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58764" w14:textId="7A4CF7BD" w:rsidR="008B40D1" w:rsidRPr="00C664E2" w:rsidRDefault="008B40D1" w:rsidP="008B40D1">
      <w:pPr>
        <w:rPr>
          <w:b/>
          <w:bCs/>
          <w:sz w:val="32"/>
          <w:szCs w:val="32"/>
          <w:u w:val="single"/>
        </w:rPr>
      </w:pPr>
      <w:r w:rsidRPr="00C664E2">
        <w:rPr>
          <w:b/>
          <w:bCs/>
          <w:sz w:val="32"/>
          <w:szCs w:val="32"/>
          <w:u w:val="single"/>
        </w:rPr>
        <w:t>What is</w:t>
      </w:r>
      <w:r w:rsidR="008A0724">
        <w:rPr>
          <w:b/>
          <w:bCs/>
          <w:sz w:val="32"/>
          <w:szCs w:val="32"/>
          <w:u w:val="single"/>
        </w:rPr>
        <w:t xml:space="preserve"> the Warrior Way</w:t>
      </w:r>
      <w:r w:rsidRPr="00C664E2">
        <w:rPr>
          <w:b/>
          <w:bCs/>
          <w:sz w:val="32"/>
          <w:szCs w:val="32"/>
          <w:u w:val="single"/>
        </w:rPr>
        <w:t xml:space="preserve"> at Barber?</w:t>
      </w:r>
    </w:p>
    <w:p w14:paraId="2C67E4D7" w14:textId="168BD47A" w:rsidR="008B40D1" w:rsidRDefault="008A0724" w:rsidP="008B40D1">
      <w:r>
        <w:t>The Warrior Way is Barber Middle School’s PBIS (</w:t>
      </w:r>
      <w:r w:rsidR="008B40D1">
        <w:rPr>
          <w:i/>
          <w:iCs/>
        </w:rPr>
        <w:t>Positive Behavior Interventions and Supports</w:t>
      </w:r>
      <w:r w:rsidRPr="008A0724">
        <w:t>)</w:t>
      </w:r>
      <w:r>
        <w:t xml:space="preserve"> framework</w:t>
      </w:r>
      <w:r w:rsidR="008B40D1">
        <w:rPr>
          <w:i/>
          <w:iCs/>
        </w:rPr>
        <w:t xml:space="preserve">. </w:t>
      </w:r>
      <w:r w:rsidR="008B40D1">
        <w:t xml:space="preserve">It is a tiered </w:t>
      </w:r>
      <w:r>
        <w:t>system</w:t>
      </w:r>
      <w:r w:rsidR="008B40D1">
        <w:t xml:space="preserve"> that we use to improve our school culture. We use data to inform decisions about instructional practices and systems to influence student behaviors positively.</w:t>
      </w:r>
      <w:r w:rsidR="0098326D">
        <w:t xml:space="preserve">  Students can earn rewards throughout the day by meeting behavior expectations and redeem them for tangible items or activities.  Students can manage their own behaviors through </w:t>
      </w:r>
      <w:r w:rsidR="00E167A5">
        <w:t xml:space="preserve">the </w:t>
      </w:r>
      <w:r w:rsidR="0098326D">
        <w:t xml:space="preserve">PBIS Rewards </w:t>
      </w:r>
      <w:r w:rsidR="00E167A5">
        <w:t xml:space="preserve">App </w:t>
      </w:r>
      <w:r w:rsidR="0098326D">
        <w:t>and track any infractions for misbehavior.  Parents can also see rewards and infractions by using the PBIS Rewards Parent App.  We expect to see overall behavior improve throughout the school and the number of referrals will decrease.</w:t>
      </w:r>
    </w:p>
    <w:p w14:paraId="4FD8653F" w14:textId="77777777" w:rsidR="00000AC0" w:rsidRDefault="00000AC0" w:rsidP="008B40D1"/>
    <w:p w14:paraId="18A06263" w14:textId="1873477B" w:rsidR="004150D0" w:rsidRDefault="00000AC0" w:rsidP="008B40D1">
      <w:r>
        <w:rPr>
          <w:noProof/>
        </w:rPr>
        <w:drawing>
          <wp:anchor distT="0" distB="0" distL="114300" distR="114300" simplePos="0" relativeHeight="251664896" behindDoc="0" locked="0" layoutInCell="1" allowOverlap="1" wp14:anchorId="455E3711" wp14:editId="354CFC5C">
            <wp:simplePos x="0" y="0"/>
            <wp:positionH relativeFrom="margin">
              <wp:align>right</wp:align>
            </wp:positionH>
            <wp:positionV relativeFrom="paragraph">
              <wp:posOffset>4445</wp:posOffset>
            </wp:positionV>
            <wp:extent cx="3474085" cy="4617720"/>
            <wp:effectExtent l="0" t="0" r="0" b="0"/>
            <wp:wrapSquare wrapText="bothSides"/>
            <wp:docPr id="1041766907" name="Picture 2" descr="A screenshot of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766907" name="Picture 2" descr="A screenshot of a phone&#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74085" cy="46177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43271BC" w14:textId="2A87F14C" w:rsidR="00000AC0" w:rsidRDefault="00000AC0" w:rsidP="004150D0">
      <w:pPr>
        <w:pStyle w:val="paragraph"/>
        <w:spacing w:before="0" w:beforeAutospacing="0" w:after="0" w:afterAutospacing="0"/>
        <w:jc w:val="center"/>
        <w:textAlignment w:val="baseline"/>
        <w:rPr>
          <w:rStyle w:val="normaltextrun"/>
          <w:rFonts w:ascii="Calibri" w:hAnsi="Calibri" w:cs="Calibri"/>
          <w:b/>
          <w:bCs/>
          <w:sz w:val="32"/>
          <w:szCs w:val="32"/>
        </w:rPr>
      </w:pPr>
    </w:p>
    <w:p w14:paraId="2949675A" w14:textId="4239C4DC" w:rsidR="00000AC0" w:rsidRDefault="00000AC0" w:rsidP="004150D0">
      <w:pPr>
        <w:pStyle w:val="paragraph"/>
        <w:spacing w:before="0" w:beforeAutospacing="0" w:after="0" w:afterAutospacing="0"/>
        <w:jc w:val="center"/>
        <w:textAlignment w:val="baseline"/>
        <w:rPr>
          <w:rStyle w:val="normaltextrun"/>
          <w:rFonts w:ascii="Calibri" w:hAnsi="Calibri" w:cs="Calibri"/>
          <w:b/>
          <w:bCs/>
          <w:sz w:val="32"/>
          <w:szCs w:val="32"/>
        </w:rPr>
      </w:pPr>
    </w:p>
    <w:p w14:paraId="5A41F3F6" w14:textId="16781967" w:rsidR="004150D0" w:rsidRPr="001503AF" w:rsidRDefault="004150D0" w:rsidP="004150D0">
      <w:pPr>
        <w:pStyle w:val="paragraph"/>
        <w:spacing w:before="0" w:beforeAutospacing="0" w:after="0" w:afterAutospacing="0"/>
        <w:jc w:val="center"/>
        <w:textAlignment w:val="baseline"/>
        <w:rPr>
          <w:rFonts w:ascii="Segoe UI" w:hAnsi="Segoe UI" w:cs="Segoe UI"/>
          <w:sz w:val="10"/>
          <w:szCs w:val="10"/>
        </w:rPr>
      </w:pPr>
      <w:r>
        <w:rPr>
          <w:rStyle w:val="normaltextrun"/>
          <w:rFonts w:ascii="Calibri" w:hAnsi="Calibri" w:cs="Calibri"/>
          <w:b/>
          <w:bCs/>
          <w:sz w:val="32"/>
          <w:szCs w:val="32"/>
        </w:rPr>
        <w:t xml:space="preserve">Mission </w:t>
      </w:r>
      <w:r w:rsidRPr="001503AF">
        <w:rPr>
          <w:rStyle w:val="normaltextrun"/>
          <w:rFonts w:ascii="Calibri" w:hAnsi="Calibri" w:cs="Calibri"/>
          <w:b/>
          <w:bCs/>
          <w:sz w:val="32"/>
          <w:szCs w:val="32"/>
        </w:rPr>
        <w:t>statement:</w:t>
      </w:r>
      <w:r w:rsidRPr="001503AF">
        <w:rPr>
          <w:rStyle w:val="eop"/>
          <w:rFonts w:ascii="Calibri" w:hAnsi="Calibri" w:cs="Calibri"/>
          <w:sz w:val="32"/>
          <w:szCs w:val="32"/>
        </w:rPr>
        <w:t> </w:t>
      </w:r>
    </w:p>
    <w:p w14:paraId="2F3901CE" w14:textId="77777777" w:rsidR="004150D0" w:rsidRDefault="004150D0" w:rsidP="004150D0">
      <w:pPr>
        <w:pStyle w:val="paragraph"/>
        <w:spacing w:before="0" w:beforeAutospacing="0" w:after="0" w:afterAutospacing="0"/>
        <w:jc w:val="center"/>
        <w:textAlignment w:val="baseline"/>
        <w:rPr>
          <w:rStyle w:val="eop"/>
          <w:rFonts w:ascii="Calibri" w:hAnsi="Calibri" w:cs="Calibri"/>
          <w:sz w:val="22"/>
          <w:szCs w:val="22"/>
        </w:rPr>
      </w:pPr>
      <w:r w:rsidRPr="001503AF">
        <w:rPr>
          <w:rStyle w:val="normaltextrun"/>
          <w:rFonts w:ascii="Calibri" w:hAnsi="Calibri" w:cs="Calibri"/>
          <w:i/>
          <w:iCs/>
          <w:sz w:val="22"/>
          <w:szCs w:val="22"/>
        </w:rPr>
        <w:t xml:space="preserve">Our </w:t>
      </w:r>
      <w:r>
        <w:rPr>
          <w:rStyle w:val="normaltextrun"/>
          <w:rFonts w:ascii="Calibri" w:hAnsi="Calibri" w:cs="Calibri"/>
          <w:i/>
          <w:iCs/>
          <w:sz w:val="22"/>
          <w:szCs w:val="22"/>
        </w:rPr>
        <w:t>Warrior Way</w:t>
      </w:r>
      <w:r w:rsidRPr="001503AF">
        <w:rPr>
          <w:rStyle w:val="normaltextrun"/>
          <w:rFonts w:ascii="Calibri" w:hAnsi="Calibri" w:cs="Calibri"/>
          <w:i/>
          <w:iCs/>
          <w:sz w:val="22"/>
          <w:szCs w:val="22"/>
        </w:rPr>
        <w:t xml:space="preserve"> team is committed to fostering a safe, inclusive, and positive learning environment where every school community member feels valued, respected, and empowered. </w:t>
      </w:r>
      <w:r w:rsidRPr="001503AF">
        <w:rPr>
          <w:rStyle w:val="eop"/>
          <w:rFonts w:ascii="Calibri" w:hAnsi="Calibri" w:cs="Calibri"/>
          <w:sz w:val="22"/>
          <w:szCs w:val="22"/>
        </w:rPr>
        <w:t> </w:t>
      </w:r>
    </w:p>
    <w:p w14:paraId="390702B8" w14:textId="77777777" w:rsidR="004150D0" w:rsidRDefault="004150D0" w:rsidP="004150D0">
      <w:pPr>
        <w:pStyle w:val="paragraph"/>
        <w:spacing w:before="0" w:beforeAutospacing="0" w:after="0" w:afterAutospacing="0"/>
        <w:jc w:val="center"/>
        <w:textAlignment w:val="baseline"/>
        <w:rPr>
          <w:rStyle w:val="eop"/>
          <w:rFonts w:ascii="Calibri" w:hAnsi="Calibri" w:cs="Calibri"/>
          <w:sz w:val="22"/>
          <w:szCs w:val="22"/>
        </w:rPr>
      </w:pPr>
    </w:p>
    <w:p w14:paraId="5D00203D" w14:textId="77777777" w:rsidR="004150D0" w:rsidRPr="001503AF" w:rsidRDefault="004150D0" w:rsidP="004150D0">
      <w:pPr>
        <w:pStyle w:val="paragraph"/>
        <w:spacing w:before="0" w:beforeAutospacing="0" w:after="0" w:afterAutospacing="0"/>
        <w:jc w:val="center"/>
        <w:textAlignment w:val="baseline"/>
        <w:rPr>
          <w:rFonts w:ascii="Segoe UI" w:hAnsi="Segoe UI" w:cs="Segoe UI"/>
          <w:sz w:val="10"/>
          <w:szCs w:val="10"/>
        </w:rPr>
      </w:pPr>
    </w:p>
    <w:p w14:paraId="68E1A45E" w14:textId="77777777" w:rsidR="004150D0" w:rsidRPr="001503AF" w:rsidRDefault="004150D0" w:rsidP="004150D0">
      <w:pPr>
        <w:pStyle w:val="paragraph"/>
        <w:spacing w:before="0" w:beforeAutospacing="0" w:after="0" w:afterAutospacing="0"/>
        <w:ind w:left="1440" w:hanging="360"/>
        <w:jc w:val="center"/>
        <w:textAlignment w:val="baseline"/>
        <w:rPr>
          <w:rFonts w:ascii="Segoe UI" w:hAnsi="Segoe UI" w:cs="Segoe UI"/>
          <w:sz w:val="10"/>
          <w:szCs w:val="10"/>
        </w:rPr>
      </w:pPr>
      <w:r w:rsidRPr="001503AF">
        <w:rPr>
          <w:rStyle w:val="eop"/>
          <w:rFonts w:ascii="Calibri" w:hAnsi="Calibri" w:cs="Calibri"/>
          <w:sz w:val="14"/>
          <w:szCs w:val="14"/>
        </w:rPr>
        <w:t> </w:t>
      </w:r>
    </w:p>
    <w:p w14:paraId="336B8CAE" w14:textId="77777777" w:rsidR="004150D0" w:rsidRPr="001503AF" w:rsidRDefault="004150D0" w:rsidP="004150D0">
      <w:pPr>
        <w:pStyle w:val="paragraph"/>
        <w:spacing w:before="0" w:beforeAutospacing="0" w:after="0" w:afterAutospacing="0"/>
        <w:ind w:left="1440" w:hanging="360"/>
        <w:jc w:val="center"/>
        <w:textAlignment w:val="baseline"/>
        <w:rPr>
          <w:rFonts w:ascii="Segoe UI" w:hAnsi="Segoe UI" w:cs="Segoe UI"/>
          <w:sz w:val="10"/>
          <w:szCs w:val="10"/>
        </w:rPr>
      </w:pPr>
      <w:r w:rsidRPr="001503AF">
        <w:rPr>
          <w:rStyle w:val="eop"/>
          <w:rFonts w:ascii="Calibri" w:hAnsi="Calibri" w:cs="Calibri"/>
          <w:sz w:val="14"/>
          <w:szCs w:val="14"/>
        </w:rPr>
        <w:t> </w:t>
      </w:r>
    </w:p>
    <w:p w14:paraId="23518C91" w14:textId="77777777" w:rsidR="00000AC0" w:rsidRDefault="00000AC0" w:rsidP="004150D0">
      <w:pPr>
        <w:pStyle w:val="paragraph"/>
        <w:spacing w:before="0" w:beforeAutospacing="0" w:after="0" w:afterAutospacing="0"/>
        <w:ind w:left="1440" w:hanging="360"/>
        <w:jc w:val="center"/>
        <w:textAlignment w:val="baseline"/>
        <w:rPr>
          <w:rStyle w:val="eop"/>
          <w:rFonts w:ascii="Calibri" w:hAnsi="Calibri" w:cs="Calibri"/>
          <w:sz w:val="14"/>
          <w:szCs w:val="14"/>
        </w:rPr>
      </w:pPr>
    </w:p>
    <w:p w14:paraId="4000C395" w14:textId="4B9B63D4" w:rsidR="004150D0" w:rsidRPr="001503AF" w:rsidRDefault="004150D0" w:rsidP="004150D0">
      <w:pPr>
        <w:pStyle w:val="paragraph"/>
        <w:spacing w:before="0" w:beforeAutospacing="0" w:after="0" w:afterAutospacing="0"/>
        <w:ind w:left="1440" w:hanging="360"/>
        <w:jc w:val="center"/>
        <w:textAlignment w:val="baseline"/>
        <w:rPr>
          <w:rFonts w:ascii="Segoe UI" w:hAnsi="Segoe UI" w:cs="Segoe UI"/>
          <w:sz w:val="10"/>
          <w:szCs w:val="10"/>
        </w:rPr>
      </w:pPr>
      <w:r w:rsidRPr="001503AF">
        <w:rPr>
          <w:rStyle w:val="eop"/>
          <w:rFonts w:ascii="Calibri" w:hAnsi="Calibri" w:cs="Calibri"/>
          <w:sz w:val="14"/>
          <w:szCs w:val="14"/>
        </w:rPr>
        <w:t>  </w:t>
      </w:r>
    </w:p>
    <w:p w14:paraId="77CF9A61" w14:textId="77777777" w:rsidR="00000AC0" w:rsidRDefault="00000AC0" w:rsidP="004150D0">
      <w:pPr>
        <w:pStyle w:val="paragraph"/>
        <w:spacing w:before="0" w:beforeAutospacing="0" w:after="0" w:afterAutospacing="0"/>
        <w:jc w:val="center"/>
        <w:textAlignment w:val="baseline"/>
        <w:rPr>
          <w:rStyle w:val="normaltextrun"/>
          <w:rFonts w:ascii="Calibri" w:hAnsi="Calibri" w:cs="Calibri"/>
          <w:b/>
          <w:bCs/>
          <w:sz w:val="32"/>
          <w:szCs w:val="32"/>
        </w:rPr>
      </w:pPr>
    </w:p>
    <w:p w14:paraId="785BF2D5" w14:textId="0A8A5445" w:rsidR="004150D0" w:rsidRPr="001503AF" w:rsidRDefault="004150D0" w:rsidP="004150D0">
      <w:pPr>
        <w:pStyle w:val="paragraph"/>
        <w:spacing w:before="0" w:beforeAutospacing="0" w:after="0" w:afterAutospacing="0"/>
        <w:jc w:val="center"/>
        <w:textAlignment w:val="baseline"/>
        <w:rPr>
          <w:rFonts w:ascii="Segoe UI" w:hAnsi="Segoe UI" w:cs="Segoe UI"/>
          <w:sz w:val="10"/>
          <w:szCs w:val="10"/>
        </w:rPr>
      </w:pPr>
      <w:r w:rsidRPr="001503AF">
        <w:rPr>
          <w:rStyle w:val="normaltextrun"/>
          <w:rFonts w:ascii="Calibri" w:hAnsi="Calibri" w:cs="Calibri"/>
          <w:b/>
          <w:bCs/>
          <w:sz w:val="32"/>
          <w:szCs w:val="32"/>
        </w:rPr>
        <w:t>Vision statement:</w:t>
      </w:r>
      <w:r w:rsidRPr="001503AF">
        <w:rPr>
          <w:rStyle w:val="eop"/>
          <w:rFonts w:ascii="Calibri" w:hAnsi="Calibri" w:cs="Calibri"/>
          <w:sz w:val="32"/>
          <w:szCs w:val="32"/>
        </w:rPr>
        <w:t> </w:t>
      </w:r>
    </w:p>
    <w:p w14:paraId="7A7FCF0F" w14:textId="5F63D193" w:rsidR="004150D0" w:rsidRPr="001503AF" w:rsidRDefault="004150D0" w:rsidP="004150D0">
      <w:pPr>
        <w:pStyle w:val="paragraph"/>
        <w:spacing w:before="0" w:beforeAutospacing="0" w:after="0" w:afterAutospacing="0"/>
        <w:jc w:val="center"/>
        <w:textAlignment w:val="baseline"/>
        <w:rPr>
          <w:rFonts w:ascii="Segoe UI" w:hAnsi="Segoe UI" w:cs="Segoe UI"/>
          <w:sz w:val="10"/>
          <w:szCs w:val="10"/>
        </w:rPr>
      </w:pPr>
      <w:r w:rsidRPr="001503AF">
        <w:rPr>
          <w:rStyle w:val="normaltextrun"/>
          <w:rFonts w:ascii="Calibri" w:hAnsi="Calibri" w:cs="Calibri"/>
          <w:i/>
          <w:iCs/>
          <w:sz w:val="22"/>
          <w:szCs w:val="22"/>
        </w:rPr>
        <w:t>Through proactive strategies, consistent reinforcement of positive behaviors, and targeted interventions, we aim to cultivate a culture of success through balance, respect, adaptability, volunteerism, and empathy.</w:t>
      </w:r>
      <w:r w:rsidRPr="001503AF">
        <w:rPr>
          <w:rStyle w:val="eop"/>
          <w:rFonts w:ascii="Calibri" w:hAnsi="Calibri" w:cs="Calibri"/>
          <w:sz w:val="22"/>
          <w:szCs w:val="22"/>
        </w:rPr>
        <w:t> </w:t>
      </w:r>
    </w:p>
    <w:p w14:paraId="6856853A" w14:textId="7D1F8FFF" w:rsidR="004150D0" w:rsidRDefault="004150D0" w:rsidP="008B40D1"/>
    <w:p w14:paraId="7B0466DA" w14:textId="58913DE8" w:rsidR="00D721CB" w:rsidRDefault="00D721CB" w:rsidP="008B40D1"/>
    <w:p w14:paraId="7F7F3B17" w14:textId="77777777" w:rsidR="004150D0" w:rsidRDefault="004150D0">
      <w:pPr>
        <w:rPr>
          <w:b/>
          <w:bCs/>
          <w:sz w:val="32"/>
          <w:szCs w:val="32"/>
          <w:u w:val="single"/>
        </w:rPr>
      </w:pPr>
      <w:r>
        <w:rPr>
          <w:b/>
          <w:bCs/>
          <w:sz w:val="32"/>
          <w:szCs w:val="32"/>
          <w:u w:val="single"/>
        </w:rPr>
        <w:br w:type="page"/>
      </w:r>
    </w:p>
    <w:p w14:paraId="3603C1AF" w14:textId="57374C84" w:rsidR="008B40D1" w:rsidRPr="00E74AAC" w:rsidRDefault="008B40D1" w:rsidP="008B40D1">
      <w:r w:rsidRPr="00EA769E">
        <w:rPr>
          <w:b/>
          <w:bCs/>
          <w:sz w:val="32"/>
          <w:szCs w:val="32"/>
          <w:u w:val="single"/>
        </w:rPr>
        <w:lastRenderedPageBreak/>
        <w:t>Barber B</w:t>
      </w:r>
      <w:r>
        <w:rPr>
          <w:b/>
          <w:bCs/>
          <w:sz w:val="32"/>
          <w:szCs w:val="32"/>
          <w:u w:val="single"/>
        </w:rPr>
        <w:t>raves Incentives and Rewards</w:t>
      </w:r>
    </w:p>
    <w:p w14:paraId="0C0D3933" w14:textId="2DE291D2" w:rsidR="00D721CB" w:rsidRPr="00D721CB" w:rsidRDefault="00D721CB" w:rsidP="008B40D1">
      <w:pPr>
        <w:rPr>
          <w:sz w:val="24"/>
          <w:szCs w:val="24"/>
        </w:rPr>
      </w:pPr>
      <w:r>
        <w:rPr>
          <w:sz w:val="24"/>
          <w:szCs w:val="24"/>
        </w:rPr>
        <w:t xml:space="preserve">Students can earn </w:t>
      </w:r>
      <w:r w:rsidR="00910DDA">
        <w:rPr>
          <w:sz w:val="24"/>
          <w:szCs w:val="24"/>
        </w:rPr>
        <w:t>Barber Bucks</w:t>
      </w:r>
      <w:r w:rsidR="0048239B">
        <w:rPr>
          <w:sz w:val="24"/>
          <w:szCs w:val="24"/>
        </w:rPr>
        <w:t xml:space="preserve"> for demonstrating the positive attributes of Braves (as listed above).  </w:t>
      </w:r>
      <w:r w:rsidR="00910DDA">
        <w:rPr>
          <w:sz w:val="24"/>
          <w:szCs w:val="24"/>
        </w:rPr>
        <w:t>Barber Bucks</w:t>
      </w:r>
      <w:r w:rsidR="0048239B">
        <w:rPr>
          <w:sz w:val="24"/>
          <w:szCs w:val="24"/>
        </w:rPr>
        <w:t xml:space="preserve"> can be used to make no-cash purchases in classrooms or within the school such as sitting with a friend at lunch, charging devices, getting snacks, or attending Rewards events (there are several other opportunities for using reward points). </w:t>
      </w:r>
      <w:r w:rsidR="004F5C28">
        <w:rPr>
          <w:sz w:val="24"/>
          <w:szCs w:val="24"/>
        </w:rPr>
        <w:t>Parents can see reward points earned by checking the PBIS app.</w:t>
      </w:r>
    </w:p>
    <w:p w14:paraId="0D016EED" w14:textId="2859E054" w:rsidR="008B40D1" w:rsidRPr="00D721CB" w:rsidRDefault="008B40D1" w:rsidP="008B40D1">
      <w:pPr>
        <w:rPr>
          <w:b/>
          <w:bCs/>
          <w:sz w:val="24"/>
          <w:szCs w:val="24"/>
        </w:rPr>
      </w:pPr>
      <w:r w:rsidRPr="00D721CB">
        <w:rPr>
          <w:b/>
          <w:bCs/>
          <w:sz w:val="24"/>
          <w:szCs w:val="24"/>
        </w:rPr>
        <w:t>Braves Days:</w:t>
      </w:r>
    </w:p>
    <w:p w14:paraId="38E2B6B8" w14:textId="77777777" w:rsidR="00EC3C1F" w:rsidRDefault="00022A59" w:rsidP="00F2506F">
      <w:pPr>
        <w:rPr>
          <w:sz w:val="24"/>
          <w:szCs w:val="24"/>
        </w:rPr>
      </w:pPr>
      <w:r>
        <w:rPr>
          <w:sz w:val="24"/>
          <w:szCs w:val="24"/>
        </w:rPr>
        <w:t>August 29</w:t>
      </w:r>
      <w:r>
        <w:rPr>
          <w:sz w:val="24"/>
          <w:szCs w:val="24"/>
        </w:rPr>
        <w:tab/>
        <w:t>September 18</w:t>
      </w:r>
      <w:r w:rsidR="00F2506F">
        <w:rPr>
          <w:sz w:val="24"/>
          <w:szCs w:val="24"/>
        </w:rPr>
        <w:tab/>
      </w:r>
      <w:r w:rsidR="00F2506F">
        <w:rPr>
          <w:sz w:val="24"/>
          <w:szCs w:val="24"/>
        </w:rPr>
        <w:tab/>
        <w:t>October 30</w:t>
      </w:r>
      <w:r w:rsidR="00F2506F">
        <w:rPr>
          <w:sz w:val="24"/>
          <w:szCs w:val="24"/>
        </w:rPr>
        <w:tab/>
      </w:r>
      <w:r w:rsidR="00EC3C1F">
        <w:rPr>
          <w:sz w:val="24"/>
          <w:szCs w:val="24"/>
        </w:rPr>
        <w:tab/>
      </w:r>
      <w:r w:rsidR="00F2506F">
        <w:rPr>
          <w:sz w:val="24"/>
          <w:szCs w:val="24"/>
        </w:rPr>
        <w:t>November 20</w:t>
      </w:r>
      <w:r w:rsidR="00F2506F">
        <w:rPr>
          <w:sz w:val="24"/>
          <w:szCs w:val="24"/>
        </w:rPr>
        <w:tab/>
      </w:r>
      <w:r w:rsidR="00F2506F">
        <w:rPr>
          <w:sz w:val="24"/>
          <w:szCs w:val="24"/>
        </w:rPr>
        <w:tab/>
        <w:t>December 11</w:t>
      </w:r>
    </w:p>
    <w:p w14:paraId="72D921F1" w14:textId="1B0C3D3A" w:rsidR="00F2506F" w:rsidRDefault="00F2506F" w:rsidP="00F2506F">
      <w:pPr>
        <w:rPr>
          <w:sz w:val="24"/>
          <w:szCs w:val="24"/>
        </w:rPr>
      </w:pPr>
      <w:r>
        <w:rPr>
          <w:sz w:val="24"/>
          <w:szCs w:val="24"/>
        </w:rPr>
        <w:t>January 29</w:t>
      </w:r>
      <w:r>
        <w:rPr>
          <w:sz w:val="24"/>
          <w:szCs w:val="24"/>
        </w:rPr>
        <w:tab/>
        <w:t>February 26</w:t>
      </w:r>
      <w:r>
        <w:rPr>
          <w:sz w:val="24"/>
          <w:szCs w:val="24"/>
        </w:rPr>
        <w:tab/>
      </w:r>
      <w:r>
        <w:rPr>
          <w:sz w:val="24"/>
          <w:szCs w:val="24"/>
        </w:rPr>
        <w:tab/>
        <w:t>March 26</w:t>
      </w:r>
      <w:r>
        <w:rPr>
          <w:sz w:val="24"/>
          <w:szCs w:val="24"/>
        </w:rPr>
        <w:tab/>
      </w:r>
      <w:r w:rsidR="0020601A">
        <w:rPr>
          <w:sz w:val="24"/>
          <w:szCs w:val="24"/>
        </w:rPr>
        <w:tab/>
      </w:r>
      <w:r>
        <w:rPr>
          <w:sz w:val="24"/>
          <w:szCs w:val="24"/>
        </w:rPr>
        <w:t>April 30</w:t>
      </w:r>
      <w:r>
        <w:rPr>
          <w:sz w:val="24"/>
          <w:szCs w:val="24"/>
        </w:rPr>
        <w:tab/>
      </w:r>
      <w:r>
        <w:rPr>
          <w:sz w:val="24"/>
          <w:szCs w:val="24"/>
        </w:rPr>
        <w:tab/>
        <w:t>May 14</w:t>
      </w:r>
    </w:p>
    <w:p w14:paraId="310254CA" w14:textId="77777777" w:rsidR="00EF3990" w:rsidRDefault="00EF3990" w:rsidP="004F5C28">
      <w:pPr>
        <w:rPr>
          <w:b/>
          <w:bCs/>
          <w:sz w:val="24"/>
          <w:szCs w:val="24"/>
        </w:rPr>
      </w:pPr>
      <w:proofErr w:type="gramStart"/>
      <w:r>
        <w:rPr>
          <w:b/>
          <w:bCs/>
          <w:sz w:val="24"/>
          <w:szCs w:val="24"/>
        </w:rPr>
        <w:t>In order to</w:t>
      </w:r>
      <w:proofErr w:type="gramEnd"/>
      <w:r>
        <w:rPr>
          <w:b/>
          <w:bCs/>
          <w:sz w:val="24"/>
          <w:szCs w:val="24"/>
        </w:rPr>
        <w:t xml:space="preserve"> participate in BRAVES DAY, students must meet the requirements below:</w:t>
      </w:r>
    </w:p>
    <w:p w14:paraId="3D307966" w14:textId="14F9F80C" w:rsidR="00EF3990" w:rsidRPr="00EF3990" w:rsidRDefault="00EF3990" w:rsidP="00EF3990">
      <w:pPr>
        <w:pStyle w:val="ListParagraph"/>
        <w:numPr>
          <w:ilvl w:val="0"/>
          <w:numId w:val="2"/>
        </w:numPr>
        <w:rPr>
          <w:rFonts w:cstheme="minorHAnsi"/>
          <w:b/>
          <w:bCs/>
          <w:sz w:val="24"/>
          <w:szCs w:val="24"/>
          <w:u w:val="single"/>
        </w:rPr>
      </w:pPr>
      <w:r>
        <w:rPr>
          <w:b/>
          <w:bCs/>
          <w:sz w:val="24"/>
          <w:szCs w:val="24"/>
        </w:rPr>
        <w:t xml:space="preserve">20 </w:t>
      </w:r>
      <w:r w:rsidR="003D3585">
        <w:rPr>
          <w:b/>
          <w:bCs/>
          <w:sz w:val="24"/>
          <w:szCs w:val="24"/>
        </w:rPr>
        <w:t>Barber Bucks</w:t>
      </w:r>
    </w:p>
    <w:p w14:paraId="73F4DFB4" w14:textId="18B79246" w:rsidR="00EF3990" w:rsidRPr="00EF3990" w:rsidRDefault="00EF3990" w:rsidP="00EF3990">
      <w:pPr>
        <w:pStyle w:val="ListParagraph"/>
        <w:numPr>
          <w:ilvl w:val="0"/>
          <w:numId w:val="2"/>
        </w:numPr>
        <w:rPr>
          <w:rFonts w:cstheme="minorHAnsi"/>
          <w:b/>
          <w:bCs/>
          <w:sz w:val="24"/>
          <w:szCs w:val="24"/>
          <w:u w:val="single"/>
        </w:rPr>
      </w:pPr>
      <w:r>
        <w:rPr>
          <w:b/>
          <w:bCs/>
          <w:sz w:val="24"/>
          <w:szCs w:val="24"/>
        </w:rPr>
        <w:t>The student CANNOT have 3 minor referrals during the monthly cycle.</w:t>
      </w:r>
    </w:p>
    <w:p w14:paraId="39A25C54" w14:textId="05EF8257" w:rsidR="00EF3990" w:rsidRPr="003D3585" w:rsidRDefault="00EF3990" w:rsidP="00EF3990">
      <w:pPr>
        <w:pStyle w:val="ListParagraph"/>
        <w:numPr>
          <w:ilvl w:val="0"/>
          <w:numId w:val="2"/>
        </w:numPr>
        <w:rPr>
          <w:rFonts w:cstheme="minorHAnsi"/>
          <w:b/>
          <w:bCs/>
          <w:sz w:val="24"/>
          <w:szCs w:val="24"/>
          <w:u w:val="single"/>
        </w:rPr>
      </w:pPr>
      <w:r>
        <w:rPr>
          <w:b/>
          <w:bCs/>
          <w:sz w:val="24"/>
          <w:szCs w:val="24"/>
        </w:rPr>
        <w:t>The student CANNOT have an office referral during the monthly cycle.</w:t>
      </w:r>
    </w:p>
    <w:p w14:paraId="3E791E12" w14:textId="77777777" w:rsidR="003D3585" w:rsidRDefault="003D3585" w:rsidP="00EF3990">
      <w:pPr>
        <w:rPr>
          <w:rFonts w:cstheme="minorHAnsi"/>
          <w:b/>
          <w:bCs/>
          <w:sz w:val="24"/>
          <w:szCs w:val="24"/>
          <w:u w:val="single"/>
        </w:rPr>
      </w:pPr>
    </w:p>
    <w:p w14:paraId="5811292E" w14:textId="5067F043" w:rsidR="00994014" w:rsidRDefault="00D721CB" w:rsidP="00EF3990">
      <w:pPr>
        <w:rPr>
          <w:rFonts w:cstheme="minorHAnsi"/>
          <w:b/>
          <w:bCs/>
          <w:sz w:val="24"/>
          <w:szCs w:val="24"/>
          <w:u w:val="single"/>
        </w:rPr>
      </w:pPr>
      <w:r w:rsidRPr="00EF3990">
        <w:rPr>
          <w:rFonts w:cstheme="minorHAnsi"/>
          <w:b/>
          <w:bCs/>
          <w:sz w:val="24"/>
          <w:szCs w:val="24"/>
          <w:u w:val="single"/>
        </w:rPr>
        <w:t>Barber Bi-Annual Blowout Criteria</w:t>
      </w:r>
      <w:r w:rsidR="00536ED0" w:rsidRPr="00EF3990">
        <w:rPr>
          <w:rFonts w:cstheme="minorHAnsi"/>
          <w:b/>
          <w:bCs/>
          <w:sz w:val="24"/>
          <w:szCs w:val="24"/>
          <w:u w:val="single"/>
        </w:rPr>
        <w:t xml:space="preserve"> </w:t>
      </w:r>
    </w:p>
    <w:p w14:paraId="4B747236" w14:textId="5629CEB6" w:rsidR="00DA31FC" w:rsidRPr="00DA31FC" w:rsidRDefault="00DA31FC" w:rsidP="00DA31FC">
      <w:pPr>
        <w:pStyle w:val="ListParagraph"/>
        <w:numPr>
          <w:ilvl w:val="0"/>
          <w:numId w:val="2"/>
        </w:numPr>
        <w:rPr>
          <w:rFonts w:cstheme="minorHAnsi"/>
          <w:b/>
          <w:bCs/>
          <w:sz w:val="24"/>
          <w:szCs w:val="24"/>
          <w:u w:val="single"/>
        </w:rPr>
      </w:pPr>
      <w:r>
        <w:rPr>
          <w:rFonts w:cstheme="minorHAnsi"/>
          <w:sz w:val="24"/>
          <w:szCs w:val="24"/>
        </w:rPr>
        <w:t>The Blowouts occur once per semester.</w:t>
      </w:r>
    </w:p>
    <w:p w14:paraId="1CEC0B9D" w14:textId="4D04ABF3" w:rsidR="00DA31FC" w:rsidRPr="00DA31FC" w:rsidRDefault="00DA31FC" w:rsidP="00DA31FC">
      <w:pPr>
        <w:pStyle w:val="ListParagraph"/>
        <w:numPr>
          <w:ilvl w:val="0"/>
          <w:numId w:val="2"/>
        </w:numPr>
        <w:rPr>
          <w:rFonts w:cstheme="minorHAnsi"/>
          <w:b/>
          <w:bCs/>
          <w:sz w:val="24"/>
          <w:szCs w:val="24"/>
          <w:u w:val="single"/>
        </w:rPr>
      </w:pPr>
      <w:r>
        <w:rPr>
          <w:rFonts w:cstheme="minorHAnsi"/>
          <w:sz w:val="24"/>
          <w:szCs w:val="24"/>
        </w:rPr>
        <w:t>To participate, you must meet BRAVE criteria each semester:</w:t>
      </w:r>
    </w:p>
    <w:p w14:paraId="4745631E" w14:textId="62C52D09" w:rsidR="00DA31FC" w:rsidRPr="00DA31FC" w:rsidRDefault="00DA31FC" w:rsidP="00DA31FC">
      <w:pPr>
        <w:pStyle w:val="ListParagraph"/>
        <w:numPr>
          <w:ilvl w:val="1"/>
          <w:numId w:val="2"/>
        </w:numPr>
        <w:rPr>
          <w:rFonts w:cstheme="minorHAnsi"/>
          <w:b/>
          <w:bCs/>
          <w:sz w:val="24"/>
          <w:szCs w:val="24"/>
          <w:u w:val="single"/>
        </w:rPr>
      </w:pPr>
      <w:r>
        <w:rPr>
          <w:rFonts w:cstheme="minorHAnsi"/>
          <w:sz w:val="24"/>
          <w:szCs w:val="24"/>
        </w:rPr>
        <w:t>Behavior</w:t>
      </w:r>
    </w:p>
    <w:p w14:paraId="415D976C" w14:textId="56FDF345" w:rsidR="00DA31FC" w:rsidRPr="002706B0" w:rsidRDefault="00DA31FC" w:rsidP="00DA31FC">
      <w:pPr>
        <w:pStyle w:val="ListParagraph"/>
        <w:numPr>
          <w:ilvl w:val="2"/>
          <w:numId w:val="2"/>
        </w:numPr>
        <w:rPr>
          <w:rFonts w:cstheme="minorHAnsi"/>
          <w:b/>
          <w:bCs/>
          <w:sz w:val="24"/>
          <w:szCs w:val="24"/>
          <w:u w:val="single"/>
        </w:rPr>
      </w:pPr>
      <w:r w:rsidRPr="002706B0">
        <w:rPr>
          <w:rFonts w:cstheme="minorHAnsi"/>
          <w:b/>
          <w:bCs/>
          <w:sz w:val="24"/>
          <w:szCs w:val="24"/>
        </w:rPr>
        <w:t>Students CANNOT have 2 instances of ISS assigned during the semester</w:t>
      </w:r>
    </w:p>
    <w:p w14:paraId="676A8C82" w14:textId="2F732093" w:rsidR="00DA31FC" w:rsidRPr="002706B0" w:rsidRDefault="00DA31FC" w:rsidP="00DA31FC">
      <w:pPr>
        <w:pStyle w:val="ListParagraph"/>
        <w:numPr>
          <w:ilvl w:val="2"/>
          <w:numId w:val="2"/>
        </w:numPr>
        <w:rPr>
          <w:rFonts w:cstheme="minorHAnsi"/>
          <w:b/>
          <w:bCs/>
          <w:sz w:val="24"/>
          <w:szCs w:val="24"/>
          <w:u w:val="single"/>
        </w:rPr>
      </w:pPr>
      <w:r w:rsidRPr="002706B0">
        <w:rPr>
          <w:rFonts w:cstheme="minorHAnsi"/>
          <w:b/>
          <w:bCs/>
          <w:sz w:val="24"/>
          <w:szCs w:val="24"/>
        </w:rPr>
        <w:t xml:space="preserve">Students </w:t>
      </w:r>
      <w:r w:rsidR="002706B0" w:rsidRPr="002706B0">
        <w:rPr>
          <w:rFonts w:cstheme="minorHAnsi"/>
          <w:b/>
          <w:bCs/>
          <w:sz w:val="24"/>
          <w:szCs w:val="24"/>
        </w:rPr>
        <w:t>CANNOT have 1 instance of OSS assigned during the semester</w:t>
      </w:r>
    </w:p>
    <w:p w14:paraId="6EB56BCF" w14:textId="60E3DC0E" w:rsidR="002706B0" w:rsidRPr="002706B0" w:rsidRDefault="002706B0" w:rsidP="00DA31FC">
      <w:pPr>
        <w:pStyle w:val="ListParagraph"/>
        <w:numPr>
          <w:ilvl w:val="2"/>
          <w:numId w:val="2"/>
        </w:numPr>
        <w:rPr>
          <w:rFonts w:cstheme="minorHAnsi"/>
          <w:b/>
          <w:bCs/>
          <w:sz w:val="24"/>
          <w:szCs w:val="24"/>
          <w:u w:val="single"/>
        </w:rPr>
      </w:pPr>
      <w:r w:rsidRPr="002706B0">
        <w:rPr>
          <w:rFonts w:cstheme="minorHAnsi"/>
          <w:b/>
          <w:bCs/>
          <w:sz w:val="24"/>
          <w:szCs w:val="24"/>
        </w:rPr>
        <w:t>Students CANNOT have advisement assigned two or more times during the semester.</w:t>
      </w:r>
    </w:p>
    <w:p w14:paraId="4D7C9735" w14:textId="207DFAA7" w:rsidR="00DA31FC" w:rsidRPr="002706B0" w:rsidRDefault="00DA31FC" w:rsidP="00DA31FC">
      <w:pPr>
        <w:pStyle w:val="ListParagraph"/>
        <w:numPr>
          <w:ilvl w:val="1"/>
          <w:numId w:val="2"/>
        </w:numPr>
        <w:rPr>
          <w:rFonts w:cstheme="minorHAnsi"/>
          <w:b/>
          <w:bCs/>
          <w:sz w:val="24"/>
          <w:szCs w:val="24"/>
          <w:u w:val="single"/>
        </w:rPr>
      </w:pPr>
      <w:r>
        <w:rPr>
          <w:rFonts w:cstheme="minorHAnsi"/>
          <w:sz w:val="24"/>
          <w:szCs w:val="24"/>
        </w:rPr>
        <w:t>Attendance</w:t>
      </w:r>
    </w:p>
    <w:p w14:paraId="1C058BEC" w14:textId="70337400" w:rsidR="002706B0" w:rsidRPr="002706B0" w:rsidRDefault="002706B0" w:rsidP="002706B0">
      <w:pPr>
        <w:pStyle w:val="ListParagraph"/>
        <w:numPr>
          <w:ilvl w:val="2"/>
          <w:numId w:val="2"/>
        </w:numPr>
        <w:rPr>
          <w:rFonts w:cstheme="minorHAnsi"/>
          <w:b/>
          <w:bCs/>
          <w:sz w:val="24"/>
          <w:szCs w:val="24"/>
          <w:u w:val="single"/>
        </w:rPr>
      </w:pPr>
      <w:r w:rsidRPr="002706B0">
        <w:rPr>
          <w:rFonts w:cstheme="minorHAnsi"/>
          <w:b/>
          <w:bCs/>
          <w:sz w:val="24"/>
          <w:szCs w:val="24"/>
        </w:rPr>
        <w:t>Students MUST NOT have 5 or more unexcused absences.</w:t>
      </w:r>
    </w:p>
    <w:p w14:paraId="32E7EE56" w14:textId="00F609D5" w:rsidR="00DA31FC" w:rsidRPr="002706B0" w:rsidRDefault="00DA31FC" w:rsidP="00DA31FC">
      <w:pPr>
        <w:pStyle w:val="ListParagraph"/>
        <w:numPr>
          <w:ilvl w:val="1"/>
          <w:numId w:val="2"/>
        </w:numPr>
        <w:rPr>
          <w:rFonts w:cstheme="minorHAnsi"/>
          <w:b/>
          <w:bCs/>
          <w:sz w:val="24"/>
          <w:szCs w:val="24"/>
          <w:u w:val="single"/>
        </w:rPr>
      </w:pPr>
      <w:r>
        <w:rPr>
          <w:rFonts w:cstheme="minorHAnsi"/>
          <w:sz w:val="24"/>
          <w:szCs w:val="24"/>
        </w:rPr>
        <w:t>Financial</w:t>
      </w:r>
    </w:p>
    <w:p w14:paraId="79E3DE28" w14:textId="5420140C" w:rsidR="002706B0" w:rsidRPr="00DA31FC" w:rsidRDefault="002706B0" w:rsidP="002706B0">
      <w:pPr>
        <w:pStyle w:val="ListParagraph"/>
        <w:numPr>
          <w:ilvl w:val="2"/>
          <w:numId w:val="2"/>
        </w:numPr>
        <w:rPr>
          <w:rFonts w:cstheme="minorHAnsi"/>
          <w:b/>
          <w:bCs/>
          <w:sz w:val="24"/>
          <w:szCs w:val="24"/>
          <w:u w:val="single"/>
        </w:rPr>
      </w:pPr>
      <w:r>
        <w:rPr>
          <w:rFonts w:cstheme="minorHAnsi"/>
          <w:sz w:val="24"/>
          <w:szCs w:val="24"/>
        </w:rPr>
        <w:t>A fee may be charged, if necessary, to offset blowout expenses.</w:t>
      </w:r>
    </w:p>
    <w:p w14:paraId="458894A8" w14:textId="77777777" w:rsidR="00536ED0" w:rsidRPr="00536ED0" w:rsidRDefault="00536ED0" w:rsidP="004F5C28">
      <w:pPr>
        <w:rPr>
          <w:rFonts w:cstheme="minorHAnsi"/>
          <w:b/>
          <w:bCs/>
          <w:sz w:val="24"/>
          <w:szCs w:val="24"/>
          <w:u w:val="single"/>
        </w:rPr>
      </w:pPr>
    </w:p>
    <w:p w14:paraId="52E7D471" w14:textId="50E09CF6" w:rsidR="004F5C28" w:rsidRDefault="004F5C28" w:rsidP="004F5C28">
      <w:pPr>
        <w:rPr>
          <w:rFonts w:cstheme="minorHAnsi"/>
          <w:b/>
          <w:bCs/>
          <w:sz w:val="32"/>
          <w:szCs w:val="32"/>
          <w:u w:val="single"/>
        </w:rPr>
      </w:pPr>
      <w:r>
        <w:rPr>
          <w:rFonts w:cstheme="minorHAnsi"/>
          <w:b/>
          <w:bCs/>
          <w:sz w:val="32"/>
          <w:szCs w:val="32"/>
          <w:u w:val="single"/>
        </w:rPr>
        <w:t xml:space="preserve">Barber </w:t>
      </w:r>
      <w:r w:rsidR="008A0724">
        <w:rPr>
          <w:rFonts w:cstheme="minorHAnsi"/>
          <w:b/>
          <w:bCs/>
          <w:sz w:val="32"/>
          <w:szCs w:val="32"/>
          <w:u w:val="single"/>
        </w:rPr>
        <w:t>Warrior Way</w:t>
      </w:r>
      <w:r>
        <w:rPr>
          <w:rFonts w:cstheme="minorHAnsi"/>
          <w:b/>
          <w:bCs/>
          <w:sz w:val="32"/>
          <w:szCs w:val="32"/>
          <w:u w:val="single"/>
        </w:rPr>
        <w:t xml:space="preserve"> Minor Referral Steps</w:t>
      </w:r>
    </w:p>
    <w:p w14:paraId="55DB896C" w14:textId="1A4BA419" w:rsidR="008B40D1" w:rsidRPr="008B40D1" w:rsidRDefault="004F5C28" w:rsidP="008B40D1">
      <w:pPr>
        <w:rPr>
          <w:sz w:val="24"/>
          <w:szCs w:val="24"/>
        </w:rPr>
      </w:pPr>
      <w:r>
        <w:rPr>
          <w:sz w:val="24"/>
          <w:szCs w:val="24"/>
        </w:rPr>
        <w:t xml:space="preserve">Parents can see </w:t>
      </w:r>
      <w:r w:rsidR="00DD6052">
        <w:rPr>
          <w:sz w:val="24"/>
          <w:szCs w:val="24"/>
        </w:rPr>
        <w:t>if</w:t>
      </w:r>
      <w:r>
        <w:rPr>
          <w:sz w:val="24"/>
          <w:szCs w:val="24"/>
        </w:rPr>
        <w:t xml:space="preserve"> students earn minor referrals in the PBIS app.  Minor referrals can be given when students are not following directions, not adhering to the cell phone or dress code policy, etc.  Students earn major referrals when they violate the Student Code of Conduct for incidents such as fighting, having weapons or drugs, habitually being insubordinate, bullying, having a verbal altercation, etc.  (Note:  These are examples, not an exhaustive list, of ways students can earn minor and major referrals.)</w:t>
      </w:r>
    </w:p>
    <w:p w14:paraId="2C16586D" w14:textId="56D4061A" w:rsidR="008B40D1" w:rsidRDefault="008B40D1" w:rsidP="008B40D1">
      <w:pPr>
        <w:rPr>
          <w:rFonts w:cstheme="minorHAnsi"/>
          <w:b/>
          <w:bCs/>
          <w:sz w:val="32"/>
          <w:szCs w:val="32"/>
          <w:u w:val="single"/>
        </w:rPr>
      </w:pPr>
      <w:r>
        <w:rPr>
          <w:rFonts w:cstheme="minorHAnsi"/>
          <w:b/>
          <w:bCs/>
          <w:sz w:val="32"/>
          <w:szCs w:val="32"/>
          <w:u w:val="single"/>
        </w:rPr>
        <w:lastRenderedPageBreak/>
        <w:t xml:space="preserve">Barber </w:t>
      </w:r>
      <w:r w:rsidR="004A673E">
        <w:rPr>
          <w:rFonts w:cstheme="minorHAnsi"/>
          <w:b/>
          <w:bCs/>
          <w:sz w:val="32"/>
          <w:szCs w:val="32"/>
          <w:u w:val="single"/>
        </w:rPr>
        <w:t>Warrior Way</w:t>
      </w:r>
      <w:r>
        <w:rPr>
          <w:rFonts w:cstheme="minorHAnsi"/>
          <w:b/>
          <w:bCs/>
          <w:sz w:val="32"/>
          <w:szCs w:val="32"/>
          <w:u w:val="single"/>
        </w:rPr>
        <w:t xml:space="preserve"> Minor Referral Steps</w:t>
      </w:r>
    </w:p>
    <w:p w14:paraId="704B09B0" w14:textId="6DA8AB12" w:rsidR="008B40D1" w:rsidRDefault="00994014" w:rsidP="008B40D1">
      <w:pPr>
        <w:rPr>
          <w:rFonts w:cstheme="minorHAnsi"/>
        </w:rPr>
      </w:pPr>
      <w:r>
        <w:rPr>
          <w:rFonts w:cstheme="minorHAnsi"/>
        </w:rPr>
        <w:t>If a student receives a minor referral, we will follow the steps below:</w:t>
      </w:r>
    </w:p>
    <w:p w14:paraId="09BF98B5" w14:textId="77777777" w:rsidR="008B40D1" w:rsidRPr="005B3044" w:rsidRDefault="008B40D1" w:rsidP="008B40D1">
      <w:pPr>
        <w:rPr>
          <w:rFonts w:cstheme="minorHAnsi"/>
        </w:rPr>
      </w:pPr>
      <w:r w:rsidRPr="005B3044">
        <w:rPr>
          <w:rFonts w:cstheme="minorHAnsi"/>
        </w:rPr>
        <w:t>1st infraction - Parent Email/App Notification</w:t>
      </w:r>
    </w:p>
    <w:p w14:paraId="1651FD4C" w14:textId="77777777" w:rsidR="008B40D1" w:rsidRPr="005B3044" w:rsidRDefault="008B40D1" w:rsidP="008B40D1">
      <w:pPr>
        <w:rPr>
          <w:rFonts w:cstheme="minorHAnsi"/>
        </w:rPr>
      </w:pPr>
      <w:r w:rsidRPr="005B3044">
        <w:rPr>
          <w:rFonts w:cstheme="minorHAnsi"/>
        </w:rPr>
        <w:t>2nd Infraction – Parent Phone Call</w:t>
      </w:r>
    </w:p>
    <w:p w14:paraId="626F0029" w14:textId="06E5EC91" w:rsidR="008B40D1" w:rsidRPr="005B3044" w:rsidRDefault="008B40D1" w:rsidP="008B40D1">
      <w:pPr>
        <w:rPr>
          <w:rFonts w:cstheme="minorHAnsi"/>
        </w:rPr>
      </w:pPr>
      <w:r w:rsidRPr="005B3044">
        <w:rPr>
          <w:rFonts w:cstheme="minorHAnsi"/>
        </w:rPr>
        <w:t>3rd Infraction -</w:t>
      </w:r>
      <w:r w:rsidR="00EF3990" w:rsidRPr="005B3044">
        <w:rPr>
          <w:rFonts w:cstheme="minorHAnsi"/>
        </w:rPr>
        <w:t xml:space="preserve"> In team isolation (ITI)</w:t>
      </w:r>
    </w:p>
    <w:p w14:paraId="4A5D121A" w14:textId="3F826012" w:rsidR="008B40D1" w:rsidRDefault="008B40D1" w:rsidP="008B40D1">
      <w:pPr>
        <w:rPr>
          <w:rFonts w:cstheme="minorHAnsi"/>
        </w:rPr>
      </w:pPr>
      <w:r w:rsidRPr="005B3044">
        <w:rPr>
          <w:rFonts w:cstheme="minorHAnsi"/>
        </w:rPr>
        <w:t xml:space="preserve">4th infraction </w:t>
      </w:r>
      <w:r w:rsidR="00EF3990">
        <w:rPr>
          <w:rFonts w:cstheme="minorHAnsi"/>
        </w:rPr>
        <w:t xml:space="preserve">- </w:t>
      </w:r>
      <w:r w:rsidR="00EF3990" w:rsidRPr="005B3044">
        <w:rPr>
          <w:rFonts w:cstheme="minorHAnsi"/>
        </w:rPr>
        <w:t>Office Referral</w:t>
      </w:r>
    </w:p>
    <w:p w14:paraId="6F8C5425" w14:textId="77777777" w:rsidR="008B40D1" w:rsidRDefault="008B40D1" w:rsidP="008B40D1">
      <w:pPr>
        <w:rPr>
          <w:rFonts w:cstheme="minorHAnsi"/>
        </w:rPr>
      </w:pPr>
      <w:r w:rsidRPr="00EC427F">
        <w:rPr>
          <w:rFonts w:cstheme="minorHAnsi"/>
        </w:rPr>
        <w:t>* Consequences are cumulative during each BRAVES Day cycle.</w:t>
      </w:r>
    </w:p>
    <w:p w14:paraId="1279B898" w14:textId="77777777" w:rsidR="004150D0" w:rsidRDefault="004150D0" w:rsidP="004150D0">
      <w:pPr>
        <w:rPr>
          <w:b/>
          <w:bCs/>
          <w:sz w:val="32"/>
          <w:szCs w:val="32"/>
          <w:u w:val="single"/>
        </w:rPr>
      </w:pPr>
    </w:p>
    <w:p w14:paraId="07AC638A" w14:textId="4BE3AEC6" w:rsidR="004150D0" w:rsidRDefault="004150D0" w:rsidP="004150D0">
      <w:pPr>
        <w:rPr>
          <w:b/>
          <w:bCs/>
          <w:sz w:val="32"/>
          <w:szCs w:val="32"/>
          <w:u w:val="single"/>
        </w:rPr>
      </w:pPr>
      <w:r w:rsidRPr="00EA769E">
        <w:rPr>
          <w:b/>
          <w:bCs/>
          <w:sz w:val="32"/>
          <w:szCs w:val="32"/>
          <w:u w:val="single"/>
        </w:rPr>
        <w:t xml:space="preserve">Barber </w:t>
      </w:r>
      <w:r w:rsidR="00390122">
        <w:rPr>
          <w:b/>
          <w:bCs/>
          <w:sz w:val="32"/>
          <w:szCs w:val="32"/>
          <w:u w:val="single"/>
        </w:rPr>
        <w:t xml:space="preserve">Middle School Warrior Way </w:t>
      </w:r>
      <w:r w:rsidRPr="00EA769E">
        <w:rPr>
          <w:b/>
          <w:bCs/>
          <w:sz w:val="32"/>
          <w:szCs w:val="32"/>
          <w:u w:val="single"/>
        </w:rPr>
        <w:t>Common Areas Matrix</w:t>
      </w:r>
    </w:p>
    <w:p w14:paraId="550496B4" w14:textId="71A07F9F" w:rsidR="008B40D1" w:rsidRPr="008B40D1" w:rsidRDefault="004150D0" w:rsidP="008B40D1">
      <w:r w:rsidRPr="00EA769E">
        <w:rPr>
          <w:b/>
          <w:bCs/>
          <w:noProof/>
          <w:sz w:val="32"/>
          <w:szCs w:val="32"/>
          <w:u w:val="single"/>
        </w:rPr>
        <w:drawing>
          <wp:anchor distT="0" distB="0" distL="114300" distR="114300" simplePos="0" relativeHeight="251660800" behindDoc="1" locked="0" layoutInCell="1" allowOverlap="1" wp14:anchorId="152372F0" wp14:editId="0AA4E9F5">
            <wp:simplePos x="0" y="0"/>
            <wp:positionH relativeFrom="margin">
              <wp:align>center</wp:align>
            </wp:positionH>
            <wp:positionV relativeFrom="margin">
              <wp:align>bottom</wp:align>
            </wp:positionV>
            <wp:extent cx="6412230" cy="4801870"/>
            <wp:effectExtent l="0" t="0" r="7620" b="0"/>
            <wp:wrapTight wrapText="bothSides">
              <wp:wrapPolygon edited="0">
                <wp:start x="0" y="0"/>
                <wp:lineTo x="0" y="21509"/>
                <wp:lineTo x="21561" y="21509"/>
                <wp:lineTo x="21561" y="0"/>
                <wp:lineTo x="0" y="0"/>
              </wp:wrapPolygon>
            </wp:wrapTight>
            <wp:docPr id="1533540650" name="Picture 1" descr="A chart of different ru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540650" name="Picture 1" descr="A chart of different rules&#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12230" cy="4801870"/>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Each day, we expect our students to exhibit BRAVES behavior in our classrooms, cafeteria, restrooms, and hallways.  </w:t>
      </w:r>
    </w:p>
    <w:sectPr w:rsidR="008B40D1" w:rsidRPr="008B40D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5D542F" w14:textId="77777777" w:rsidR="00BB690C" w:rsidRDefault="00BB690C" w:rsidP="008B40D1">
      <w:pPr>
        <w:spacing w:after="0" w:line="240" w:lineRule="auto"/>
      </w:pPr>
      <w:r>
        <w:separator/>
      </w:r>
    </w:p>
  </w:endnote>
  <w:endnote w:type="continuationSeparator" w:id="0">
    <w:p w14:paraId="71A3D527" w14:textId="77777777" w:rsidR="00BB690C" w:rsidRDefault="00BB690C" w:rsidP="008B4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1EF53A" w14:textId="77777777" w:rsidR="00BB690C" w:rsidRDefault="00BB690C" w:rsidP="008B40D1">
      <w:pPr>
        <w:spacing w:after="0" w:line="240" w:lineRule="auto"/>
      </w:pPr>
      <w:r>
        <w:separator/>
      </w:r>
    </w:p>
  </w:footnote>
  <w:footnote w:type="continuationSeparator" w:id="0">
    <w:p w14:paraId="472FEC84" w14:textId="77777777" w:rsidR="00BB690C" w:rsidRDefault="00BB690C" w:rsidP="008B40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C26D5"/>
    <w:multiLevelType w:val="hybridMultilevel"/>
    <w:tmpl w:val="C618242A"/>
    <w:lvl w:ilvl="0" w:tplc="D79ADA8A">
      <w:start w:val="1"/>
      <w:numFmt w:val="bullet"/>
      <w:lvlText w:val="•"/>
      <w:lvlJc w:val="left"/>
      <w:pPr>
        <w:tabs>
          <w:tab w:val="num" w:pos="720"/>
        </w:tabs>
        <w:ind w:left="720" w:hanging="360"/>
      </w:pPr>
      <w:rPr>
        <w:rFonts w:ascii="Arial" w:hAnsi="Arial" w:hint="default"/>
      </w:rPr>
    </w:lvl>
    <w:lvl w:ilvl="1" w:tplc="768C4E80">
      <w:numFmt w:val="bullet"/>
      <w:lvlText w:val="•"/>
      <w:lvlJc w:val="left"/>
      <w:pPr>
        <w:tabs>
          <w:tab w:val="num" w:pos="1440"/>
        </w:tabs>
        <w:ind w:left="1440" w:hanging="360"/>
      </w:pPr>
      <w:rPr>
        <w:rFonts w:ascii="Arial" w:hAnsi="Arial" w:hint="default"/>
      </w:rPr>
    </w:lvl>
    <w:lvl w:ilvl="2" w:tplc="E9AAA432" w:tentative="1">
      <w:start w:val="1"/>
      <w:numFmt w:val="bullet"/>
      <w:lvlText w:val="•"/>
      <w:lvlJc w:val="left"/>
      <w:pPr>
        <w:tabs>
          <w:tab w:val="num" w:pos="2160"/>
        </w:tabs>
        <w:ind w:left="2160" w:hanging="360"/>
      </w:pPr>
      <w:rPr>
        <w:rFonts w:ascii="Arial" w:hAnsi="Arial" w:hint="default"/>
      </w:rPr>
    </w:lvl>
    <w:lvl w:ilvl="3" w:tplc="99607EFE" w:tentative="1">
      <w:start w:val="1"/>
      <w:numFmt w:val="bullet"/>
      <w:lvlText w:val="•"/>
      <w:lvlJc w:val="left"/>
      <w:pPr>
        <w:tabs>
          <w:tab w:val="num" w:pos="2880"/>
        </w:tabs>
        <w:ind w:left="2880" w:hanging="360"/>
      </w:pPr>
      <w:rPr>
        <w:rFonts w:ascii="Arial" w:hAnsi="Arial" w:hint="default"/>
      </w:rPr>
    </w:lvl>
    <w:lvl w:ilvl="4" w:tplc="4672E850" w:tentative="1">
      <w:start w:val="1"/>
      <w:numFmt w:val="bullet"/>
      <w:lvlText w:val="•"/>
      <w:lvlJc w:val="left"/>
      <w:pPr>
        <w:tabs>
          <w:tab w:val="num" w:pos="3600"/>
        </w:tabs>
        <w:ind w:left="3600" w:hanging="360"/>
      </w:pPr>
      <w:rPr>
        <w:rFonts w:ascii="Arial" w:hAnsi="Arial" w:hint="default"/>
      </w:rPr>
    </w:lvl>
    <w:lvl w:ilvl="5" w:tplc="DA0C9F34" w:tentative="1">
      <w:start w:val="1"/>
      <w:numFmt w:val="bullet"/>
      <w:lvlText w:val="•"/>
      <w:lvlJc w:val="left"/>
      <w:pPr>
        <w:tabs>
          <w:tab w:val="num" w:pos="4320"/>
        </w:tabs>
        <w:ind w:left="4320" w:hanging="360"/>
      </w:pPr>
      <w:rPr>
        <w:rFonts w:ascii="Arial" w:hAnsi="Arial" w:hint="default"/>
      </w:rPr>
    </w:lvl>
    <w:lvl w:ilvl="6" w:tplc="FD6EFE8E" w:tentative="1">
      <w:start w:val="1"/>
      <w:numFmt w:val="bullet"/>
      <w:lvlText w:val="•"/>
      <w:lvlJc w:val="left"/>
      <w:pPr>
        <w:tabs>
          <w:tab w:val="num" w:pos="5040"/>
        </w:tabs>
        <w:ind w:left="5040" w:hanging="360"/>
      </w:pPr>
      <w:rPr>
        <w:rFonts w:ascii="Arial" w:hAnsi="Arial" w:hint="default"/>
      </w:rPr>
    </w:lvl>
    <w:lvl w:ilvl="7" w:tplc="3EFA65DC" w:tentative="1">
      <w:start w:val="1"/>
      <w:numFmt w:val="bullet"/>
      <w:lvlText w:val="•"/>
      <w:lvlJc w:val="left"/>
      <w:pPr>
        <w:tabs>
          <w:tab w:val="num" w:pos="5760"/>
        </w:tabs>
        <w:ind w:left="5760" w:hanging="360"/>
      </w:pPr>
      <w:rPr>
        <w:rFonts w:ascii="Arial" w:hAnsi="Arial" w:hint="default"/>
      </w:rPr>
    </w:lvl>
    <w:lvl w:ilvl="8" w:tplc="2E70CEA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66761674"/>
    <w:multiLevelType w:val="hybridMultilevel"/>
    <w:tmpl w:val="78C47FA4"/>
    <w:lvl w:ilvl="0" w:tplc="15E2E20C">
      <w:start w:val="2023"/>
      <w:numFmt w:val="bullet"/>
      <w:lvlText w:val="-"/>
      <w:lvlJc w:val="left"/>
      <w:pPr>
        <w:ind w:left="720" w:hanging="360"/>
      </w:pPr>
      <w:rPr>
        <w:rFonts w:ascii="Calibri" w:eastAsiaTheme="minorHAnsi" w:hAnsi="Calibri" w:cs="Calibri" w:hint="default"/>
        <w:u w:val="non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6020871">
    <w:abstractNumId w:val="0"/>
  </w:num>
  <w:num w:numId="2" w16cid:durableId="14430678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0D1"/>
    <w:rsid w:val="00000AC0"/>
    <w:rsid w:val="00022A59"/>
    <w:rsid w:val="0010548E"/>
    <w:rsid w:val="001926E6"/>
    <w:rsid w:val="001F715A"/>
    <w:rsid w:val="0020601A"/>
    <w:rsid w:val="002706B0"/>
    <w:rsid w:val="002E5DC8"/>
    <w:rsid w:val="00390122"/>
    <w:rsid w:val="003D3585"/>
    <w:rsid w:val="004150D0"/>
    <w:rsid w:val="0048239B"/>
    <w:rsid w:val="004A673E"/>
    <w:rsid w:val="004F5C28"/>
    <w:rsid w:val="00536ED0"/>
    <w:rsid w:val="005A0EB6"/>
    <w:rsid w:val="00776E32"/>
    <w:rsid w:val="0079785A"/>
    <w:rsid w:val="007D4A03"/>
    <w:rsid w:val="008A0724"/>
    <w:rsid w:val="008B40D1"/>
    <w:rsid w:val="00910DDA"/>
    <w:rsid w:val="00962ECA"/>
    <w:rsid w:val="0098326D"/>
    <w:rsid w:val="00994014"/>
    <w:rsid w:val="00BB690C"/>
    <w:rsid w:val="00BD14D7"/>
    <w:rsid w:val="00C91A81"/>
    <w:rsid w:val="00C94D6E"/>
    <w:rsid w:val="00D721CB"/>
    <w:rsid w:val="00DA31FC"/>
    <w:rsid w:val="00DD6052"/>
    <w:rsid w:val="00E167A5"/>
    <w:rsid w:val="00E74AAC"/>
    <w:rsid w:val="00EC0A50"/>
    <w:rsid w:val="00EC3C1F"/>
    <w:rsid w:val="00EF3990"/>
    <w:rsid w:val="00F250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4F851"/>
  <w15:chartTrackingRefBased/>
  <w15:docId w15:val="{0078A631-D661-4372-B689-2E35C8901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40D1"/>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40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40D1"/>
    <w:rPr>
      <w:kern w:val="2"/>
      <w14:ligatures w14:val="standardContextual"/>
    </w:rPr>
  </w:style>
  <w:style w:type="paragraph" w:styleId="Footer">
    <w:name w:val="footer"/>
    <w:basedOn w:val="Normal"/>
    <w:link w:val="FooterChar"/>
    <w:uiPriority w:val="99"/>
    <w:unhideWhenUsed/>
    <w:rsid w:val="008B40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40D1"/>
    <w:rPr>
      <w:kern w:val="2"/>
      <w14:ligatures w14:val="standardContextual"/>
    </w:rPr>
  </w:style>
  <w:style w:type="paragraph" w:styleId="ListParagraph">
    <w:name w:val="List Paragraph"/>
    <w:basedOn w:val="Normal"/>
    <w:uiPriority w:val="34"/>
    <w:qFormat/>
    <w:rsid w:val="00EF3990"/>
    <w:pPr>
      <w:ind w:left="720"/>
      <w:contextualSpacing/>
    </w:pPr>
  </w:style>
  <w:style w:type="paragraph" w:customStyle="1" w:styleId="paragraph">
    <w:name w:val="paragraph"/>
    <w:basedOn w:val="Normal"/>
    <w:rsid w:val="002E5DC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2E5DC8"/>
  </w:style>
  <w:style w:type="character" w:customStyle="1" w:styleId="eop">
    <w:name w:val="eop"/>
    <w:basedOn w:val="DefaultParagraphFont"/>
    <w:rsid w:val="002E5D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9FF25826473B4E9A57903CCA47AE09" ma:contentTypeVersion="18" ma:contentTypeDescription="Create a new document." ma:contentTypeScope="" ma:versionID="b7fd2f7c7789bd8f853a648e999a124a">
  <xsd:schema xmlns:xsd="http://www.w3.org/2001/XMLSchema" xmlns:xs="http://www.w3.org/2001/XMLSchema" xmlns:p="http://schemas.microsoft.com/office/2006/metadata/properties" xmlns:ns3="c02d429d-0a93-4804-8d0c-97584d16cd53" xmlns:ns4="bd6a744e-25af-49b1-b7a2-8226afec3917" targetNamespace="http://schemas.microsoft.com/office/2006/metadata/properties" ma:root="true" ma:fieldsID="dba0036b2c0e9ec05b6c55ae2fc3c70b" ns3:_="" ns4:_="">
    <xsd:import namespace="c02d429d-0a93-4804-8d0c-97584d16cd53"/>
    <xsd:import namespace="bd6a744e-25af-49b1-b7a2-8226afec391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AutoKeyPoints" minOccurs="0"/>
                <xsd:element ref="ns4:MediaServiceKeyPoints" minOccurs="0"/>
                <xsd:element ref="ns4:MediaLengthInSeconds"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2d429d-0a93-4804-8d0c-97584d16cd5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d6a744e-25af-49b1-b7a2-8226afec391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bd6a744e-25af-49b1-b7a2-8226afec3917" xsi:nil="true"/>
  </documentManagement>
</p:properties>
</file>

<file path=customXml/itemProps1.xml><?xml version="1.0" encoding="utf-8"?>
<ds:datastoreItem xmlns:ds="http://schemas.openxmlformats.org/officeDocument/2006/customXml" ds:itemID="{642D3990-763D-4CC8-93AF-0910856359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2d429d-0a93-4804-8d0c-97584d16cd53"/>
    <ds:schemaRef ds:uri="bd6a744e-25af-49b1-b7a2-8226afec39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B9DF95-BEA6-4B7A-B89A-360CA93690B3}">
  <ds:schemaRefs>
    <ds:schemaRef ds:uri="http://schemas.microsoft.com/sharepoint/v3/contenttype/forms"/>
  </ds:schemaRefs>
</ds:datastoreItem>
</file>

<file path=customXml/itemProps3.xml><?xml version="1.0" encoding="utf-8"?>
<ds:datastoreItem xmlns:ds="http://schemas.openxmlformats.org/officeDocument/2006/customXml" ds:itemID="{306E1340-80C0-49C6-B3F4-E4FCBB13F3F1}">
  <ds:schemaRefs>
    <ds:schemaRef ds:uri="http://schemas.microsoft.com/office/infopath/2007/PartnerControls"/>
    <ds:schemaRef ds:uri="http://purl.org/dc/dcmitype/"/>
    <ds:schemaRef ds:uri="http://schemas.microsoft.com/office/2006/documentManagement/types"/>
    <ds:schemaRef ds:uri="http://www.w3.org/XML/1998/namespace"/>
    <ds:schemaRef ds:uri="http://purl.org/dc/terms/"/>
    <ds:schemaRef ds:uri="http://purl.org/dc/elements/1.1/"/>
    <ds:schemaRef ds:uri="http://schemas.microsoft.com/office/2006/metadata/properties"/>
    <ds:schemaRef ds:uri="http://schemas.openxmlformats.org/package/2006/metadata/core-properties"/>
    <ds:schemaRef ds:uri="bd6a744e-25af-49b1-b7a2-8226afec3917"/>
    <ds:schemaRef ds:uri="c02d429d-0a93-4804-8d0c-97584d16cd5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534</Words>
  <Characters>3044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Cobb County School District</Company>
  <LinksUpToDate>false</LinksUpToDate>
  <CharactersWithSpaces>3571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Tia Amlett</dc:creator>
  <cp:keywords/>
  <dc:description/>
  <cp:lastModifiedBy>Tia Amlett</cp:lastModifiedBy>
  <cp:revision>2</cp:revision>
  <cp:lastPrinted>2025-06-16T13:45:00Z</cp:lastPrinted>
  <dcterms:created xsi:type="dcterms:W3CDTF">2026-05-27T15:20:00Z</dcterms:created>
  <dcterms:modified xsi:type="dcterms:W3CDTF">2026-05-27T15:20:00Z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0x010100D59FF25826473B4E9A57903CCA47AE09</vt:lpwstr>
  </property>
</Properties>
</file>