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3DBE1" w14:textId="448C8217" w:rsidR="00134B0F" w:rsidRDefault="00134B0F"/>
    <w:tbl>
      <w:tblPr>
        <w:tblStyle w:val="TableGrid0"/>
        <w:tblW w:w="0" w:type="auto"/>
        <w:shd w:val="clear" w:color="auto" w:fill="D9E2F3" w:themeFill="accent1" w:themeFillTint="33"/>
        <w:tblLook w:val="04A0" w:firstRow="1" w:lastRow="0" w:firstColumn="1" w:lastColumn="0" w:noHBand="0" w:noVBand="1"/>
      </w:tblPr>
      <w:tblGrid>
        <w:gridCol w:w="14284"/>
      </w:tblGrid>
      <w:tr w:rsidR="00134B0F" w14:paraId="421CCE9C" w14:textId="77777777" w:rsidTr="6C49D572">
        <w:trPr>
          <w:trHeight w:val="9041"/>
        </w:trPr>
        <w:tc>
          <w:tcPr>
            <w:tcW w:w="14284" w:type="dxa"/>
            <w:shd w:val="clear" w:color="auto" w:fill="D9E2F3" w:themeFill="accent1" w:themeFillTint="33"/>
          </w:tcPr>
          <w:p w14:paraId="6C3DC0A2" w14:textId="15D00B97" w:rsidR="00134B0F" w:rsidRDefault="00E0544D" w:rsidP="00134B0F">
            <w:pPr>
              <w:jc w:val="center"/>
            </w:pPr>
            <w:r>
              <w:rPr>
                <w:noProof/>
              </w:rPr>
              <w:drawing>
                <wp:inline distT="0" distB="0" distL="0" distR="0" wp14:anchorId="026CCC75" wp14:editId="24504105">
                  <wp:extent cx="2336800" cy="128143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00" cy="1281430"/>
                          </a:xfrm>
                          <a:prstGeom prst="rect">
                            <a:avLst/>
                          </a:prstGeom>
                        </pic:spPr>
                      </pic:pic>
                    </a:graphicData>
                  </a:graphic>
                </wp:inline>
              </w:drawing>
            </w:r>
          </w:p>
          <w:p w14:paraId="792766AE" w14:textId="38722173" w:rsidR="004D4577" w:rsidRPr="007D60F8" w:rsidRDefault="00295334" w:rsidP="004D4577">
            <w:pPr>
              <w:jc w:val="center"/>
              <w:rPr>
                <w:rFonts w:ascii="Calibri" w:eastAsia="Calibri" w:hAnsi="Calibri" w:cs="Calibri"/>
                <w:b/>
                <w:color w:val="0960C4"/>
                <w:w w:val="111"/>
                <w:sz w:val="50"/>
                <w:szCs w:val="50"/>
              </w:rPr>
            </w:pPr>
            <w:r>
              <w:rPr>
                <w:noProof/>
              </w:rPr>
              <w:drawing>
                <wp:anchor distT="0" distB="0" distL="114300" distR="114300" simplePos="0" relativeHeight="251658240" behindDoc="0" locked="0" layoutInCell="1" allowOverlap="1" wp14:anchorId="6D4A6128" wp14:editId="295BD783">
                  <wp:simplePos x="0" y="0"/>
                  <wp:positionH relativeFrom="column">
                    <wp:posOffset>2887345</wp:posOffset>
                  </wp:positionH>
                  <wp:positionV relativeFrom="paragraph">
                    <wp:posOffset>299720</wp:posOffset>
                  </wp:positionV>
                  <wp:extent cx="3222625" cy="28397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25" cy="2839720"/>
                          </a:xfrm>
                          <a:prstGeom prst="rect">
                            <a:avLst/>
                          </a:prstGeom>
                        </pic:spPr>
                      </pic:pic>
                    </a:graphicData>
                  </a:graphic>
                </wp:anchor>
              </w:drawing>
            </w:r>
            <w:r w:rsidR="004D4577" w:rsidRPr="007D60F8">
              <w:rPr>
                <w:rFonts w:ascii="Calibri" w:eastAsia="Calibri" w:hAnsi="Calibri" w:cs="Calibri"/>
                <w:b/>
                <w:color w:val="0960C4"/>
                <w:w w:val="111"/>
                <w:sz w:val="50"/>
                <w:szCs w:val="50"/>
              </w:rPr>
              <w:t>School</w:t>
            </w:r>
            <w:r w:rsidR="004D4577" w:rsidRPr="007D60F8">
              <w:rPr>
                <w:rFonts w:ascii="Calibri" w:eastAsia="Calibri" w:hAnsi="Calibri" w:cs="Calibri"/>
                <w:b/>
                <w:color w:val="0960C4"/>
                <w:spacing w:val="-12"/>
                <w:w w:val="111"/>
                <w:sz w:val="50"/>
                <w:szCs w:val="50"/>
              </w:rPr>
              <w:t xml:space="preserve"> </w:t>
            </w:r>
            <w:r w:rsidR="004D4577" w:rsidRPr="007D60F8">
              <w:rPr>
                <w:rFonts w:ascii="Calibri" w:eastAsia="Calibri" w:hAnsi="Calibri" w:cs="Calibri"/>
                <w:b/>
                <w:color w:val="0960C4"/>
                <w:w w:val="111"/>
                <w:sz w:val="50"/>
                <w:szCs w:val="50"/>
              </w:rPr>
              <w:t>Improvement</w:t>
            </w:r>
            <w:r w:rsidR="004D4577" w:rsidRPr="007D60F8">
              <w:rPr>
                <w:rFonts w:ascii="Calibri" w:eastAsia="Calibri" w:hAnsi="Calibri" w:cs="Calibri"/>
                <w:b/>
                <w:color w:val="0960C4"/>
                <w:spacing w:val="-12"/>
                <w:w w:val="111"/>
                <w:sz w:val="50"/>
                <w:szCs w:val="50"/>
              </w:rPr>
              <w:t xml:space="preserve"> </w:t>
            </w:r>
            <w:r w:rsidR="004D4577">
              <w:rPr>
                <w:rFonts w:ascii="Calibri" w:eastAsia="Calibri" w:hAnsi="Calibri" w:cs="Calibri"/>
                <w:b/>
                <w:color w:val="0960C4"/>
                <w:spacing w:val="-12"/>
                <w:w w:val="111"/>
                <w:sz w:val="50"/>
                <w:szCs w:val="50"/>
              </w:rPr>
              <w:t xml:space="preserve">Action </w:t>
            </w:r>
            <w:r w:rsidR="004D4577" w:rsidRPr="007D60F8">
              <w:rPr>
                <w:rFonts w:ascii="Calibri" w:eastAsia="Calibri" w:hAnsi="Calibri" w:cs="Calibri"/>
                <w:b/>
                <w:color w:val="0960C4"/>
                <w:w w:val="111"/>
                <w:sz w:val="50"/>
                <w:szCs w:val="50"/>
              </w:rPr>
              <w:t>Plan</w:t>
            </w:r>
          </w:p>
          <w:p w14:paraId="28C1530E" w14:textId="76085357" w:rsidR="00295334" w:rsidRDefault="00295334" w:rsidP="004D4577">
            <w:pPr>
              <w:jc w:val="center"/>
              <w:rPr>
                <w:noProof/>
              </w:rPr>
            </w:pPr>
          </w:p>
          <w:p w14:paraId="4B70CF3D" w14:textId="2DD6DA0B" w:rsidR="00295334" w:rsidRDefault="00295334" w:rsidP="004D4577">
            <w:pPr>
              <w:jc w:val="center"/>
              <w:rPr>
                <w:noProof/>
              </w:rPr>
            </w:pPr>
          </w:p>
          <w:p w14:paraId="2CC18C0D" w14:textId="0E35C89F" w:rsidR="00295334" w:rsidRDefault="00295334" w:rsidP="004D4577">
            <w:pPr>
              <w:jc w:val="center"/>
              <w:rPr>
                <w:noProof/>
              </w:rPr>
            </w:pPr>
          </w:p>
          <w:p w14:paraId="1B5A4DCD" w14:textId="481C918D" w:rsidR="00295334" w:rsidRDefault="00295334" w:rsidP="004D4577">
            <w:pPr>
              <w:jc w:val="center"/>
              <w:rPr>
                <w:noProof/>
              </w:rPr>
            </w:pPr>
          </w:p>
          <w:p w14:paraId="05F9F489" w14:textId="3BDBDFFA" w:rsidR="00295334" w:rsidRDefault="00295334" w:rsidP="004D4577">
            <w:pPr>
              <w:jc w:val="center"/>
              <w:rPr>
                <w:noProof/>
              </w:rPr>
            </w:pPr>
          </w:p>
          <w:p w14:paraId="2C913713" w14:textId="77777777" w:rsidR="00295334" w:rsidRDefault="00295334" w:rsidP="004D4577">
            <w:pPr>
              <w:jc w:val="center"/>
              <w:rPr>
                <w:noProof/>
              </w:rPr>
            </w:pPr>
          </w:p>
          <w:p w14:paraId="00A8E68B" w14:textId="78E03209" w:rsidR="00295334" w:rsidRDefault="00295334" w:rsidP="004D4577">
            <w:pPr>
              <w:jc w:val="center"/>
              <w:rPr>
                <w:noProof/>
              </w:rPr>
            </w:pPr>
          </w:p>
          <w:p w14:paraId="42DA2BDA" w14:textId="41BFF2B9" w:rsidR="00295334" w:rsidRDefault="00295334" w:rsidP="004D4577">
            <w:pPr>
              <w:jc w:val="center"/>
              <w:rPr>
                <w:noProof/>
              </w:rPr>
            </w:pPr>
          </w:p>
          <w:p w14:paraId="779B16EC" w14:textId="1F0C0971" w:rsidR="004D4577" w:rsidRDefault="004D4577" w:rsidP="004D4577">
            <w:pPr>
              <w:jc w:val="center"/>
              <w:rPr>
                <w:rFonts w:ascii="Calibri" w:eastAsia="Calibri" w:hAnsi="Calibri" w:cs="Calibri"/>
                <w:b/>
                <w:color w:val="0960C4"/>
                <w:w w:val="109"/>
                <w:sz w:val="50"/>
                <w:szCs w:val="50"/>
              </w:rPr>
            </w:pPr>
          </w:p>
          <w:p w14:paraId="29B3D819" w14:textId="6E8A47ED" w:rsidR="00295334" w:rsidRDefault="00295334" w:rsidP="004D4577">
            <w:pPr>
              <w:jc w:val="center"/>
              <w:rPr>
                <w:rFonts w:ascii="Calibri" w:eastAsia="Calibri" w:hAnsi="Calibri" w:cs="Calibri"/>
                <w:b/>
                <w:color w:val="0960C4"/>
                <w:w w:val="109"/>
                <w:sz w:val="50"/>
                <w:szCs w:val="50"/>
              </w:rPr>
            </w:pPr>
          </w:p>
          <w:p w14:paraId="135180F6" w14:textId="76859143" w:rsidR="00295334" w:rsidRDefault="00295334" w:rsidP="004D4577">
            <w:pPr>
              <w:jc w:val="center"/>
              <w:rPr>
                <w:rFonts w:ascii="Calibri" w:eastAsia="Calibri" w:hAnsi="Calibri" w:cs="Calibri"/>
                <w:b/>
                <w:color w:val="0960C4"/>
                <w:w w:val="109"/>
                <w:sz w:val="50"/>
                <w:szCs w:val="50"/>
              </w:rPr>
            </w:pPr>
          </w:p>
          <w:p w14:paraId="2FA9ED85" w14:textId="11150400" w:rsidR="00295334" w:rsidRDefault="00295334" w:rsidP="004D4577">
            <w:pPr>
              <w:jc w:val="center"/>
              <w:rPr>
                <w:rFonts w:ascii="Calibri" w:eastAsia="Calibri" w:hAnsi="Calibri" w:cs="Calibri"/>
                <w:b/>
                <w:color w:val="0960C4"/>
                <w:w w:val="109"/>
                <w:sz w:val="32"/>
                <w:szCs w:val="32"/>
              </w:rPr>
            </w:pPr>
          </w:p>
          <w:p w14:paraId="4F703B67" w14:textId="77777777" w:rsidR="00E01B59" w:rsidRPr="00295334" w:rsidRDefault="00E01B59" w:rsidP="004D4577">
            <w:pPr>
              <w:jc w:val="center"/>
              <w:rPr>
                <w:rFonts w:ascii="Calibri" w:eastAsia="Calibri" w:hAnsi="Calibri" w:cs="Calibri"/>
                <w:b/>
                <w:color w:val="0960C4"/>
                <w:w w:val="109"/>
                <w:sz w:val="32"/>
                <w:szCs w:val="32"/>
              </w:rPr>
            </w:pPr>
          </w:p>
          <w:tbl>
            <w:tblPr>
              <w:tblStyle w:val="TableGrid0"/>
              <w:tblW w:w="0" w:type="auto"/>
              <w:jc w:val="center"/>
              <w:tblLook w:val="04A0" w:firstRow="1" w:lastRow="0" w:firstColumn="1" w:lastColumn="0" w:noHBand="0" w:noVBand="1"/>
            </w:tblPr>
            <w:tblGrid>
              <w:gridCol w:w="2415"/>
              <w:gridCol w:w="3940"/>
            </w:tblGrid>
            <w:tr w:rsidR="000A5900" w:rsidRPr="000A5900" w14:paraId="0464A02C" w14:textId="473D94AA" w:rsidTr="6C49D572">
              <w:trPr>
                <w:trHeight w:val="360"/>
                <w:jc w:val="center"/>
              </w:trPr>
              <w:tc>
                <w:tcPr>
                  <w:tcW w:w="2415" w:type="dxa"/>
                </w:tcPr>
                <w:p w14:paraId="63DBDAC5" w14:textId="77777777" w:rsidR="000A5900" w:rsidRPr="000A5900" w:rsidRDefault="000A5900" w:rsidP="000A5900">
                  <w:pPr>
                    <w:jc w:val="right"/>
                    <w:rPr>
                      <w:b/>
                      <w:bCs/>
                      <w:sz w:val="24"/>
                      <w:szCs w:val="24"/>
                    </w:rPr>
                  </w:pPr>
                  <w:r w:rsidRPr="000A5900">
                    <w:rPr>
                      <w:b/>
                      <w:bCs/>
                      <w:sz w:val="24"/>
                      <w:szCs w:val="24"/>
                    </w:rPr>
                    <w:t>School Year:</w:t>
                  </w:r>
                </w:p>
              </w:tc>
              <w:tc>
                <w:tcPr>
                  <w:tcW w:w="3940" w:type="dxa"/>
                </w:tcPr>
                <w:p w14:paraId="207D1128" w14:textId="73BADBEA" w:rsidR="000A5900" w:rsidRPr="000A5900" w:rsidRDefault="005B23A5" w:rsidP="738DCCCF">
                  <w:pPr>
                    <w:jc w:val="center"/>
                    <w:rPr>
                      <w:b/>
                      <w:bCs/>
                      <w:sz w:val="24"/>
                      <w:szCs w:val="24"/>
                    </w:rPr>
                  </w:pPr>
                  <w:r w:rsidRPr="738DCCCF">
                    <w:rPr>
                      <w:b/>
                      <w:bCs/>
                      <w:sz w:val="24"/>
                      <w:szCs w:val="24"/>
                    </w:rPr>
                    <w:t>2024 - 2025</w:t>
                  </w:r>
                </w:p>
              </w:tc>
            </w:tr>
            <w:tr w:rsidR="000A5900" w:rsidRPr="000A5900" w14:paraId="68EBFBFD" w14:textId="3686483A" w:rsidTr="6C49D572">
              <w:trPr>
                <w:trHeight w:val="350"/>
                <w:jc w:val="center"/>
              </w:trPr>
              <w:tc>
                <w:tcPr>
                  <w:tcW w:w="2415" w:type="dxa"/>
                </w:tcPr>
                <w:p w14:paraId="23615AFA" w14:textId="77777777" w:rsidR="000A5900" w:rsidRPr="000A5900" w:rsidRDefault="000A5900" w:rsidP="000A5900">
                  <w:pPr>
                    <w:jc w:val="right"/>
                    <w:rPr>
                      <w:b/>
                      <w:bCs/>
                      <w:sz w:val="24"/>
                      <w:szCs w:val="24"/>
                    </w:rPr>
                  </w:pPr>
                  <w:r w:rsidRPr="000A5900">
                    <w:rPr>
                      <w:b/>
                      <w:bCs/>
                      <w:sz w:val="24"/>
                      <w:szCs w:val="24"/>
                    </w:rPr>
                    <w:t xml:space="preserve">School Name: </w:t>
                  </w:r>
                </w:p>
              </w:tc>
              <w:tc>
                <w:tcPr>
                  <w:tcW w:w="3940" w:type="dxa"/>
                </w:tcPr>
                <w:p w14:paraId="588DA7BE" w14:textId="49D8F9DA" w:rsidR="000A5900" w:rsidRPr="000A5900" w:rsidRDefault="34AC4A86" w:rsidP="00724A5E">
                  <w:pPr>
                    <w:jc w:val="center"/>
                    <w:rPr>
                      <w:b/>
                      <w:bCs/>
                      <w:sz w:val="24"/>
                      <w:szCs w:val="24"/>
                    </w:rPr>
                  </w:pPr>
                  <w:r w:rsidRPr="40145EFA">
                    <w:rPr>
                      <w:b/>
                      <w:bCs/>
                      <w:sz w:val="24"/>
                      <w:szCs w:val="24"/>
                    </w:rPr>
                    <w:t xml:space="preserve">Cooper Middle School </w:t>
                  </w:r>
                </w:p>
              </w:tc>
            </w:tr>
            <w:tr w:rsidR="001F7EAA" w:rsidRPr="000A5900" w14:paraId="514C754B" w14:textId="77777777" w:rsidTr="6C49D572">
              <w:trPr>
                <w:trHeight w:val="350"/>
                <w:jc w:val="center"/>
              </w:trPr>
              <w:tc>
                <w:tcPr>
                  <w:tcW w:w="2415" w:type="dxa"/>
                </w:tcPr>
                <w:p w14:paraId="7D230375" w14:textId="0741839D" w:rsidR="001F7EAA" w:rsidRPr="000A5900" w:rsidRDefault="001F7EAA" w:rsidP="000A5900">
                  <w:pPr>
                    <w:jc w:val="right"/>
                    <w:rPr>
                      <w:b/>
                      <w:bCs/>
                      <w:sz w:val="24"/>
                      <w:szCs w:val="24"/>
                    </w:rPr>
                  </w:pPr>
                  <w:r>
                    <w:rPr>
                      <w:b/>
                      <w:bCs/>
                      <w:sz w:val="24"/>
                      <w:szCs w:val="24"/>
                    </w:rPr>
                    <w:t>Principal</w:t>
                  </w:r>
                  <w:r w:rsidR="00AD70CB">
                    <w:rPr>
                      <w:b/>
                      <w:bCs/>
                      <w:sz w:val="24"/>
                      <w:szCs w:val="24"/>
                    </w:rPr>
                    <w:t xml:space="preserve"> Name</w:t>
                  </w:r>
                  <w:r>
                    <w:rPr>
                      <w:b/>
                      <w:bCs/>
                      <w:sz w:val="24"/>
                      <w:szCs w:val="24"/>
                    </w:rPr>
                    <w:t>:</w:t>
                  </w:r>
                </w:p>
              </w:tc>
              <w:tc>
                <w:tcPr>
                  <w:tcW w:w="3940" w:type="dxa"/>
                </w:tcPr>
                <w:p w14:paraId="43488CC0" w14:textId="54D0E481" w:rsidR="001F7EAA" w:rsidRPr="000A5900" w:rsidRDefault="337EB0FA" w:rsidP="00724A5E">
                  <w:pPr>
                    <w:jc w:val="center"/>
                    <w:rPr>
                      <w:b/>
                      <w:bCs/>
                      <w:sz w:val="24"/>
                      <w:szCs w:val="24"/>
                    </w:rPr>
                  </w:pPr>
                  <w:r w:rsidRPr="40145EFA">
                    <w:rPr>
                      <w:b/>
                      <w:bCs/>
                      <w:sz w:val="24"/>
                      <w:szCs w:val="24"/>
                    </w:rPr>
                    <w:t>James Rawls</w:t>
                  </w:r>
                </w:p>
              </w:tc>
            </w:tr>
            <w:tr w:rsidR="000A5900" w:rsidRPr="000A5900" w14:paraId="67B5984B" w14:textId="3B5813F0" w:rsidTr="6C49D572">
              <w:trPr>
                <w:trHeight w:val="350"/>
                <w:jc w:val="center"/>
              </w:trPr>
              <w:tc>
                <w:tcPr>
                  <w:tcW w:w="2415" w:type="dxa"/>
                </w:tcPr>
                <w:p w14:paraId="402F0A94" w14:textId="77777777" w:rsidR="000A5900" w:rsidRPr="000A5900" w:rsidRDefault="000A5900" w:rsidP="000A5900">
                  <w:pPr>
                    <w:jc w:val="right"/>
                    <w:rPr>
                      <w:b/>
                      <w:bCs/>
                      <w:sz w:val="24"/>
                      <w:szCs w:val="24"/>
                    </w:rPr>
                  </w:pPr>
                  <w:r w:rsidRPr="000A5900">
                    <w:rPr>
                      <w:b/>
                      <w:bCs/>
                      <w:sz w:val="24"/>
                      <w:szCs w:val="24"/>
                    </w:rPr>
                    <w:t xml:space="preserve">Date Submitted: </w:t>
                  </w:r>
                </w:p>
              </w:tc>
              <w:tc>
                <w:tcPr>
                  <w:tcW w:w="3940" w:type="dxa"/>
                </w:tcPr>
                <w:p w14:paraId="3D01C3F1" w14:textId="058576D0" w:rsidR="000A5900" w:rsidRPr="000A5900" w:rsidRDefault="000A5900" w:rsidP="00724A5E">
                  <w:pPr>
                    <w:jc w:val="center"/>
                    <w:rPr>
                      <w:b/>
                      <w:bCs/>
                      <w:sz w:val="24"/>
                      <w:szCs w:val="24"/>
                    </w:rPr>
                  </w:pPr>
                </w:p>
              </w:tc>
            </w:tr>
            <w:tr w:rsidR="000A5900" w:rsidRPr="000A5900" w14:paraId="71C999D4" w14:textId="6D261BF9" w:rsidTr="6C49D572">
              <w:trPr>
                <w:trHeight w:val="359"/>
                <w:jc w:val="center"/>
              </w:trPr>
              <w:tc>
                <w:tcPr>
                  <w:tcW w:w="2415" w:type="dxa"/>
                  <w:vAlign w:val="center"/>
                </w:tcPr>
                <w:p w14:paraId="3CA06EDB" w14:textId="77777777" w:rsidR="000A5900" w:rsidRPr="000A5900" w:rsidRDefault="000A5900" w:rsidP="000A5900">
                  <w:pPr>
                    <w:jc w:val="right"/>
                    <w:rPr>
                      <w:b/>
                      <w:bCs/>
                      <w:sz w:val="24"/>
                      <w:szCs w:val="24"/>
                    </w:rPr>
                  </w:pPr>
                  <w:r w:rsidRPr="000A5900">
                    <w:rPr>
                      <w:b/>
                      <w:bCs/>
                      <w:sz w:val="24"/>
                      <w:szCs w:val="24"/>
                    </w:rPr>
                    <w:t xml:space="preserve">Revision Dates: </w:t>
                  </w:r>
                </w:p>
              </w:tc>
              <w:tc>
                <w:tcPr>
                  <w:tcW w:w="3940" w:type="dxa"/>
                </w:tcPr>
                <w:p w14:paraId="6A0C2128" w14:textId="6D5CA8D8" w:rsidR="000A5900" w:rsidRPr="000A5900" w:rsidRDefault="083F2D4D" w:rsidP="00724A5E">
                  <w:pPr>
                    <w:jc w:val="center"/>
                    <w:rPr>
                      <w:b/>
                      <w:bCs/>
                      <w:sz w:val="24"/>
                      <w:szCs w:val="24"/>
                    </w:rPr>
                  </w:pPr>
                  <w:r w:rsidRPr="6C49D572">
                    <w:rPr>
                      <w:b/>
                      <w:bCs/>
                      <w:sz w:val="24"/>
                      <w:szCs w:val="24"/>
                    </w:rPr>
                    <w:t>6/17,7/30</w:t>
                  </w:r>
                  <w:r w:rsidR="77121EA7" w:rsidRPr="6C49D572">
                    <w:rPr>
                      <w:b/>
                      <w:bCs/>
                      <w:sz w:val="24"/>
                      <w:szCs w:val="24"/>
                    </w:rPr>
                    <w:t>,8/</w:t>
                  </w:r>
                  <w:r w:rsidR="3831D40C" w:rsidRPr="6C49D572">
                    <w:rPr>
                      <w:b/>
                      <w:bCs/>
                      <w:sz w:val="24"/>
                      <w:szCs w:val="24"/>
                    </w:rPr>
                    <w:t>7</w:t>
                  </w:r>
                  <w:r w:rsidR="7EE22C61" w:rsidRPr="6C49D572">
                    <w:rPr>
                      <w:b/>
                      <w:bCs/>
                      <w:sz w:val="24"/>
                      <w:szCs w:val="24"/>
                    </w:rPr>
                    <w:t>,8/12</w:t>
                  </w:r>
                  <w:r w:rsidR="4C4F6824" w:rsidRPr="6C49D572">
                    <w:rPr>
                      <w:b/>
                      <w:bCs/>
                      <w:sz w:val="24"/>
                      <w:szCs w:val="24"/>
                    </w:rPr>
                    <w:t>,8/16,8/20</w:t>
                  </w:r>
                </w:p>
              </w:tc>
            </w:tr>
          </w:tbl>
          <w:p w14:paraId="06E96037" w14:textId="0CAD3A3C" w:rsidR="00E32839" w:rsidRDefault="00E32839" w:rsidP="00134B0F">
            <w:pPr>
              <w:jc w:val="center"/>
            </w:pPr>
          </w:p>
        </w:tc>
      </w:tr>
    </w:tbl>
    <w:p w14:paraId="0E79569D" w14:textId="3CBD5130" w:rsidR="00CF77D0" w:rsidRDefault="00CF77D0"/>
    <w:p w14:paraId="77318285" w14:textId="77777777" w:rsidR="00CF77D0" w:rsidRDefault="00CF77D0"/>
    <w:p w14:paraId="7B219E07" w14:textId="77777777" w:rsidR="00CF77D0" w:rsidRDefault="00CF77D0"/>
    <w:p w14:paraId="2ACD6361" w14:textId="465FD096" w:rsidR="001E3CF7" w:rsidRDefault="001E3CF7">
      <w:pPr>
        <w:rPr>
          <w:sz w:val="12"/>
          <w:szCs w:val="12"/>
        </w:rPr>
      </w:pPr>
    </w:p>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007A6D4B" w:rsidRPr="00130AFB" w14:paraId="193DBCD8" w14:textId="77777777" w:rsidTr="40145EFA">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2BC2A7A0"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District Name</w:t>
            </w:r>
          </w:p>
        </w:tc>
        <w:tc>
          <w:tcPr>
            <w:tcW w:w="12670" w:type="dxa"/>
            <w:tcBorders>
              <w:top w:val="single" w:sz="8" w:space="0" w:color="324773"/>
              <w:left w:val="single" w:sz="8" w:space="0" w:color="324773"/>
              <w:bottom w:val="single" w:sz="8" w:space="0" w:color="324773"/>
              <w:right w:val="single" w:sz="8" w:space="0" w:color="324773"/>
            </w:tcBorders>
          </w:tcPr>
          <w:p w14:paraId="65A58074"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Cobb County School District</w:t>
            </w:r>
          </w:p>
        </w:tc>
      </w:tr>
      <w:tr w:rsidR="007A6D4B" w:rsidRPr="00130AFB" w14:paraId="602FCEDA" w14:textId="77777777" w:rsidTr="40145EFA">
        <w:trPr>
          <w:trHeight w:val="358"/>
        </w:trPr>
        <w:tc>
          <w:tcPr>
            <w:tcW w:w="1190" w:type="dxa"/>
            <w:gridSpan w:val="2"/>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70826C67"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sz="8" w:space="0" w:color="324773"/>
              <w:left w:val="single" w:sz="8" w:space="0" w:color="324773"/>
              <w:bottom w:val="single" w:sz="8" w:space="0" w:color="324773"/>
              <w:right w:val="single" w:sz="8" w:space="0" w:color="324773"/>
            </w:tcBorders>
          </w:tcPr>
          <w:p w14:paraId="5685A5A0" w14:textId="52076B63" w:rsidR="007A6D4B" w:rsidRPr="00130AFB" w:rsidRDefault="2E2A4B47" w:rsidP="40145EFA">
            <w:pPr>
              <w:rPr>
                <w:rFonts w:eastAsia="Times New Roman"/>
                <w:color w:val="000000"/>
              </w:rPr>
            </w:pPr>
            <w:r w:rsidRPr="40145EFA">
              <w:rPr>
                <w:rFonts w:eastAsia="Times New Roman"/>
                <w:color w:val="000000" w:themeColor="text1"/>
              </w:rPr>
              <w:t xml:space="preserve">Cooper Middle School </w:t>
            </w:r>
          </w:p>
        </w:tc>
      </w:tr>
      <w:tr w:rsidR="007A6D4B" w:rsidRPr="00130AFB" w14:paraId="27EB6731" w14:textId="77777777" w:rsidTr="40145EFA">
        <w:trPr>
          <w:trHeight w:val="358"/>
        </w:trPr>
        <w:tc>
          <w:tcPr>
            <w:tcW w:w="1190" w:type="dxa"/>
            <w:gridSpan w:val="2"/>
            <w:tcBorders>
              <w:top w:val="single" w:sz="8" w:space="0" w:color="324773"/>
              <w:left w:val="single" w:sz="8" w:space="0" w:color="324773"/>
              <w:bottom w:val="single" w:sz="2" w:space="0" w:color="324773"/>
              <w:right w:val="single" w:sz="8" w:space="0" w:color="324773"/>
            </w:tcBorders>
            <w:shd w:val="clear" w:color="auto" w:fill="DEEAF6" w:themeFill="accent5" w:themeFillTint="33"/>
          </w:tcPr>
          <w:p w14:paraId="251F7855" w14:textId="77777777" w:rsidR="007A6D4B" w:rsidRPr="00130AFB" w:rsidRDefault="007A6D4B" w:rsidP="00724A5E">
            <w:pPr>
              <w:rPr>
                <w:rFonts w:eastAsia="Times New Roman" w:cstheme="minorHAnsi"/>
                <w:color w:val="000000"/>
              </w:rPr>
            </w:pPr>
            <w:r w:rsidRPr="00130AFB">
              <w:rPr>
                <w:rFonts w:eastAsia="Times New Roman" w:cstheme="minorHAnsi"/>
                <w:i/>
                <w:color w:val="000000"/>
              </w:rPr>
              <w:t>Team Lead</w:t>
            </w:r>
          </w:p>
        </w:tc>
        <w:tc>
          <w:tcPr>
            <w:tcW w:w="12670" w:type="dxa"/>
            <w:tcBorders>
              <w:top w:val="single" w:sz="8" w:space="0" w:color="324773"/>
              <w:left w:val="single" w:sz="8" w:space="0" w:color="324773"/>
              <w:bottom w:val="single" w:sz="2" w:space="0" w:color="324773"/>
              <w:right w:val="single" w:sz="8" w:space="0" w:color="324773"/>
            </w:tcBorders>
          </w:tcPr>
          <w:p w14:paraId="43582760" w14:textId="7065D665" w:rsidR="007A6D4B" w:rsidRPr="00130AFB" w:rsidRDefault="6FD0AD22" w:rsidP="40145EFA">
            <w:pPr>
              <w:rPr>
                <w:rFonts w:eastAsia="Times New Roman"/>
                <w:color w:val="000000"/>
              </w:rPr>
            </w:pPr>
            <w:r w:rsidRPr="40145EFA">
              <w:rPr>
                <w:rFonts w:eastAsia="Times New Roman"/>
                <w:color w:val="000000" w:themeColor="text1"/>
              </w:rPr>
              <w:t>Rodney Wheeler</w:t>
            </w:r>
          </w:p>
        </w:tc>
      </w:tr>
      <w:tr w:rsidR="007A6D4B" w:rsidRPr="00130AFB" w14:paraId="7F8C08C0" w14:textId="77777777" w:rsidTr="40145EFA">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0CE28A10"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sz="2" w:space="0" w:color="324773"/>
              <w:left w:val="single" w:sz="8" w:space="0" w:color="324773"/>
              <w:bottom w:val="single" w:sz="2" w:space="0" w:color="324773"/>
              <w:right w:val="single" w:sz="8" w:space="0" w:color="324773"/>
            </w:tcBorders>
          </w:tcPr>
          <w:p w14:paraId="69D73152" w14:textId="4B3CFDDF" w:rsidR="007A6D4B" w:rsidRPr="00130AFB" w:rsidRDefault="119AB428" w:rsidP="40145EFA">
            <w:pPr>
              <w:spacing w:line="259" w:lineRule="auto"/>
            </w:pPr>
            <w:r w:rsidRPr="40145EFA">
              <w:rPr>
                <w:rFonts w:eastAsia="Times New Roman"/>
                <w:color w:val="000000" w:themeColor="text1"/>
              </w:rPr>
              <w:t>7</w:t>
            </w:r>
            <w:r w:rsidRPr="40145EFA">
              <w:rPr>
                <w:rFonts w:eastAsia="Times New Roman"/>
                <w:color w:val="000000" w:themeColor="text1"/>
                <w:vertAlign w:val="superscript"/>
              </w:rPr>
              <w:t>th</w:t>
            </w:r>
            <w:r w:rsidRPr="40145EFA">
              <w:rPr>
                <w:rFonts w:eastAsia="Times New Roman"/>
                <w:color w:val="000000" w:themeColor="text1"/>
              </w:rPr>
              <w:t xml:space="preserve"> Grade Administrator</w:t>
            </w:r>
          </w:p>
        </w:tc>
      </w:tr>
      <w:tr w:rsidR="007A6D4B" w:rsidRPr="00130AFB" w14:paraId="2E969809" w14:textId="77777777" w:rsidTr="40145EFA">
        <w:trPr>
          <w:trHeight w:val="358"/>
        </w:trPr>
        <w:tc>
          <w:tcPr>
            <w:tcW w:w="1190" w:type="dxa"/>
            <w:gridSpan w:val="2"/>
            <w:tcBorders>
              <w:top w:val="single" w:sz="2" w:space="0" w:color="324773"/>
              <w:left w:val="single" w:sz="8" w:space="0" w:color="324773"/>
              <w:bottom w:val="single" w:sz="2" w:space="0" w:color="324773"/>
              <w:right w:val="single" w:sz="8" w:space="0" w:color="324773"/>
            </w:tcBorders>
            <w:shd w:val="clear" w:color="auto" w:fill="DEEAF6" w:themeFill="accent5" w:themeFillTint="33"/>
          </w:tcPr>
          <w:p w14:paraId="3A38B885"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sz="2" w:space="0" w:color="324773"/>
              <w:left w:val="single" w:sz="8" w:space="0" w:color="324773"/>
              <w:bottom w:val="single" w:sz="2" w:space="0" w:color="324773"/>
              <w:right w:val="single" w:sz="8" w:space="0" w:color="324773"/>
            </w:tcBorders>
          </w:tcPr>
          <w:p w14:paraId="2D0B8914" w14:textId="1A4F6C82" w:rsidR="007A6D4B" w:rsidRPr="00130AFB" w:rsidRDefault="00A43D8C" w:rsidP="40145EFA">
            <w:pPr>
              <w:rPr>
                <w:rFonts w:eastAsia="Times New Roman"/>
                <w:color w:val="000000"/>
              </w:rPr>
            </w:pPr>
            <w:hyperlink r:id="rId13">
              <w:r w:rsidR="6CEA9953" w:rsidRPr="40145EFA">
                <w:rPr>
                  <w:rStyle w:val="Hyperlink"/>
                  <w:rFonts w:eastAsia="Times New Roman"/>
                </w:rPr>
                <w:t>Rodney.Wheeler@cobbk12.org</w:t>
              </w:r>
            </w:hyperlink>
            <w:r w:rsidR="6CEA9953" w:rsidRPr="40145EFA">
              <w:rPr>
                <w:rFonts w:eastAsia="Times New Roman"/>
                <w:color w:val="000000" w:themeColor="text1"/>
              </w:rPr>
              <w:t xml:space="preserve"> </w:t>
            </w:r>
          </w:p>
        </w:tc>
      </w:tr>
      <w:tr w:rsidR="007A6D4B" w:rsidRPr="00130AFB" w14:paraId="73BF09B3" w14:textId="77777777" w:rsidTr="40145EFA">
        <w:trPr>
          <w:trHeight w:val="358"/>
        </w:trPr>
        <w:tc>
          <w:tcPr>
            <w:tcW w:w="1190" w:type="dxa"/>
            <w:gridSpan w:val="2"/>
            <w:tcBorders>
              <w:top w:val="single" w:sz="2" w:space="0" w:color="324773"/>
              <w:left w:val="single" w:sz="8" w:space="0" w:color="324773"/>
              <w:bottom w:val="single" w:sz="8" w:space="0" w:color="324773"/>
              <w:right w:val="single" w:sz="8" w:space="0" w:color="324773"/>
            </w:tcBorders>
            <w:shd w:val="clear" w:color="auto" w:fill="DEEAF6" w:themeFill="accent5" w:themeFillTint="33"/>
          </w:tcPr>
          <w:p w14:paraId="62536DF4" w14:textId="77777777" w:rsidR="007A6D4B" w:rsidRPr="00130AFB" w:rsidRDefault="007A6D4B" w:rsidP="00724A5E">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sz="2" w:space="0" w:color="324773"/>
              <w:left w:val="single" w:sz="8" w:space="0" w:color="324773"/>
              <w:bottom w:val="single" w:sz="8" w:space="0" w:color="324773"/>
              <w:right w:val="single" w:sz="8" w:space="0" w:color="324773"/>
            </w:tcBorders>
          </w:tcPr>
          <w:p w14:paraId="35AE1DEE" w14:textId="24263C38" w:rsidR="007A6D4B" w:rsidRPr="00130AFB" w:rsidRDefault="0D8895E7" w:rsidP="40145EFA">
            <w:pPr>
              <w:rPr>
                <w:rFonts w:eastAsia="Times New Roman"/>
                <w:color w:val="000000"/>
              </w:rPr>
            </w:pPr>
            <w:r w:rsidRPr="40145EFA">
              <w:rPr>
                <w:rFonts w:eastAsia="Times New Roman"/>
                <w:color w:val="000000" w:themeColor="text1"/>
              </w:rPr>
              <w:t>770.819.2438</w:t>
            </w:r>
          </w:p>
        </w:tc>
      </w:tr>
      <w:tr w:rsidR="007A6D4B" w:rsidRPr="00130AFB" w14:paraId="4F7A5C1D" w14:textId="77777777" w:rsidTr="40145EFA">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02E41AD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Federal Funding Options to Be Employed (SWP Schools) in This Plan</w:t>
            </w:r>
          </w:p>
          <w:p w14:paraId="03E6FCBC"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234FA756" w14:textId="77777777" w:rsidTr="40145EFA">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242CAEA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61340278"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Traditional funding (all Federal funds budgeted separately)</w:t>
            </w:r>
          </w:p>
        </w:tc>
      </w:tr>
      <w:tr w:rsidR="007A6D4B" w:rsidRPr="00130AFB" w14:paraId="375EB174" w14:textId="77777777" w:rsidTr="40145EFA">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41D35DBE"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64C01125"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007A6D4B" w:rsidRPr="00130AFB" w14:paraId="1AA8AB5C" w14:textId="77777777" w:rsidTr="40145EFA">
        <w:trPr>
          <w:trHeight w:val="320"/>
        </w:trPr>
        <w:tc>
          <w:tcPr>
            <w:tcW w:w="575" w:type="dxa"/>
            <w:tcBorders>
              <w:top w:val="single" w:sz="2" w:space="0" w:color="000000" w:themeColor="text1"/>
              <w:left w:val="single" w:sz="8" w:space="0" w:color="324773"/>
              <w:bottom w:val="single" w:sz="8" w:space="0" w:color="324773"/>
              <w:right w:val="single" w:sz="8" w:space="0" w:color="324773"/>
            </w:tcBorders>
          </w:tcPr>
          <w:p w14:paraId="46CA7007"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8" w:space="0" w:color="324773"/>
              <w:right w:val="single" w:sz="8" w:space="0" w:color="324773"/>
            </w:tcBorders>
            <w:shd w:val="clear" w:color="auto" w:fill="auto"/>
          </w:tcPr>
          <w:p w14:paraId="5F38A1E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“Fund 400” - Consolidation of Federal funds only</w:t>
            </w:r>
          </w:p>
        </w:tc>
      </w:tr>
      <w:tr w:rsidR="007A6D4B" w:rsidRPr="00130AFB" w14:paraId="4C0A1188" w14:textId="77777777" w:rsidTr="40145EFA">
        <w:trPr>
          <w:trHeight w:val="622"/>
        </w:trPr>
        <w:tc>
          <w:tcPr>
            <w:tcW w:w="13860" w:type="dxa"/>
            <w:gridSpan w:val="3"/>
            <w:tcBorders>
              <w:top w:val="single" w:sz="8" w:space="0" w:color="324773"/>
              <w:left w:val="single" w:sz="8" w:space="0" w:color="324773"/>
              <w:bottom w:val="single" w:sz="8" w:space="0" w:color="000000" w:themeColor="text1"/>
              <w:right w:val="single" w:sz="8" w:space="0" w:color="324773"/>
            </w:tcBorders>
            <w:shd w:val="clear" w:color="auto" w:fill="DEEAF6" w:themeFill="accent5" w:themeFillTint="33"/>
          </w:tcPr>
          <w:p w14:paraId="53C2ACFB"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14:paraId="6E72FABD" w14:textId="77777777" w:rsidR="007A6D4B" w:rsidRPr="00130AFB" w:rsidRDefault="007A6D4B" w:rsidP="00724A5E">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007A6D4B" w:rsidRPr="00130AFB" w14:paraId="18B1317F" w14:textId="77777777" w:rsidTr="40145EFA">
        <w:trPr>
          <w:trHeight w:val="334"/>
        </w:trPr>
        <w:tc>
          <w:tcPr>
            <w:tcW w:w="575" w:type="dxa"/>
            <w:tcBorders>
              <w:top w:val="single" w:sz="8" w:space="0" w:color="000000" w:themeColor="text1"/>
              <w:left w:val="single" w:sz="8" w:space="0" w:color="324773"/>
              <w:bottom w:val="single" w:sz="2" w:space="0" w:color="000000" w:themeColor="text1"/>
              <w:right w:val="single" w:sz="8" w:space="0" w:color="324773"/>
            </w:tcBorders>
          </w:tcPr>
          <w:p w14:paraId="394F6566" w14:textId="2262492F" w:rsidR="007A6D4B" w:rsidRPr="00130AFB" w:rsidRDefault="001010CE" w:rsidP="00724A5E">
            <w:pPr>
              <w:rPr>
                <w:rFonts w:eastAsia="Times New Roman" w:cstheme="minorHAnsi"/>
                <w:color w:val="000000"/>
              </w:rPr>
            </w:pPr>
            <w:r>
              <w:rPr>
                <w:rFonts w:eastAsia="Times New Roman" w:cstheme="minorHAnsi"/>
                <w:color w:val="000000"/>
              </w:rPr>
              <w:t>X</w:t>
            </w:r>
          </w:p>
        </w:tc>
        <w:tc>
          <w:tcPr>
            <w:tcW w:w="13285" w:type="dxa"/>
            <w:gridSpan w:val="2"/>
            <w:tcBorders>
              <w:top w:val="single" w:sz="8" w:space="0" w:color="000000" w:themeColor="text1"/>
              <w:left w:val="single" w:sz="8" w:space="0" w:color="324773"/>
              <w:bottom w:val="single" w:sz="2" w:space="0" w:color="000000" w:themeColor="text1"/>
              <w:right w:val="single" w:sz="8" w:space="0" w:color="324773"/>
            </w:tcBorders>
            <w:shd w:val="clear" w:color="auto" w:fill="auto"/>
          </w:tcPr>
          <w:p w14:paraId="35F1CF79"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Free/Reduced meal applications</w:t>
            </w:r>
          </w:p>
        </w:tc>
      </w:tr>
      <w:tr w:rsidR="007A6D4B" w:rsidRPr="00130AFB" w14:paraId="5711CCE2" w14:textId="77777777" w:rsidTr="40145EFA">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C49520" w14:textId="7777777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7099CB1B"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007A6D4B" w:rsidRPr="00130AFB" w14:paraId="3A0D5FBB" w14:textId="77777777" w:rsidTr="40145EFA">
        <w:trPr>
          <w:trHeight w:val="320"/>
        </w:trPr>
        <w:tc>
          <w:tcPr>
            <w:tcW w:w="575" w:type="dxa"/>
            <w:tcBorders>
              <w:top w:val="single" w:sz="2" w:space="0" w:color="000000" w:themeColor="text1"/>
              <w:left w:val="single" w:sz="8" w:space="0" w:color="324773"/>
              <w:bottom w:val="single" w:sz="2" w:space="0" w:color="000000" w:themeColor="text1"/>
              <w:right w:val="single" w:sz="8" w:space="0" w:color="324773"/>
            </w:tcBorders>
          </w:tcPr>
          <w:p w14:paraId="60EDE087" w14:textId="2F9E4DF7" w:rsidR="007A6D4B" w:rsidRPr="00130AFB" w:rsidRDefault="007A6D4B" w:rsidP="00724A5E">
            <w:pPr>
              <w:rPr>
                <w:rFonts w:eastAsia="Times New Roman" w:cstheme="minorHAnsi"/>
                <w:color w:val="000000"/>
              </w:rPr>
            </w:pPr>
          </w:p>
        </w:tc>
        <w:tc>
          <w:tcPr>
            <w:tcW w:w="13285" w:type="dxa"/>
            <w:gridSpan w:val="2"/>
            <w:tcBorders>
              <w:top w:val="single" w:sz="2" w:space="0" w:color="000000" w:themeColor="text1"/>
              <w:left w:val="single" w:sz="8" w:space="0" w:color="324773"/>
              <w:bottom w:val="single" w:sz="2" w:space="0" w:color="000000" w:themeColor="text1"/>
              <w:right w:val="single" w:sz="8" w:space="0" w:color="324773"/>
            </w:tcBorders>
            <w:shd w:val="clear" w:color="auto" w:fill="auto"/>
          </w:tcPr>
          <w:p w14:paraId="20CB8080" w14:textId="77777777" w:rsidR="007A6D4B" w:rsidRPr="00130AFB" w:rsidRDefault="007A6D4B" w:rsidP="00724A5E">
            <w:pPr>
              <w:rPr>
                <w:rFonts w:eastAsia="Times New Roman" w:cstheme="minorHAnsi"/>
                <w:color w:val="000000"/>
              </w:rPr>
            </w:pPr>
            <w:r w:rsidRPr="00130AFB">
              <w:rPr>
                <w:rFonts w:eastAsia="Times New Roman" w:cstheme="minorHAnsi"/>
                <w:color w:val="000000"/>
              </w:rPr>
              <w:t>Other (if selected, please describe below)</w:t>
            </w:r>
          </w:p>
        </w:tc>
      </w:tr>
      <w:tr w:rsidR="007A6D4B" w:rsidRPr="00130AFB" w14:paraId="5AF1A371" w14:textId="77777777" w:rsidTr="40145EFA">
        <w:trPr>
          <w:trHeight w:val="352"/>
        </w:trPr>
        <w:tc>
          <w:tcPr>
            <w:tcW w:w="13860" w:type="dxa"/>
            <w:gridSpan w:val="3"/>
            <w:tcBorders>
              <w:top w:val="single" w:sz="2" w:space="0" w:color="000000" w:themeColor="text1"/>
              <w:left w:val="single" w:sz="8" w:space="0" w:color="324773"/>
              <w:bottom w:val="single" w:sz="8" w:space="0" w:color="324773"/>
              <w:right w:val="single" w:sz="8" w:space="0" w:color="324773"/>
            </w:tcBorders>
          </w:tcPr>
          <w:p w14:paraId="2E1E4960" w14:textId="6721D7EB" w:rsidR="007A6D4B" w:rsidRPr="00130AFB" w:rsidRDefault="007A6D4B" w:rsidP="00724A5E">
            <w:pPr>
              <w:rPr>
                <w:rFonts w:eastAsia="Times New Roman" w:cstheme="minorHAnsi"/>
                <w:color w:val="000000"/>
              </w:rPr>
            </w:pPr>
          </w:p>
        </w:tc>
      </w:tr>
    </w:tbl>
    <w:p w14:paraId="26E90F24" w14:textId="77777777" w:rsidR="0075614B" w:rsidRDefault="0075614B">
      <w:pPr>
        <w:rPr>
          <w:sz w:val="12"/>
          <w:szCs w:val="12"/>
        </w:rPr>
      </w:pPr>
    </w:p>
    <w:p w14:paraId="1C735084" w14:textId="77777777" w:rsidR="005C456C" w:rsidRDefault="005C456C">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005C456C" w:rsidRPr="00130AFB" w14:paraId="63FF5A8D" w14:textId="77777777" w:rsidTr="40145EFA">
        <w:trPr>
          <w:trHeight w:val="1037"/>
        </w:trPr>
        <w:tc>
          <w:tcPr>
            <w:tcW w:w="5000" w:type="pct"/>
            <w:tcBorders>
              <w:top w:val="single" w:sz="8" w:space="0" w:color="324773"/>
              <w:left w:val="single" w:sz="8" w:space="0" w:color="324773"/>
              <w:bottom w:val="single" w:sz="8" w:space="0" w:color="324773"/>
              <w:right w:val="single" w:sz="8" w:space="0" w:color="324773"/>
            </w:tcBorders>
            <w:shd w:val="clear" w:color="auto" w:fill="DEEAF6" w:themeFill="accent5" w:themeFillTint="33"/>
          </w:tcPr>
          <w:p w14:paraId="33CB3C30" w14:textId="77777777" w:rsidR="005C456C" w:rsidRPr="00130AFB" w:rsidRDefault="005C456C" w:rsidP="00724A5E">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14:paraId="16D0D16F" w14:textId="77777777" w:rsidR="005C456C" w:rsidRPr="00130AFB" w:rsidRDefault="005C456C" w:rsidP="00724A5E">
            <w:pPr>
              <w:rPr>
                <w:rFonts w:eastAsia="Times New Roman" w:cstheme="minorHAnsi"/>
                <w:i/>
                <w:color w:val="000000"/>
              </w:rPr>
            </w:pPr>
            <w:r w:rsidRPr="00130AFB">
              <w:rPr>
                <w:rFonts w:eastAsia="Times New Roman" w:cstheme="minorHAnsi"/>
                <w:i/>
                <w:color w:val="000000"/>
              </w:rPr>
              <w:t>References: Schoolwide Checklist 3.b.[Sec. 2103(b)(2)]</w:t>
            </w:r>
          </w:p>
        </w:tc>
      </w:tr>
      <w:tr w:rsidR="005C456C" w:rsidRPr="00130AFB" w14:paraId="32B5782C" w14:textId="77777777" w:rsidTr="40145EFA">
        <w:trPr>
          <w:trHeight w:val="768"/>
        </w:trPr>
        <w:tc>
          <w:tcPr>
            <w:tcW w:w="5000" w:type="pct"/>
            <w:tcBorders>
              <w:top w:val="single" w:sz="8" w:space="0" w:color="324773"/>
              <w:left w:val="single" w:sz="8" w:space="0" w:color="324773"/>
              <w:bottom w:val="single" w:sz="8" w:space="0" w:color="324773"/>
              <w:right w:val="single" w:sz="8" w:space="0" w:color="324773"/>
            </w:tcBorders>
          </w:tcPr>
          <w:p w14:paraId="5641BB26" w14:textId="4D7D9A90" w:rsidR="005C456C" w:rsidRPr="00130AFB" w:rsidRDefault="4376565C" w:rsidP="40145EFA">
            <w:pPr>
              <w:rPr>
                <w:rFonts w:eastAsia="Times New Roman"/>
                <w:color w:val="000000"/>
              </w:rPr>
            </w:pPr>
            <w:r w:rsidRPr="70385E20">
              <w:rPr>
                <w:rFonts w:eastAsia="Times New Roman"/>
                <w:color w:val="000000" w:themeColor="text1"/>
              </w:rPr>
              <w:t>School Response</w:t>
            </w:r>
            <w:r w:rsidRPr="40145EFA">
              <w:rPr>
                <w:rFonts w:eastAsia="Times New Roman"/>
                <w:color w:val="000000" w:themeColor="text1"/>
              </w:rPr>
              <w:t xml:space="preserve">:   </w:t>
            </w:r>
            <w:r w:rsidR="41155B84" w:rsidRPr="40145EFA">
              <w:rPr>
                <w:rFonts w:eastAsia="Times New Roman"/>
                <w:color w:val="000000" w:themeColor="text1"/>
              </w:rPr>
              <w:t>Sought advice from: School administrators, Academic Coaches</w:t>
            </w:r>
            <w:r w:rsidR="68C9BDA9" w:rsidRPr="70385E20">
              <w:rPr>
                <w:rFonts w:eastAsia="Times New Roman"/>
                <w:color w:val="000000" w:themeColor="text1"/>
              </w:rPr>
              <w:t>, CMS Stakeholders (Fa</w:t>
            </w:r>
            <w:r w:rsidR="00A42B8A">
              <w:rPr>
                <w:rFonts w:eastAsia="Times New Roman"/>
                <w:color w:val="000000" w:themeColor="text1"/>
              </w:rPr>
              <w:t>i</w:t>
            </w:r>
            <w:r w:rsidR="68C9BDA9" w:rsidRPr="70385E20">
              <w:rPr>
                <w:rFonts w:eastAsia="Times New Roman"/>
                <w:color w:val="000000" w:themeColor="text1"/>
              </w:rPr>
              <w:t>th Based Representative), parent representative</w:t>
            </w:r>
          </w:p>
        </w:tc>
      </w:tr>
    </w:tbl>
    <w:p w14:paraId="733E302E" w14:textId="77777777" w:rsidR="005C456C" w:rsidRDefault="005C456C">
      <w:pPr>
        <w:rPr>
          <w:sz w:val="12"/>
          <w:szCs w:val="12"/>
        </w:rPr>
      </w:pPr>
    </w:p>
    <w:p w14:paraId="2211CDB6" w14:textId="77777777" w:rsidR="001B73DA" w:rsidRDefault="001B73DA">
      <w:pPr>
        <w:rPr>
          <w:sz w:val="12"/>
          <w:szCs w:val="12"/>
        </w:rPr>
      </w:pPr>
    </w:p>
    <w:p w14:paraId="3F7EF38F" w14:textId="77777777" w:rsidR="001B73DA" w:rsidRDefault="001B73DA">
      <w:pPr>
        <w:rPr>
          <w:sz w:val="12"/>
          <w:szCs w:val="12"/>
        </w:rPr>
      </w:pPr>
    </w:p>
    <w:p w14:paraId="6B4B8EF0" w14:textId="77777777" w:rsidR="001B73DA" w:rsidRDefault="001B73DA">
      <w:pPr>
        <w:rPr>
          <w:sz w:val="12"/>
          <w:szCs w:val="12"/>
        </w:rPr>
      </w:pPr>
    </w:p>
    <w:p w14:paraId="33BBC07F" w14:textId="77777777" w:rsidR="001B73DA" w:rsidRDefault="001B73DA">
      <w:pPr>
        <w:rPr>
          <w:sz w:val="12"/>
          <w:szCs w:val="12"/>
        </w:rPr>
      </w:pPr>
    </w:p>
    <w:p w14:paraId="0BD4E23E" w14:textId="77777777" w:rsidR="006734E0" w:rsidRPr="00130AFB" w:rsidRDefault="006734E0" w:rsidP="005C1BE6">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lastRenderedPageBreak/>
        <w:t xml:space="preserve">IDENTIFICATION of STAKEHOLDERS </w:t>
      </w:r>
    </w:p>
    <w:p w14:paraId="00F81335" w14:textId="77777777" w:rsidR="006734E0" w:rsidRPr="00130AFB" w:rsidRDefault="006734E0" w:rsidP="006734E0">
      <w:pPr>
        <w:pStyle w:val="ListParagraph"/>
        <w:rPr>
          <w:rFonts w:asciiTheme="minorHAnsi" w:hAnsiTheme="minorHAnsi" w:cstheme="minorHAnsi"/>
          <w:sz w:val="20"/>
          <w:szCs w:val="20"/>
        </w:rPr>
      </w:pPr>
    </w:p>
    <w:p w14:paraId="480591F3" w14:textId="2F32D191" w:rsidR="006734E0" w:rsidRDefault="006734E0" w:rsidP="006734E0">
      <w:pPr>
        <w:pStyle w:val="ListParagraph"/>
        <w:rPr>
          <w:rFonts w:asciiTheme="minorHAnsi" w:hAnsiTheme="minorHAnsi" w:cstheme="minorHAnsi"/>
          <w:sz w:val="20"/>
          <w:szCs w:val="20"/>
        </w:rPr>
      </w:pPr>
      <w:r w:rsidRPr="00130AFB">
        <w:rPr>
          <w:rFonts w:asciiTheme="minorHAnsi" w:hAnsiTheme="minorHAnsi" w:cstheme="minorHAnsi"/>
          <w:sz w:val="20"/>
          <w:szCs w:val="20"/>
        </w:rPr>
        <w:t>Stakeholders are those individuals with valuable experiences and perspective who will provide the team with important input, feedback, and guidance. Stakeholders must be engaged in the process to meet requirements of participating federal programs. Documentation of stakeholder involvement must be maintained by the school</w:t>
      </w:r>
      <w:r w:rsidR="005C1BE6" w:rsidRPr="00130AFB">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003A07B8" w:rsidRPr="003A07B8">
        <w:rPr>
          <w:rFonts w:asciiTheme="minorHAnsi" w:hAnsiTheme="minorHAnsi" w:cstheme="minorHAnsi"/>
          <w:b/>
          <w:bCs/>
          <w:sz w:val="20"/>
          <w:szCs w:val="20"/>
        </w:rPr>
        <w:t>A parent is required</w:t>
      </w:r>
      <w:r w:rsidR="003A07B8">
        <w:rPr>
          <w:rFonts w:asciiTheme="minorHAnsi" w:hAnsiTheme="minorHAnsi" w:cstheme="minorHAnsi"/>
          <w:sz w:val="20"/>
          <w:szCs w:val="20"/>
        </w:rPr>
        <w:t>.</w:t>
      </w:r>
    </w:p>
    <w:p w14:paraId="1F9B357A" w14:textId="77777777" w:rsidR="000055CD" w:rsidRDefault="000055CD" w:rsidP="006734E0">
      <w:pPr>
        <w:pStyle w:val="ListParagraph"/>
        <w:rPr>
          <w:rFonts w:asciiTheme="minorHAnsi" w:hAnsiTheme="minorHAnsi" w:cstheme="minorHAnsi"/>
          <w:sz w:val="20"/>
          <w:szCs w:val="20"/>
        </w:rPr>
      </w:pPr>
    </w:p>
    <w:p w14:paraId="019DA4EC" w14:textId="375B5A51" w:rsidR="000055CD" w:rsidRDefault="000055CD" w:rsidP="006734E0">
      <w:pPr>
        <w:pStyle w:val="ListParagraph"/>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14:paraId="333E5F68" w14:textId="77777777" w:rsidR="00DE31EB" w:rsidRDefault="00DE31EB" w:rsidP="00D86D5F">
      <w:pPr>
        <w:pStyle w:val="ListParagraph"/>
        <w:spacing w:before="120" w:after="120" w:line="360" w:lineRule="auto"/>
        <w:ind w:right="14"/>
        <w:rPr>
          <w:rFonts w:asciiTheme="minorHAnsi" w:hAnsiTheme="minorHAnsi" w:cstheme="minorHAnsi"/>
          <w:sz w:val="20"/>
          <w:szCs w:val="20"/>
        </w:rPr>
      </w:pPr>
    </w:p>
    <w:p w14:paraId="557BF607" w14:textId="3B81471B" w:rsidR="00DE31EB" w:rsidRDefault="00A83BC2"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Administrative Team</w:t>
      </w:r>
    </w:p>
    <w:p w14:paraId="1532A1FB" w14:textId="2601BAF1" w:rsidR="00A83BC2" w:rsidRDefault="00A83BC2"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Content or Grade Level Teachers</w:t>
      </w:r>
    </w:p>
    <w:p w14:paraId="1EA51368" w14:textId="7EE1476C" w:rsidR="00A83BC2" w:rsidRDefault="00A83BC2"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Local School Academic Coaches</w:t>
      </w:r>
    </w:p>
    <w:p w14:paraId="3070E9B8" w14:textId="340B8057" w:rsidR="00A83BC2" w:rsidRDefault="00A83BC2"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District Academic Coaches</w:t>
      </w:r>
    </w:p>
    <w:p w14:paraId="24F88703" w14:textId="78F2781E" w:rsidR="00A83BC2" w:rsidRDefault="00C04A3C" w:rsidP="518A2525">
      <w:pPr>
        <w:pStyle w:val="ListParagraph"/>
        <w:numPr>
          <w:ilvl w:val="0"/>
          <w:numId w:val="4"/>
        </w:numPr>
        <w:spacing w:before="120" w:after="120" w:line="360" w:lineRule="auto"/>
        <w:ind w:right="14"/>
        <w:rPr>
          <w:rFonts w:asciiTheme="minorHAnsi" w:hAnsiTheme="minorHAnsi" w:cstheme="minorBidi"/>
          <w:sz w:val="20"/>
          <w:szCs w:val="20"/>
        </w:rPr>
      </w:pPr>
      <w:r w:rsidRPr="518A2525">
        <w:rPr>
          <w:rFonts w:asciiTheme="minorHAnsi" w:hAnsiTheme="minorHAnsi" w:cstheme="minorBidi"/>
          <w:b/>
          <w:bCs/>
          <w:i/>
          <w:iCs/>
          <w:sz w:val="20"/>
          <w:szCs w:val="20"/>
        </w:rPr>
        <w:t>Required</w:t>
      </w:r>
      <w:r w:rsidR="00DA47DE" w:rsidRPr="518A2525">
        <w:rPr>
          <w:rFonts w:asciiTheme="minorHAnsi" w:hAnsiTheme="minorHAnsi" w:cstheme="minorBidi"/>
          <w:b/>
          <w:bCs/>
          <w:i/>
          <w:iCs/>
          <w:sz w:val="20"/>
          <w:szCs w:val="20"/>
        </w:rPr>
        <w:t xml:space="preserve">: </w:t>
      </w:r>
      <w:r w:rsidR="00DA47DE" w:rsidRPr="518A2525">
        <w:rPr>
          <w:rFonts w:asciiTheme="minorHAnsi" w:hAnsiTheme="minorHAnsi" w:cstheme="minorBidi"/>
          <w:b/>
          <w:bCs/>
          <w:sz w:val="20"/>
          <w:szCs w:val="20"/>
        </w:rPr>
        <w:t>A</w:t>
      </w:r>
      <w:r w:rsidR="00597701" w:rsidRPr="518A2525">
        <w:rPr>
          <w:rFonts w:asciiTheme="minorHAnsi" w:hAnsiTheme="minorHAnsi" w:cstheme="minorBidi"/>
          <w:b/>
          <w:bCs/>
          <w:sz w:val="20"/>
          <w:szCs w:val="20"/>
        </w:rPr>
        <w:t xml:space="preserve">t least one </w:t>
      </w:r>
      <w:r w:rsidR="003B5989" w:rsidRPr="518A2525">
        <w:rPr>
          <w:rFonts w:asciiTheme="minorHAnsi" w:hAnsiTheme="minorHAnsi" w:cstheme="minorBidi"/>
          <w:b/>
          <w:bCs/>
          <w:sz w:val="20"/>
          <w:szCs w:val="20"/>
        </w:rPr>
        <w:t>Parent (Non CCSD Employee)</w:t>
      </w:r>
    </w:p>
    <w:p w14:paraId="62B4728C" w14:textId="6EBCDA5D" w:rsidR="003B5989" w:rsidRDefault="005D6B14"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Counselor</w:t>
      </w:r>
      <w:r w:rsidR="00597701">
        <w:rPr>
          <w:rFonts w:asciiTheme="minorHAnsi" w:hAnsiTheme="minorHAnsi" w:cstheme="minorHAnsi"/>
          <w:sz w:val="20"/>
          <w:szCs w:val="20"/>
        </w:rPr>
        <w:t>s</w:t>
      </w:r>
    </w:p>
    <w:p w14:paraId="4C203FA0" w14:textId="1D830679" w:rsidR="005D6B14" w:rsidRDefault="005D6B14"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Parent Facilitator</w:t>
      </w:r>
      <w:r w:rsidR="00597701">
        <w:rPr>
          <w:rFonts w:asciiTheme="minorHAnsi" w:hAnsiTheme="minorHAnsi" w:cstheme="minorHAnsi"/>
          <w:sz w:val="20"/>
          <w:szCs w:val="20"/>
        </w:rPr>
        <w:t>s</w:t>
      </w:r>
    </w:p>
    <w:p w14:paraId="7EAD80FD" w14:textId="17B41C06" w:rsidR="005D6B14" w:rsidRDefault="005D6B14"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Media Specialist</w:t>
      </w:r>
      <w:r w:rsidR="00597701">
        <w:rPr>
          <w:rFonts w:asciiTheme="minorHAnsi" w:hAnsiTheme="minorHAnsi" w:cstheme="minorHAnsi"/>
          <w:sz w:val="20"/>
          <w:szCs w:val="20"/>
        </w:rPr>
        <w:t>s</w:t>
      </w:r>
    </w:p>
    <w:p w14:paraId="57ECB484" w14:textId="5D507A75" w:rsidR="005D6B14" w:rsidRDefault="00F8320F"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Public Safety Officers</w:t>
      </w:r>
    </w:p>
    <w:p w14:paraId="2E166CF1" w14:textId="6785EBCE" w:rsidR="00F8320F" w:rsidRDefault="00F8320F"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Business Part</w:t>
      </w:r>
      <w:r w:rsidR="00597701">
        <w:rPr>
          <w:rFonts w:asciiTheme="minorHAnsi" w:hAnsiTheme="minorHAnsi" w:cstheme="minorHAnsi"/>
          <w:sz w:val="20"/>
          <w:szCs w:val="20"/>
        </w:rPr>
        <w:t>n</w:t>
      </w:r>
      <w:r>
        <w:rPr>
          <w:rFonts w:asciiTheme="minorHAnsi" w:hAnsiTheme="minorHAnsi" w:cstheme="minorHAnsi"/>
          <w:sz w:val="20"/>
          <w:szCs w:val="20"/>
        </w:rPr>
        <w:t>ers</w:t>
      </w:r>
    </w:p>
    <w:p w14:paraId="7D1E85D8" w14:textId="5159F9DE" w:rsidR="00F8320F" w:rsidRDefault="00F8320F"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Social Work</w:t>
      </w:r>
      <w:r w:rsidR="00597701">
        <w:rPr>
          <w:rFonts w:asciiTheme="minorHAnsi" w:hAnsiTheme="minorHAnsi" w:cstheme="minorHAnsi"/>
          <w:sz w:val="20"/>
          <w:szCs w:val="20"/>
        </w:rPr>
        <w:t>ers</w:t>
      </w:r>
    </w:p>
    <w:p w14:paraId="5F77025B" w14:textId="2187EB1D" w:rsidR="00597701" w:rsidRDefault="008E25C8"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Faith Based Community Leaders</w:t>
      </w:r>
    </w:p>
    <w:p w14:paraId="7E4D896F" w14:textId="797EE611" w:rsidR="008E25C8" w:rsidRDefault="00647AFB"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School Technology Specialists</w:t>
      </w:r>
    </w:p>
    <w:p w14:paraId="6D10CBF3" w14:textId="7F918BB5" w:rsidR="00647AFB" w:rsidRDefault="00647AFB"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Community Health Care Providers</w:t>
      </w:r>
    </w:p>
    <w:p w14:paraId="3EAB95AE" w14:textId="3E2ED780" w:rsidR="00647AFB" w:rsidRPr="00130AFB" w:rsidRDefault="00D86D5F" w:rsidP="005449A0">
      <w:pPr>
        <w:pStyle w:val="ListParagraph"/>
        <w:numPr>
          <w:ilvl w:val="0"/>
          <w:numId w:val="4"/>
        </w:numPr>
        <w:spacing w:before="120" w:after="120" w:line="360" w:lineRule="auto"/>
        <w:ind w:right="14"/>
        <w:rPr>
          <w:rFonts w:asciiTheme="minorHAnsi" w:hAnsiTheme="minorHAnsi" w:cstheme="minorHAnsi"/>
          <w:sz w:val="20"/>
          <w:szCs w:val="20"/>
        </w:rPr>
      </w:pPr>
      <w:r>
        <w:rPr>
          <w:rFonts w:asciiTheme="minorHAnsi" w:hAnsiTheme="minorHAnsi" w:cstheme="minorHAnsi"/>
          <w:sz w:val="20"/>
          <w:szCs w:val="20"/>
        </w:rPr>
        <w:t>Universities or Institutes of Higher Education</w:t>
      </w:r>
    </w:p>
    <w:p w14:paraId="6E829630" w14:textId="77777777" w:rsidR="0075614B" w:rsidRPr="00130AFB" w:rsidRDefault="0075614B">
      <w:pPr>
        <w:rPr>
          <w:rFonts w:cstheme="minorHAnsi"/>
          <w:sz w:val="12"/>
          <w:szCs w:val="12"/>
        </w:rPr>
      </w:pPr>
    </w:p>
    <w:p w14:paraId="03D3E8B2" w14:textId="77777777" w:rsidR="0075614B" w:rsidRDefault="0075614B">
      <w:pPr>
        <w:rPr>
          <w:sz w:val="12"/>
          <w:szCs w:val="12"/>
        </w:rPr>
      </w:pPr>
    </w:p>
    <w:p w14:paraId="227B3D55" w14:textId="77777777" w:rsidR="005C14B4" w:rsidRDefault="005C14B4">
      <w:pPr>
        <w:rPr>
          <w:sz w:val="12"/>
          <w:szCs w:val="12"/>
        </w:rPr>
      </w:pPr>
    </w:p>
    <w:p w14:paraId="66542058" w14:textId="77777777" w:rsidR="007E46FB" w:rsidRDefault="007E46FB" w:rsidP="006302FE">
      <w:pPr>
        <w:rPr>
          <w:b/>
        </w:rPr>
      </w:pPr>
    </w:p>
    <w:p w14:paraId="28CEABE5" w14:textId="77777777" w:rsidR="007E46FB" w:rsidRDefault="007E46FB" w:rsidP="006302FE">
      <w:pPr>
        <w:rPr>
          <w:b/>
        </w:rPr>
      </w:pPr>
    </w:p>
    <w:p w14:paraId="2A1C7FDF" w14:textId="77777777" w:rsidR="007E46FB" w:rsidRDefault="007E46FB" w:rsidP="006302FE">
      <w:pPr>
        <w:rPr>
          <w:b/>
        </w:rPr>
      </w:pPr>
    </w:p>
    <w:p w14:paraId="31C723EF" w14:textId="77777777" w:rsidR="007E46FB" w:rsidRDefault="007E46FB" w:rsidP="006302FE">
      <w:pPr>
        <w:rPr>
          <w:b/>
        </w:rPr>
      </w:pPr>
    </w:p>
    <w:p w14:paraId="683996DB" w14:textId="77777777" w:rsidR="007E46FB" w:rsidRDefault="007E46FB" w:rsidP="006302FE">
      <w:pPr>
        <w:rPr>
          <w:b/>
        </w:rPr>
      </w:pPr>
    </w:p>
    <w:p w14:paraId="40078A15" w14:textId="533784EA" w:rsidR="006302FE" w:rsidRPr="000D7197" w:rsidRDefault="007E46FB" w:rsidP="006302FE">
      <w:pPr>
        <w:rPr>
          <w:b/>
        </w:rPr>
      </w:pPr>
      <w:r>
        <w:rPr>
          <w:b/>
        </w:rPr>
        <w:lastRenderedPageBreak/>
        <w:t>COMMITTEE MEMBERS</w:t>
      </w:r>
      <w:r w:rsidR="007F5045">
        <w:rPr>
          <w:b/>
        </w:rPr>
        <w:t xml:space="preserve"> SIGNATURE PAGE</w:t>
      </w:r>
      <w:r w:rsidR="006302FE" w:rsidRPr="000D7197">
        <w:rPr>
          <w:b/>
        </w:rPr>
        <w:t xml:space="preserve"> </w:t>
      </w:r>
    </w:p>
    <w:p w14:paraId="7C491EFE" w14:textId="49CE21C1" w:rsidR="006302FE" w:rsidRDefault="006302FE" w:rsidP="006302FE">
      <w:pPr>
        <w:rPr>
          <w:sz w:val="20"/>
          <w:szCs w:val="20"/>
        </w:rPr>
      </w:pPr>
      <w:r w:rsidRPr="006B1EF0">
        <w:rPr>
          <w:sz w:val="20"/>
          <w:szCs w:val="20"/>
        </w:rPr>
        <w:t>The comprehensive needs assessment (CNA) and school improvement team (SIP)</w:t>
      </w:r>
      <w:r>
        <w:rPr>
          <w:sz w:val="20"/>
          <w:szCs w:val="20"/>
        </w:rPr>
        <w:t xml:space="preserve"> team </w:t>
      </w:r>
      <w:r w:rsidRPr="006B1EF0">
        <w:rPr>
          <w:sz w:val="20"/>
          <w:szCs w:val="20"/>
        </w:rPr>
        <w:t xml:space="preserve">consist of people who are responsible for working collaboratively throughout the needs assessment </w:t>
      </w:r>
      <w:r>
        <w:rPr>
          <w:sz w:val="20"/>
          <w:szCs w:val="20"/>
        </w:rPr>
        <w:t xml:space="preserve">and plan development </w:t>
      </w:r>
      <w:r w:rsidRPr="006B1EF0">
        <w:rPr>
          <w:sz w:val="20"/>
          <w:szCs w:val="20"/>
        </w:rPr>
        <w:t xml:space="preserve">process. Ideal team members possess knowledge of programs, the capacity to plan and implement the needs assessment, and the ability to ensure stakeholder involvement. Documentation of team member involvement must be maintained by </w:t>
      </w:r>
      <w:r w:rsidRPr="70707E3E">
        <w:rPr>
          <w:sz w:val="20"/>
          <w:szCs w:val="20"/>
        </w:rPr>
        <w:t xml:space="preserve">the </w:t>
      </w:r>
      <w:r w:rsidRPr="006B1EF0">
        <w:rPr>
          <w:sz w:val="20"/>
          <w:szCs w:val="20"/>
        </w:rPr>
        <w:t xml:space="preserve">school.  </w:t>
      </w:r>
      <w:r w:rsidR="00CB6F01">
        <w:rPr>
          <w:sz w:val="20"/>
          <w:szCs w:val="20"/>
        </w:rPr>
        <w:t>Multiple meetings should occur and a sign in sheet must be maintained for each meeting.</w:t>
      </w:r>
    </w:p>
    <w:p w14:paraId="09C65623" w14:textId="77777777" w:rsidR="00CE6908" w:rsidRPr="006B1EF0" w:rsidRDefault="00CE6908" w:rsidP="006302FE">
      <w:pPr>
        <w:rPr>
          <w:sz w:val="20"/>
          <w:szCs w:val="20"/>
        </w:rPr>
      </w:pPr>
    </w:p>
    <w:tbl>
      <w:tblPr>
        <w:tblStyle w:val="TableGrid0"/>
        <w:tblW w:w="0" w:type="auto"/>
        <w:tblInd w:w="715" w:type="dxa"/>
        <w:tblLook w:val="04A0" w:firstRow="1" w:lastRow="0" w:firstColumn="1" w:lastColumn="0" w:noHBand="0" w:noVBand="1"/>
      </w:tblPr>
      <w:tblGrid>
        <w:gridCol w:w="2070"/>
        <w:gridCol w:w="10867"/>
      </w:tblGrid>
      <w:tr w:rsidR="00CE6908" w14:paraId="2B76BB81" w14:textId="77777777" w:rsidTr="6C49D572">
        <w:trPr>
          <w:trHeight w:val="386"/>
        </w:trPr>
        <w:tc>
          <w:tcPr>
            <w:tcW w:w="2070" w:type="dxa"/>
          </w:tcPr>
          <w:p w14:paraId="1E0C454C" w14:textId="77777777" w:rsidR="00CE6908" w:rsidRDefault="00CE6908" w:rsidP="00724A5E">
            <w:pPr>
              <w:jc w:val="right"/>
              <w:rPr>
                <w:sz w:val="12"/>
                <w:szCs w:val="12"/>
              </w:rPr>
            </w:pPr>
            <w:r>
              <w:t>Meeting Date(s):</w:t>
            </w:r>
          </w:p>
        </w:tc>
        <w:tc>
          <w:tcPr>
            <w:tcW w:w="10867" w:type="dxa"/>
          </w:tcPr>
          <w:p w14:paraId="57CB4083" w14:textId="56F367BB" w:rsidR="00CE6908" w:rsidRPr="005C14B4" w:rsidRDefault="363014EB" w:rsidP="00724A5E">
            <w:r>
              <w:t>7/</w:t>
            </w:r>
            <w:r w:rsidR="3B6F0B9C">
              <w:t>26</w:t>
            </w:r>
            <w:r>
              <w:t xml:space="preserve">; </w:t>
            </w:r>
            <w:r w:rsidR="202E2A0E">
              <w:t>7/30; 8/5; 8/26</w:t>
            </w:r>
          </w:p>
        </w:tc>
      </w:tr>
    </w:tbl>
    <w:p w14:paraId="39A7A2DE" w14:textId="77777777" w:rsidR="001B73DA" w:rsidRDefault="001B73DA">
      <w:pPr>
        <w:rPr>
          <w:sz w:val="12"/>
          <w:szCs w:val="12"/>
        </w:rPr>
      </w:pPr>
    </w:p>
    <w:tbl>
      <w:tblPr>
        <w:tblStyle w:val="TableGrid0"/>
        <w:tblW w:w="4472" w:type="pct"/>
        <w:tblInd w:w="715" w:type="dxa"/>
        <w:tblLook w:val="04A0" w:firstRow="1" w:lastRow="0" w:firstColumn="1" w:lastColumn="0" w:noHBand="0" w:noVBand="1"/>
      </w:tblPr>
      <w:tblGrid>
        <w:gridCol w:w="3779"/>
        <w:gridCol w:w="4502"/>
        <w:gridCol w:w="4589"/>
      </w:tblGrid>
      <w:tr w:rsidR="00635D9C" w:rsidRPr="00130AFB" w14:paraId="1C1C2097" w14:textId="77777777" w:rsidTr="48E29612">
        <w:tc>
          <w:tcPr>
            <w:tcW w:w="1468" w:type="pct"/>
            <w:shd w:val="clear" w:color="auto" w:fill="DEEAF6" w:themeFill="accent5" w:themeFillTint="33"/>
          </w:tcPr>
          <w:p w14:paraId="447151E0" w14:textId="77777777" w:rsidR="004720F1" w:rsidRPr="00130AFB" w:rsidRDefault="004720F1" w:rsidP="00724A5E">
            <w:pPr>
              <w:jc w:val="center"/>
              <w:rPr>
                <w:rFonts w:cstheme="minorHAnsi"/>
                <w:b/>
              </w:rPr>
            </w:pPr>
            <w:r w:rsidRPr="00130AFB">
              <w:rPr>
                <w:rFonts w:cstheme="minorHAnsi"/>
                <w:b/>
              </w:rPr>
              <w:t>Position/Role</w:t>
            </w:r>
          </w:p>
        </w:tc>
        <w:tc>
          <w:tcPr>
            <w:tcW w:w="1749" w:type="pct"/>
            <w:shd w:val="clear" w:color="auto" w:fill="DEEAF6" w:themeFill="accent5" w:themeFillTint="33"/>
          </w:tcPr>
          <w:p w14:paraId="4A5ED72A" w14:textId="77777777" w:rsidR="004720F1" w:rsidRPr="00130AFB" w:rsidRDefault="004720F1" w:rsidP="00724A5E">
            <w:pPr>
              <w:jc w:val="center"/>
              <w:rPr>
                <w:rFonts w:cstheme="minorHAnsi"/>
                <w:b/>
              </w:rPr>
            </w:pPr>
            <w:r w:rsidRPr="00130AFB">
              <w:rPr>
                <w:rFonts w:cstheme="minorHAnsi"/>
                <w:b/>
              </w:rPr>
              <w:t>Printed Name</w:t>
            </w:r>
          </w:p>
        </w:tc>
        <w:tc>
          <w:tcPr>
            <w:tcW w:w="1783" w:type="pct"/>
            <w:shd w:val="clear" w:color="auto" w:fill="DEEAF6" w:themeFill="accent5" w:themeFillTint="33"/>
          </w:tcPr>
          <w:p w14:paraId="33714977" w14:textId="77777777" w:rsidR="004720F1" w:rsidRPr="00130AFB" w:rsidRDefault="004720F1" w:rsidP="00724A5E">
            <w:pPr>
              <w:jc w:val="center"/>
              <w:rPr>
                <w:rFonts w:cstheme="minorHAnsi"/>
                <w:b/>
              </w:rPr>
            </w:pPr>
            <w:r w:rsidRPr="00130AFB">
              <w:rPr>
                <w:rFonts w:cstheme="minorHAnsi"/>
                <w:b/>
              </w:rPr>
              <w:t>Signature</w:t>
            </w:r>
          </w:p>
        </w:tc>
      </w:tr>
      <w:tr w:rsidR="004720F1" w:rsidRPr="00130AFB" w14:paraId="765EB7C1" w14:textId="77777777" w:rsidTr="48E29612">
        <w:tc>
          <w:tcPr>
            <w:tcW w:w="1468" w:type="pct"/>
          </w:tcPr>
          <w:p w14:paraId="7E1B09D5" w14:textId="0FA24128" w:rsidR="004720F1" w:rsidRPr="00130AFB" w:rsidRDefault="0093031B" w:rsidP="00724A5E">
            <w:pPr>
              <w:rPr>
                <w:rFonts w:cstheme="minorHAnsi"/>
              </w:rPr>
            </w:pPr>
            <w:r>
              <w:rPr>
                <w:rFonts w:cstheme="minorHAnsi"/>
              </w:rPr>
              <w:t xml:space="preserve">Principal </w:t>
            </w:r>
          </w:p>
        </w:tc>
        <w:tc>
          <w:tcPr>
            <w:tcW w:w="1749" w:type="pct"/>
          </w:tcPr>
          <w:p w14:paraId="6E552D6F" w14:textId="4345BD7C" w:rsidR="004720F1" w:rsidRPr="00130AFB" w:rsidRDefault="00D82D89" w:rsidP="00724A5E">
            <w:pPr>
              <w:rPr>
                <w:rFonts w:cstheme="minorHAnsi"/>
              </w:rPr>
            </w:pPr>
            <w:r>
              <w:rPr>
                <w:rFonts w:cstheme="minorHAnsi"/>
              </w:rPr>
              <w:t>James Rawls</w:t>
            </w:r>
          </w:p>
          <w:p w14:paraId="54BCDB4E" w14:textId="77777777" w:rsidR="004720F1" w:rsidRPr="00130AFB" w:rsidRDefault="004720F1" w:rsidP="00724A5E">
            <w:pPr>
              <w:rPr>
                <w:rFonts w:cstheme="minorHAnsi"/>
              </w:rPr>
            </w:pPr>
          </w:p>
        </w:tc>
        <w:tc>
          <w:tcPr>
            <w:tcW w:w="1783" w:type="pct"/>
          </w:tcPr>
          <w:p w14:paraId="6C363366" w14:textId="0D06C9C1" w:rsidR="004720F1" w:rsidRPr="00762805" w:rsidRDefault="00762805" w:rsidP="00724A5E">
            <w:pPr>
              <w:rPr>
                <w:rFonts w:ascii="Dreaming Outloud Script Pro" w:hAnsi="Dreaming Outloud Script Pro" w:cs="Dreaming Outloud Script Pro"/>
              </w:rPr>
            </w:pPr>
            <w:r w:rsidRPr="00762805">
              <w:rPr>
                <w:rFonts w:ascii="Dreaming Outloud Script Pro" w:hAnsi="Dreaming Outloud Script Pro" w:cs="Dreaming Outloud Script Pro"/>
              </w:rPr>
              <w:t>James Rawls</w:t>
            </w:r>
          </w:p>
        </w:tc>
      </w:tr>
      <w:tr w:rsidR="004720F1" w:rsidRPr="00130AFB" w14:paraId="6B9C13E7" w14:textId="77777777" w:rsidTr="48E29612">
        <w:tc>
          <w:tcPr>
            <w:tcW w:w="1468" w:type="pct"/>
          </w:tcPr>
          <w:p w14:paraId="2ABC4FF1" w14:textId="30D95CBF" w:rsidR="004720F1" w:rsidRPr="00130AFB" w:rsidRDefault="00D82D89" w:rsidP="00724A5E">
            <w:pPr>
              <w:rPr>
                <w:rFonts w:cstheme="minorHAnsi"/>
              </w:rPr>
            </w:pPr>
            <w:r>
              <w:rPr>
                <w:rFonts w:cstheme="minorHAnsi"/>
              </w:rPr>
              <w:t xml:space="preserve">Assistant Principal </w:t>
            </w:r>
          </w:p>
        </w:tc>
        <w:tc>
          <w:tcPr>
            <w:tcW w:w="1749" w:type="pct"/>
          </w:tcPr>
          <w:p w14:paraId="15538886" w14:textId="4966C4E0" w:rsidR="004720F1" w:rsidRPr="00130AFB" w:rsidRDefault="00D82D89" w:rsidP="00724A5E">
            <w:pPr>
              <w:rPr>
                <w:rFonts w:cstheme="minorHAnsi"/>
              </w:rPr>
            </w:pPr>
            <w:r>
              <w:rPr>
                <w:rFonts w:cstheme="minorHAnsi"/>
              </w:rPr>
              <w:t>Rodney Wheeler</w:t>
            </w:r>
          </w:p>
          <w:p w14:paraId="40A94A75" w14:textId="77777777" w:rsidR="004720F1" w:rsidRPr="00130AFB" w:rsidRDefault="004720F1" w:rsidP="00724A5E">
            <w:pPr>
              <w:rPr>
                <w:rFonts w:cstheme="minorHAnsi"/>
              </w:rPr>
            </w:pPr>
          </w:p>
        </w:tc>
        <w:tc>
          <w:tcPr>
            <w:tcW w:w="1783" w:type="pct"/>
          </w:tcPr>
          <w:p w14:paraId="399A32CF" w14:textId="5B8315CE"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Rodney Wheeler</w:t>
            </w:r>
          </w:p>
        </w:tc>
      </w:tr>
      <w:tr w:rsidR="004720F1" w:rsidRPr="00130AFB" w14:paraId="477DA0A4" w14:textId="77777777" w:rsidTr="48E29612">
        <w:tc>
          <w:tcPr>
            <w:tcW w:w="1468" w:type="pct"/>
          </w:tcPr>
          <w:p w14:paraId="5DB4638D" w14:textId="032311BE" w:rsidR="004720F1" w:rsidRPr="00130AFB" w:rsidRDefault="00D82D89" w:rsidP="00724A5E">
            <w:pPr>
              <w:rPr>
                <w:rFonts w:cstheme="minorHAnsi"/>
              </w:rPr>
            </w:pPr>
            <w:r>
              <w:rPr>
                <w:rFonts w:cstheme="minorHAnsi"/>
              </w:rPr>
              <w:t>Assistant Principal</w:t>
            </w:r>
          </w:p>
        </w:tc>
        <w:tc>
          <w:tcPr>
            <w:tcW w:w="1749" w:type="pct"/>
          </w:tcPr>
          <w:p w14:paraId="6C5C01F2" w14:textId="2FA44C85" w:rsidR="004720F1" w:rsidRPr="00130AFB" w:rsidRDefault="00D82D89" w:rsidP="00724A5E">
            <w:pPr>
              <w:rPr>
                <w:rFonts w:cstheme="minorHAnsi"/>
              </w:rPr>
            </w:pPr>
            <w:r>
              <w:rPr>
                <w:rFonts w:cstheme="minorHAnsi"/>
              </w:rPr>
              <w:t>Christian Waldon</w:t>
            </w:r>
          </w:p>
          <w:p w14:paraId="20C38612" w14:textId="77777777" w:rsidR="004720F1" w:rsidRPr="00130AFB" w:rsidRDefault="004720F1" w:rsidP="00724A5E">
            <w:pPr>
              <w:rPr>
                <w:rFonts w:cstheme="minorHAnsi"/>
              </w:rPr>
            </w:pPr>
          </w:p>
        </w:tc>
        <w:tc>
          <w:tcPr>
            <w:tcW w:w="1783" w:type="pct"/>
          </w:tcPr>
          <w:p w14:paraId="07FB1C69" w14:textId="41C66985"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Christian Waldon</w:t>
            </w:r>
          </w:p>
        </w:tc>
      </w:tr>
      <w:tr w:rsidR="004720F1" w:rsidRPr="00130AFB" w14:paraId="62C34E15" w14:textId="77777777" w:rsidTr="48E29612">
        <w:tc>
          <w:tcPr>
            <w:tcW w:w="1468" w:type="pct"/>
          </w:tcPr>
          <w:p w14:paraId="39888BC5" w14:textId="408F402F" w:rsidR="004720F1" w:rsidRPr="00130AFB" w:rsidRDefault="00D82D89" w:rsidP="00724A5E">
            <w:pPr>
              <w:rPr>
                <w:rFonts w:cstheme="minorHAnsi"/>
              </w:rPr>
            </w:pPr>
            <w:r>
              <w:rPr>
                <w:rFonts w:cstheme="minorHAnsi"/>
              </w:rPr>
              <w:t>Assistant Principal</w:t>
            </w:r>
          </w:p>
        </w:tc>
        <w:tc>
          <w:tcPr>
            <w:tcW w:w="1749" w:type="pct"/>
          </w:tcPr>
          <w:p w14:paraId="4666D663" w14:textId="2D60E3A6" w:rsidR="004720F1" w:rsidRPr="00130AFB" w:rsidRDefault="00D82D89" w:rsidP="48E29612">
            <w:r w:rsidRPr="48E29612">
              <w:t>Portia Shaw-Al</w:t>
            </w:r>
            <w:r w:rsidR="0CB3F25E" w:rsidRPr="48E29612">
              <w:t>ab</w:t>
            </w:r>
            <w:r w:rsidRPr="48E29612">
              <w:t>i</w:t>
            </w:r>
          </w:p>
          <w:p w14:paraId="723B7B4A" w14:textId="77777777" w:rsidR="004720F1" w:rsidRPr="00130AFB" w:rsidRDefault="004720F1" w:rsidP="00724A5E">
            <w:pPr>
              <w:rPr>
                <w:rFonts w:cstheme="minorHAnsi"/>
              </w:rPr>
            </w:pPr>
          </w:p>
        </w:tc>
        <w:tc>
          <w:tcPr>
            <w:tcW w:w="1783" w:type="pct"/>
          </w:tcPr>
          <w:p w14:paraId="6EF5B23A" w14:textId="2309F337"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Portia Shaw-Alabi</w:t>
            </w:r>
          </w:p>
        </w:tc>
      </w:tr>
      <w:tr w:rsidR="004720F1" w:rsidRPr="00130AFB" w14:paraId="2FB2886D" w14:textId="77777777" w:rsidTr="48E29612">
        <w:tc>
          <w:tcPr>
            <w:tcW w:w="1468" w:type="pct"/>
          </w:tcPr>
          <w:p w14:paraId="799774EF" w14:textId="2BF74D0E" w:rsidR="004720F1" w:rsidRPr="00130AFB" w:rsidRDefault="00D65E8F" w:rsidP="00724A5E">
            <w:pPr>
              <w:rPr>
                <w:rFonts w:cstheme="minorHAnsi"/>
              </w:rPr>
            </w:pPr>
            <w:r>
              <w:rPr>
                <w:rFonts w:cstheme="minorHAnsi"/>
              </w:rPr>
              <w:t>Academic Coach</w:t>
            </w:r>
          </w:p>
        </w:tc>
        <w:tc>
          <w:tcPr>
            <w:tcW w:w="1749" w:type="pct"/>
          </w:tcPr>
          <w:p w14:paraId="426DF7F3" w14:textId="6641F3FC" w:rsidR="004720F1" w:rsidRPr="00130AFB" w:rsidRDefault="00D65E8F" w:rsidP="00724A5E">
            <w:pPr>
              <w:rPr>
                <w:rFonts w:cstheme="minorHAnsi"/>
              </w:rPr>
            </w:pPr>
            <w:r>
              <w:rPr>
                <w:rFonts w:cstheme="minorHAnsi"/>
              </w:rPr>
              <w:t>Dayan Shannon</w:t>
            </w:r>
          </w:p>
          <w:p w14:paraId="0FCDFA53" w14:textId="77777777" w:rsidR="004720F1" w:rsidRPr="00130AFB" w:rsidRDefault="004720F1" w:rsidP="00724A5E">
            <w:pPr>
              <w:rPr>
                <w:rFonts w:cstheme="minorHAnsi"/>
              </w:rPr>
            </w:pPr>
          </w:p>
        </w:tc>
        <w:tc>
          <w:tcPr>
            <w:tcW w:w="1783" w:type="pct"/>
          </w:tcPr>
          <w:p w14:paraId="6C08FBD8" w14:textId="2A5E30CD"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Dayan Shannon</w:t>
            </w:r>
          </w:p>
        </w:tc>
      </w:tr>
      <w:tr w:rsidR="004720F1" w:rsidRPr="00130AFB" w14:paraId="5745F928" w14:textId="77777777" w:rsidTr="48E29612">
        <w:tc>
          <w:tcPr>
            <w:tcW w:w="1468" w:type="pct"/>
          </w:tcPr>
          <w:p w14:paraId="6F289A48" w14:textId="764ABA16" w:rsidR="004720F1" w:rsidRPr="00130AFB" w:rsidRDefault="00D65E8F" w:rsidP="00724A5E">
            <w:pPr>
              <w:rPr>
                <w:rFonts w:cstheme="minorHAnsi"/>
              </w:rPr>
            </w:pPr>
            <w:r>
              <w:rPr>
                <w:rFonts w:cstheme="minorHAnsi"/>
              </w:rPr>
              <w:t>ELA Subject Area Lead</w:t>
            </w:r>
          </w:p>
        </w:tc>
        <w:tc>
          <w:tcPr>
            <w:tcW w:w="1749" w:type="pct"/>
          </w:tcPr>
          <w:p w14:paraId="03B3B073" w14:textId="256859A8" w:rsidR="004720F1" w:rsidRPr="00130AFB" w:rsidRDefault="00C4117C" w:rsidP="00724A5E">
            <w:pPr>
              <w:rPr>
                <w:rFonts w:cstheme="minorHAnsi"/>
              </w:rPr>
            </w:pPr>
            <w:r>
              <w:rPr>
                <w:rFonts w:cstheme="minorHAnsi"/>
              </w:rPr>
              <w:t>Ashley Idowu</w:t>
            </w:r>
          </w:p>
          <w:p w14:paraId="1F84DBA9" w14:textId="77777777" w:rsidR="004720F1" w:rsidRPr="00130AFB" w:rsidRDefault="004720F1" w:rsidP="00724A5E">
            <w:pPr>
              <w:rPr>
                <w:rFonts w:cstheme="minorHAnsi"/>
              </w:rPr>
            </w:pPr>
          </w:p>
        </w:tc>
        <w:tc>
          <w:tcPr>
            <w:tcW w:w="1783" w:type="pct"/>
          </w:tcPr>
          <w:p w14:paraId="46EB987E" w14:textId="23C72D5E"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Ashley Idowu</w:t>
            </w:r>
          </w:p>
        </w:tc>
      </w:tr>
      <w:tr w:rsidR="004720F1" w:rsidRPr="00130AFB" w14:paraId="674B206D" w14:textId="77777777" w:rsidTr="48E29612">
        <w:tc>
          <w:tcPr>
            <w:tcW w:w="1468" w:type="pct"/>
          </w:tcPr>
          <w:p w14:paraId="32745623" w14:textId="36DA2687" w:rsidR="004720F1" w:rsidRPr="00130AFB" w:rsidRDefault="00C4117C" w:rsidP="00724A5E">
            <w:pPr>
              <w:rPr>
                <w:rFonts w:cstheme="minorHAnsi"/>
              </w:rPr>
            </w:pPr>
            <w:r>
              <w:rPr>
                <w:rFonts w:cstheme="minorHAnsi"/>
              </w:rPr>
              <w:t>Academic Coach</w:t>
            </w:r>
          </w:p>
        </w:tc>
        <w:tc>
          <w:tcPr>
            <w:tcW w:w="1749" w:type="pct"/>
          </w:tcPr>
          <w:p w14:paraId="7AA57063" w14:textId="10DB79EC" w:rsidR="00C4117C" w:rsidRPr="00130AFB" w:rsidRDefault="00C4117C" w:rsidP="00724A5E">
            <w:pPr>
              <w:rPr>
                <w:rFonts w:cstheme="minorHAnsi"/>
              </w:rPr>
            </w:pPr>
            <w:r>
              <w:rPr>
                <w:rFonts w:cstheme="minorHAnsi"/>
              </w:rPr>
              <w:t>Charles Polk</w:t>
            </w:r>
          </w:p>
          <w:p w14:paraId="4B53D4AC" w14:textId="77777777" w:rsidR="004720F1" w:rsidRPr="00130AFB" w:rsidRDefault="004720F1" w:rsidP="00724A5E">
            <w:pPr>
              <w:rPr>
                <w:rFonts w:cstheme="minorHAnsi"/>
              </w:rPr>
            </w:pPr>
          </w:p>
        </w:tc>
        <w:tc>
          <w:tcPr>
            <w:tcW w:w="1783" w:type="pct"/>
          </w:tcPr>
          <w:p w14:paraId="6A129E2D" w14:textId="4CAB3167"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Charles Polk</w:t>
            </w:r>
          </w:p>
        </w:tc>
      </w:tr>
      <w:tr w:rsidR="004720F1" w:rsidRPr="00130AFB" w14:paraId="43A1F7B0" w14:textId="77777777" w:rsidTr="48E29612">
        <w:tc>
          <w:tcPr>
            <w:tcW w:w="1468" w:type="pct"/>
          </w:tcPr>
          <w:p w14:paraId="4827EE02" w14:textId="54DEB722" w:rsidR="004720F1" w:rsidRPr="00130AFB" w:rsidRDefault="00C4117C" w:rsidP="00724A5E">
            <w:pPr>
              <w:rPr>
                <w:rFonts w:cstheme="minorHAnsi"/>
              </w:rPr>
            </w:pPr>
            <w:r>
              <w:rPr>
                <w:rFonts w:cstheme="minorHAnsi"/>
              </w:rPr>
              <w:t>Academic Coach</w:t>
            </w:r>
          </w:p>
        </w:tc>
        <w:tc>
          <w:tcPr>
            <w:tcW w:w="1749" w:type="pct"/>
          </w:tcPr>
          <w:p w14:paraId="3EE29898" w14:textId="49A1CEE5" w:rsidR="004720F1" w:rsidRPr="00130AFB" w:rsidRDefault="00C4117C" w:rsidP="00724A5E">
            <w:pPr>
              <w:rPr>
                <w:rFonts w:cstheme="minorHAnsi"/>
              </w:rPr>
            </w:pPr>
            <w:r>
              <w:rPr>
                <w:rFonts w:cstheme="minorHAnsi"/>
              </w:rPr>
              <w:t>Japonika Francis</w:t>
            </w:r>
          </w:p>
          <w:p w14:paraId="1604DF34" w14:textId="77777777" w:rsidR="004720F1" w:rsidRPr="00130AFB" w:rsidRDefault="004720F1" w:rsidP="00724A5E">
            <w:pPr>
              <w:rPr>
                <w:rFonts w:cstheme="minorHAnsi"/>
              </w:rPr>
            </w:pPr>
          </w:p>
        </w:tc>
        <w:tc>
          <w:tcPr>
            <w:tcW w:w="1783" w:type="pct"/>
          </w:tcPr>
          <w:p w14:paraId="53F39B84" w14:textId="0F77D319"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Japonika Francis</w:t>
            </w:r>
          </w:p>
        </w:tc>
      </w:tr>
      <w:tr w:rsidR="004720F1" w:rsidRPr="00130AFB" w14:paraId="20D70055" w14:textId="77777777" w:rsidTr="48E29612">
        <w:tc>
          <w:tcPr>
            <w:tcW w:w="1468" w:type="pct"/>
          </w:tcPr>
          <w:p w14:paraId="37A7E185" w14:textId="26DE1907" w:rsidR="004720F1" w:rsidRPr="00130AFB" w:rsidRDefault="00C4117C" w:rsidP="00724A5E">
            <w:pPr>
              <w:rPr>
                <w:rFonts w:cstheme="minorHAnsi"/>
              </w:rPr>
            </w:pPr>
            <w:r>
              <w:rPr>
                <w:rFonts w:cstheme="minorHAnsi"/>
              </w:rPr>
              <w:t xml:space="preserve">Academic Coach </w:t>
            </w:r>
          </w:p>
        </w:tc>
        <w:tc>
          <w:tcPr>
            <w:tcW w:w="1749" w:type="pct"/>
          </w:tcPr>
          <w:p w14:paraId="3E838934" w14:textId="3B1D8785" w:rsidR="004720F1" w:rsidRPr="00130AFB" w:rsidRDefault="00C4117C" w:rsidP="00724A5E">
            <w:pPr>
              <w:rPr>
                <w:rFonts w:cstheme="minorHAnsi"/>
              </w:rPr>
            </w:pPr>
            <w:r>
              <w:rPr>
                <w:rFonts w:cstheme="minorHAnsi"/>
              </w:rPr>
              <w:t>Gerrilyn Sumlin</w:t>
            </w:r>
          </w:p>
          <w:p w14:paraId="57335A38" w14:textId="77777777" w:rsidR="004720F1" w:rsidRPr="00130AFB" w:rsidRDefault="004720F1" w:rsidP="00724A5E">
            <w:pPr>
              <w:rPr>
                <w:rFonts w:cstheme="minorHAnsi"/>
              </w:rPr>
            </w:pPr>
          </w:p>
        </w:tc>
        <w:tc>
          <w:tcPr>
            <w:tcW w:w="1783" w:type="pct"/>
          </w:tcPr>
          <w:p w14:paraId="6818F760" w14:textId="29E799AB"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Gerrilyn Sumlin</w:t>
            </w:r>
          </w:p>
        </w:tc>
      </w:tr>
      <w:tr w:rsidR="004720F1" w:rsidRPr="00130AFB" w14:paraId="7D9BBBA9" w14:textId="77777777" w:rsidTr="48E29612">
        <w:tc>
          <w:tcPr>
            <w:tcW w:w="1468" w:type="pct"/>
          </w:tcPr>
          <w:p w14:paraId="73348A47" w14:textId="16057E0C" w:rsidR="004720F1" w:rsidRPr="00130AFB" w:rsidRDefault="00C26812" w:rsidP="00724A5E">
            <w:pPr>
              <w:rPr>
                <w:rFonts w:cstheme="minorHAnsi"/>
              </w:rPr>
            </w:pPr>
            <w:r>
              <w:rPr>
                <w:rFonts w:cstheme="minorHAnsi"/>
              </w:rPr>
              <w:t>PBIS Coach</w:t>
            </w:r>
          </w:p>
        </w:tc>
        <w:tc>
          <w:tcPr>
            <w:tcW w:w="1749" w:type="pct"/>
          </w:tcPr>
          <w:p w14:paraId="41A9B7FC" w14:textId="6418E9AC" w:rsidR="004720F1" w:rsidRPr="00130AFB" w:rsidRDefault="00C26812" w:rsidP="00724A5E">
            <w:pPr>
              <w:rPr>
                <w:rFonts w:cstheme="minorHAnsi"/>
              </w:rPr>
            </w:pPr>
            <w:r>
              <w:rPr>
                <w:rFonts w:cstheme="minorHAnsi"/>
              </w:rPr>
              <w:t>Johnathan Smith</w:t>
            </w:r>
          </w:p>
          <w:p w14:paraId="2704117F" w14:textId="77777777" w:rsidR="004720F1" w:rsidRPr="00130AFB" w:rsidRDefault="004720F1" w:rsidP="00724A5E">
            <w:pPr>
              <w:rPr>
                <w:rFonts w:cstheme="minorHAnsi"/>
              </w:rPr>
            </w:pPr>
          </w:p>
        </w:tc>
        <w:tc>
          <w:tcPr>
            <w:tcW w:w="1783" w:type="pct"/>
          </w:tcPr>
          <w:p w14:paraId="621FEB88" w14:textId="13A1A277"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Johnathan Smith</w:t>
            </w:r>
          </w:p>
        </w:tc>
      </w:tr>
      <w:tr w:rsidR="004720F1" w:rsidRPr="00130AFB" w14:paraId="63AA9599" w14:textId="77777777" w:rsidTr="48E29612">
        <w:tc>
          <w:tcPr>
            <w:tcW w:w="1468" w:type="pct"/>
          </w:tcPr>
          <w:p w14:paraId="5A7B3AE1" w14:textId="0616175F" w:rsidR="004720F1" w:rsidRPr="00130AFB" w:rsidRDefault="212D69BF" w:rsidP="00724A5E">
            <w:r w:rsidRPr="70385E20">
              <w:t>Parent Facilitator</w:t>
            </w:r>
          </w:p>
        </w:tc>
        <w:tc>
          <w:tcPr>
            <w:tcW w:w="1749" w:type="pct"/>
          </w:tcPr>
          <w:p w14:paraId="50CA37E3" w14:textId="27E80310" w:rsidR="004720F1" w:rsidRPr="00130AFB" w:rsidRDefault="212D69BF" w:rsidP="70385E20">
            <w:pPr>
              <w:spacing w:line="259" w:lineRule="auto"/>
            </w:pPr>
            <w:r w:rsidRPr="70385E20">
              <w:t>Caleeah Jarr</w:t>
            </w:r>
            <w:r w:rsidR="00762805">
              <w:t>e</w:t>
            </w:r>
            <w:r w:rsidRPr="70385E20">
              <w:t>tt</w:t>
            </w:r>
          </w:p>
          <w:p w14:paraId="2F993144" w14:textId="417681AB" w:rsidR="004720F1" w:rsidRPr="00130AFB" w:rsidRDefault="004720F1" w:rsidP="70385E20">
            <w:pPr>
              <w:spacing w:line="259" w:lineRule="auto"/>
            </w:pPr>
          </w:p>
        </w:tc>
        <w:tc>
          <w:tcPr>
            <w:tcW w:w="1783" w:type="pct"/>
          </w:tcPr>
          <w:p w14:paraId="2303CBB5" w14:textId="1D87C7C5"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Caleeah Jarrett</w:t>
            </w:r>
          </w:p>
        </w:tc>
      </w:tr>
      <w:tr w:rsidR="004720F1" w:rsidRPr="00130AFB" w14:paraId="7EBC6C69" w14:textId="77777777" w:rsidTr="48E29612">
        <w:tc>
          <w:tcPr>
            <w:tcW w:w="1468" w:type="pct"/>
          </w:tcPr>
          <w:p w14:paraId="223A0D4A" w14:textId="2BA8CECE" w:rsidR="004720F1" w:rsidRPr="00130AFB" w:rsidRDefault="5C9ED730" w:rsidP="00724A5E">
            <w:r w:rsidRPr="70385E20">
              <w:t>Parent</w:t>
            </w:r>
          </w:p>
        </w:tc>
        <w:tc>
          <w:tcPr>
            <w:tcW w:w="1749" w:type="pct"/>
          </w:tcPr>
          <w:p w14:paraId="281C8948" w14:textId="31B17867" w:rsidR="004720F1" w:rsidRPr="00130AFB" w:rsidRDefault="45F0901F" w:rsidP="00724A5E">
            <w:proofErr w:type="spellStart"/>
            <w:r w:rsidRPr="70385E20">
              <w:t>Quintella</w:t>
            </w:r>
            <w:proofErr w:type="spellEnd"/>
            <w:r w:rsidRPr="70385E20">
              <w:t xml:space="preserve"> Ezekiel</w:t>
            </w:r>
          </w:p>
          <w:p w14:paraId="69CB47E0" w14:textId="77777777" w:rsidR="004720F1" w:rsidRPr="00130AFB" w:rsidRDefault="004720F1" w:rsidP="00724A5E">
            <w:pPr>
              <w:rPr>
                <w:rFonts w:cstheme="minorHAnsi"/>
              </w:rPr>
            </w:pPr>
          </w:p>
        </w:tc>
        <w:tc>
          <w:tcPr>
            <w:tcW w:w="1783" w:type="pct"/>
          </w:tcPr>
          <w:p w14:paraId="36914979" w14:textId="5AE6643D" w:rsidR="004720F1" w:rsidRPr="00762805" w:rsidRDefault="00762805" w:rsidP="00724A5E">
            <w:pPr>
              <w:rPr>
                <w:rFonts w:ascii="Dreaming Outloud Script Pro" w:hAnsi="Dreaming Outloud Script Pro" w:cs="Dreaming Outloud Script Pro"/>
              </w:rPr>
            </w:pPr>
            <w:proofErr w:type="spellStart"/>
            <w:r>
              <w:rPr>
                <w:rFonts w:ascii="Dreaming Outloud Script Pro" w:hAnsi="Dreaming Outloud Script Pro" w:cs="Dreaming Outloud Script Pro"/>
              </w:rPr>
              <w:t>Quintella</w:t>
            </w:r>
            <w:proofErr w:type="spellEnd"/>
            <w:r>
              <w:rPr>
                <w:rFonts w:ascii="Dreaming Outloud Script Pro" w:hAnsi="Dreaming Outloud Script Pro" w:cs="Dreaming Outloud Script Pro"/>
              </w:rPr>
              <w:t xml:space="preserve"> Ezekiel</w:t>
            </w:r>
          </w:p>
        </w:tc>
      </w:tr>
      <w:tr w:rsidR="004720F1" w:rsidRPr="00130AFB" w14:paraId="11144B76" w14:textId="77777777" w:rsidTr="48E29612">
        <w:tc>
          <w:tcPr>
            <w:tcW w:w="1468" w:type="pct"/>
          </w:tcPr>
          <w:p w14:paraId="1D9806F6" w14:textId="4F903FD1" w:rsidR="004720F1" w:rsidRPr="00130AFB" w:rsidRDefault="45F0901F" w:rsidP="00724A5E">
            <w:r w:rsidRPr="70385E20">
              <w:t>Faith Based Representative</w:t>
            </w:r>
          </w:p>
          <w:p w14:paraId="6C4FC6EF" w14:textId="77777777" w:rsidR="004720F1" w:rsidRPr="00130AFB" w:rsidRDefault="004720F1" w:rsidP="00724A5E">
            <w:pPr>
              <w:rPr>
                <w:rFonts w:cstheme="minorHAnsi"/>
              </w:rPr>
            </w:pPr>
          </w:p>
        </w:tc>
        <w:tc>
          <w:tcPr>
            <w:tcW w:w="1749" w:type="pct"/>
          </w:tcPr>
          <w:p w14:paraId="4B8FA82C" w14:textId="1F69049E" w:rsidR="004720F1" w:rsidRPr="00130AFB" w:rsidRDefault="45F0901F" w:rsidP="00724A5E">
            <w:r w:rsidRPr="70385E20">
              <w:t>Reggie Fields</w:t>
            </w:r>
          </w:p>
        </w:tc>
        <w:tc>
          <w:tcPr>
            <w:tcW w:w="1783" w:type="pct"/>
          </w:tcPr>
          <w:p w14:paraId="613388CF" w14:textId="4DB85FC1" w:rsidR="004720F1" w:rsidRPr="00762805" w:rsidRDefault="00762805" w:rsidP="00724A5E">
            <w:pPr>
              <w:rPr>
                <w:rFonts w:ascii="Dreaming Outloud Script Pro" w:hAnsi="Dreaming Outloud Script Pro" w:cs="Dreaming Outloud Script Pro"/>
              </w:rPr>
            </w:pPr>
            <w:r>
              <w:rPr>
                <w:rFonts w:ascii="Dreaming Outloud Script Pro" w:hAnsi="Dreaming Outloud Script Pro" w:cs="Dreaming Outloud Script Pro"/>
              </w:rPr>
              <w:t>Reggie Fields</w:t>
            </w:r>
            <w:r w:rsidR="000B45F0">
              <w:rPr>
                <w:rFonts w:ascii="Dreaming Outloud Script Pro" w:hAnsi="Dreaming Outloud Script Pro" w:cs="Dreaming Outloud Script Pro"/>
              </w:rPr>
              <w:t xml:space="preserve"> </w:t>
            </w:r>
          </w:p>
        </w:tc>
      </w:tr>
      <w:tr w:rsidR="004720F1" w:rsidRPr="00130AFB" w14:paraId="13AA7CBF" w14:textId="77777777" w:rsidTr="48E29612">
        <w:tc>
          <w:tcPr>
            <w:tcW w:w="1468" w:type="pct"/>
          </w:tcPr>
          <w:p w14:paraId="529FB4AC" w14:textId="77777777" w:rsidR="004720F1" w:rsidRPr="00130AFB" w:rsidRDefault="004720F1" w:rsidP="00724A5E">
            <w:pPr>
              <w:rPr>
                <w:rFonts w:cstheme="minorHAnsi"/>
              </w:rPr>
            </w:pPr>
          </w:p>
          <w:p w14:paraId="53E31D46" w14:textId="77777777" w:rsidR="004720F1" w:rsidRPr="00130AFB" w:rsidRDefault="004720F1" w:rsidP="00724A5E">
            <w:pPr>
              <w:rPr>
                <w:rFonts w:cstheme="minorHAnsi"/>
              </w:rPr>
            </w:pPr>
          </w:p>
        </w:tc>
        <w:tc>
          <w:tcPr>
            <w:tcW w:w="1749" w:type="pct"/>
          </w:tcPr>
          <w:p w14:paraId="4AE6EAC2" w14:textId="77777777" w:rsidR="004720F1" w:rsidRPr="00130AFB" w:rsidRDefault="004720F1" w:rsidP="00724A5E">
            <w:pPr>
              <w:rPr>
                <w:rFonts w:cstheme="minorHAnsi"/>
              </w:rPr>
            </w:pPr>
          </w:p>
        </w:tc>
        <w:tc>
          <w:tcPr>
            <w:tcW w:w="1783" w:type="pct"/>
          </w:tcPr>
          <w:p w14:paraId="17C8F6A3" w14:textId="77777777" w:rsidR="004720F1" w:rsidRPr="00130AFB" w:rsidRDefault="004720F1" w:rsidP="00724A5E">
            <w:pPr>
              <w:rPr>
                <w:rFonts w:cstheme="minorHAnsi"/>
              </w:rPr>
            </w:pPr>
          </w:p>
        </w:tc>
      </w:tr>
    </w:tbl>
    <w:p w14:paraId="50400E4C" w14:textId="77777777" w:rsidR="004720F1" w:rsidRDefault="004720F1">
      <w:pPr>
        <w:rPr>
          <w:sz w:val="12"/>
          <w:szCs w:val="12"/>
        </w:rPr>
      </w:pPr>
    </w:p>
    <w:p w14:paraId="37F16C11" w14:textId="77777777" w:rsidR="001B73DA" w:rsidRDefault="001B73DA">
      <w:pPr>
        <w:rPr>
          <w:sz w:val="12"/>
          <w:szCs w:val="12"/>
        </w:rPr>
      </w:pPr>
    </w:p>
    <w:p w14:paraId="65E0D138" w14:textId="1FB58713" w:rsidR="0031454A" w:rsidRPr="00130AFB" w:rsidRDefault="0031454A" w:rsidP="001D1BC0">
      <w:pPr>
        <w:tabs>
          <w:tab w:val="left" w:pos="3390"/>
        </w:tabs>
        <w:spacing w:after="0" w:line="240" w:lineRule="auto"/>
        <w:jc w:val="center"/>
        <w:rPr>
          <w:rFonts w:cstheme="minorHAnsi"/>
          <w:b/>
          <w:sz w:val="28"/>
          <w:szCs w:val="28"/>
        </w:rPr>
      </w:pPr>
      <w:r w:rsidRPr="00130AFB">
        <w:rPr>
          <w:rFonts w:cstheme="minorHAnsi"/>
          <w:b/>
          <w:sz w:val="28"/>
          <w:szCs w:val="28"/>
        </w:rPr>
        <w:t>Comprehensive Needs Assessment Evaluation of Goal(s)</w:t>
      </w:r>
    </w:p>
    <w:p w14:paraId="55A3A545" w14:textId="1A167BB7" w:rsidR="001D1BC0" w:rsidRPr="00130AFB" w:rsidRDefault="001D1BC0" w:rsidP="001D1BC0">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 xml:space="preserve">References: Schoolwide Checklist </w:t>
      </w:r>
      <w:r w:rsidR="00486729" w:rsidRPr="00C912EB">
        <w:rPr>
          <w:rFonts w:ascii="Helvetica LT Std" w:hAnsi="Helvetica LT Std"/>
          <w:sz w:val="20"/>
          <w:szCs w:val="20"/>
        </w:rPr>
        <w:t>Section 1114(b)(1)(A)</w:t>
      </w:r>
      <w:r w:rsidR="001C6849">
        <w:rPr>
          <w:rFonts w:ascii="Helvetica LT Std" w:hAnsi="Helvetica LT Std"/>
          <w:sz w:val="20"/>
          <w:szCs w:val="20"/>
        </w:rPr>
        <w:t>)</w:t>
      </w:r>
    </w:p>
    <w:p w14:paraId="35762DFA" w14:textId="77777777" w:rsidR="001D1BC0" w:rsidRPr="00130AFB" w:rsidRDefault="001D1BC0" w:rsidP="001D1BC0">
      <w:pPr>
        <w:tabs>
          <w:tab w:val="left" w:pos="3390"/>
        </w:tabs>
        <w:spacing w:after="0" w:line="240" w:lineRule="auto"/>
        <w:jc w:val="center"/>
        <w:rPr>
          <w:rFonts w:cstheme="minorHAnsi"/>
          <w:b/>
          <w:sz w:val="20"/>
          <w:szCs w:val="20"/>
        </w:rPr>
      </w:pPr>
    </w:p>
    <w:p w14:paraId="7CC74867" w14:textId="0B8F78B5" w:rsidR="0031454A" w:rsidRPr="00130AFB" w:rsidRDefault="0031454A" w:rsidP="001D1BC0">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FY2</w:t>
      </w:r>
      <w:r w:rsidR="001C6849">
        <w:rPr>
          <w:rFonts w:cstheme="minorHAnsi"/>
          <w:sz w:val="20"/>
          <w:szCs w:val="20"/>
        </w:rPr>
        <w:t>4</w:t>
      </w:r>
      <w:r w:rsidRPr="00130AFB">
        <w:rPr>
          <w:rFonts w:cstheme="minorHAnsi"/>
          <w:sz w:val="20"/>
          <w:szCs w:val="20"/>
        </w:rPr>
        <w:t xml:space="preserve"> School Improvement Plan (SIP).</w:t>
      </w:r>
    </w:p>
    <w:p w14:paraId="74DCD317" w14:textId="77777777" w:rsidR="001B73DA" w:rsidRPr="00130AFB" w:rsidRDefault="001B73DA">
      <w:pPr>
        <w:rPr>
          <w:rFonts w:cstheme="minorHAnsi"/>
          <w:sz w:val="12"/>
          <w:szCs w:val="12"/>
        </w:rPr>
      </w:pPr>
    </w:p>
    <w:tbl>
      <w:tblPr>
        <w:tblStyle w:val="TableGrid0"/>
        <w:tblW w:w="0" w:type="auto"/>
        <w:tblInd w:w="265" w:type="dxa"/>
        <w:tblLook w:val="04A0" w:firstRow="1" w:lastRow="0" w:firstColumn="1" w:lastColumn="0" w:noHBand="0" w:noVBand="1"/>
      </w:tblPr>
      <w:tblGrid>
        <w:gridCol w:w="4050"/>
        <w:gridCol w:w="9900"/>
      </w:tblGrid>
      <w:tr w:rsidR="004123BC" w:rsidRPr="00600C76" w14:paraId="083ABED7" w14:textId="77777777" w:rsidTr="7AEA2960">
        <w:trPr>
          <w:trHeight w:val="1008"/>
        </w:trPr>
        <w:tc>
          <w:tcPr>
            <w:tcW w:w="4050" w:type="dxa"/>
            <w:shd w:val="clear" w:color="auto" w:fill="DEEAF6" w:themeFill="accent5" w:themeFillTint="33"/>
            <w:vAlign w:val="center"/>
          </w:tcPr>
          <w:p w14:paraId="3401D9B6" w14:textId="77777777" w:rsidR="004123BC" w:rsidRPr="00600C76" w:rsidRDefault="004123BC" w:rsidP="00724A5E">
            <w:pPr>
              <w:jc w:val="center"/>
              <w:rPr>
                <w:rFonts w:cstheme="minorHAnsi"/>
                <w:b/>
                <w:bCs/>
                <w:sz w:val="20"/>
                <w:szCs w:val="20"/>
              </w:rPr>
            </w:pPr>
            <w:r w:rsidRPr="00E15E36">
              <w:rPr>
                <w:rFonts w:cstheme="minorHAnsi"/>
                <w:b/>
                <w:bCs/>
                <w:color w:val="FF0000"/>
                <w:sz w:val="28"/>
                <w:szCs w:val="28"/>
              </w:rPr>
              <w:t>Previous Year’s Goal #1</w:t>
            </w:r>
          </w:p>
        </w:tc>
        <w:tc>
          <w:tcPr>
            <w:tcW w:w="9900" w:type="dxa"/>
          </w:tcPr>
          <w:p w14:paraId="39795EB4" w14:textId="7C8456E1" w:rsidR="004123BC" w:rsidRPr="00DB25EE" w:rsidRDefault="6776C7FE" w:rsidP="7269B811">
            <w:pPr>
              <w:keepNext/>
              <w:keepLines/>
              <w:spacing w:after="170" w:line="259" w:lineRule="auto"/>
              <w:ind w:left="10"/>
              <w:rPr>
                <w:rFonts w:ascii="Calibri" w:eastAsia="Calibri" w:hAnsi="Calibri" w:cs="Calibri"/>
              </w:rPr>
            </w:pPr>
            <w:r w:rsidRPr="7AEA2960">
              <w:rPr>
                <w:rStyle w:val="normaltextrun"/>
                <w:rFonts w:ascii="Calibri" w:eastAsia="Calibri" w:hAnsi="Calibri" w:cs="Calibri"/>
                <w:color w:val="000000" w:themeColor="text1"/>
              </w:rPr>
              <w:t xml:space="preserve">By the end of the 2023-2024 school year, the percentage of students scoring at the </w:t>
            </w:r>
            <w:r w:rsidR="35DB8247" w:rsidRPr="7AEA2960">
              <w:rPr>
                <w:rStyle w:val="normaltextrun"/>
                <w:rFonts w:ascii="Calibri" w:eastAsia="Calibri" w:hAnsi="Calibri" w:cs="Calibri"/>
                <w:color w:val="000000" w:themeColor="text1"/>
              </w:rPr>
              <w:t>P</w:t>
            </w:r>
            <w:r w:rsidRPr="7AEA2960">
              <w:rPr>
                <w:rStyle w:val="normaltextrun"/>
                <w:rFonts w:ascii="Calibri" w:eastAsia="Calibri" w:hAnsi="Calibri" w:cs="Calibri"/>
                <w:color w:val="000000" w:themeColor="text1"/>
              </w:rPr>
              <w:t xml:space="preserve">roficient and </w:t>
            </w:r>
            <w:r w:rsidR="37A37972" w:rsidRPr="7AEA2960">
              <w:rPr>
                <w:rStyle w:val="normaltextrun"/>
                <w:rFonts w:ascii="Calibri" w:eastAsia="Calibri" w:hAnsi="Calibri" w:cs="Calibri"/>
                <w:color w:val="000000" w:themeColor="text1"/>
              </w:rPr>
              <w:t>A</w:t>
            </w:r>
            <w:r w:rsidRPr="7AEA2960">
              <w:rPr>
                <w:rStyle w:val="normaltextrun"/>
                <w:rFonts w:ascii="Calibri" w:eastAsia="Calibri" w:hAnsi="Calibri" w:cs="Calibri"/>
                <w:color w:val="000000" w:themeColor="text1"/>
              </w:rPr>
              <w:t>dvanced Level will be 70% (with enrollment at 1060) on the Reading Inventory.</w:t>
            </w:r>
          </w:p>
          <w:p w14:paraId="4609FCF9" w14:textId="674EE158" w:rsidR="004123BC" w:rsidRPr="00600C76" w:rsidRDefault="004123BC" w:rsidP="40145EFA">
            <w:pPr>
              <w:rPr>
                <w:sz w:val="20"/>
                <w:szCs w:val="20"/>
              </w:rPr>
            </w:pPr>
          </w:p>
        </w:tc>
      </w:tr>
      <w:tr w:rsidR="008529A4" w:rsidRPr="00600C76" w14:paraId="265DE234" w14:textId="77777777" w:rsidTr="7AEA2960">
        <w:trPr>
          <w:trHeight w:val="458"/>
        </w:trPr>
        <w:tc>
          <w:tcPr>
            <w:tcW w:w="13950" w:type="dxa"/>
            <w:gridSpan w:val="2"/>
            <w:shd w:val="clear" w:color="auto" w:fill="DEEAF6" w:themeFill="accent5" w:themeFillTint="33"/>
            <w:vAlign w:val="center"/>
          </w:tcPr>
          <w:p w14:paraId="3E92F215" w14:textId="0FCDA9AE" w:rsidR="008529A4" w:rsidRPr="00600C76" w:rsidRDefault="7734045D" w:rsidP="40145EFA">
            <w:pPr>
              <w:jc w:val="center"/>
              <w:rPr>
                <w:b/>
                <w:bCs/>
                <w:sz w:val="24"/>
                <w:szCs w:val="24"/>
              </w:rPr>
            </w:pPr>
            <w:r w:rsidRPr="40145EFA">
              <w:rPr>
                <w:b/>
                <w:bCs/>
                <w:sz w:val="24"/>
                <w:szCs w:val="24"/>
              </w:rPr>
              <w:t xml:space="preserve">Was the goal met?            </w:t>
            </w:r>
            <w:sdt>
              <w:sdtPr>
                <w:rPr>
                  <w:b/>
                  <w:bCs/>
                  <w:sz w:val="24"/>
                  <w:szCs w:val="24"/>
                </w:rPr>
                <w:id w:val="-2004347664"/>
                <w14:checkbox>
                  <w14:checked w14:val="0"/>
                  <w14:checkedState w14:val="2612" w14:font="MS Gothic"/>
                  <w14:uncheckedState w14:val="2610" w14:font="MS Gothic"/>
                </w14:checkbox>
              </w:sdtPr>
              <w:sdtEndPr/>
              <w:sdtContent>
                <w:r w:rsidR="09FD76EA" w:rsidRPr="40145EFA">
                  <w:rPr>
                    <w:rFonts w:ascii="MS Gothic" w:eastAsia="MS Gothic" w:hAnsi="MS Gothic"/>
                    <w:b/>
                    <w:bCs/>
                    <w:sz w:val="24"/>
                    <w:szCs w:val="24"/>
                  </w:rPr>
                  <w:t>☐</w:t>
                </w:r>
              </w:sdtContent>
            </w:sdt>
            <w:r w:rsidRPr="40145EFA">
              <w:rPr>
                <w:b/>
                <w:bCs/>
                <w:sz w:val="24"/>
                <w:szCs w:val="24"/>
              </w:rPr>
              <w:t xml:space="preserve"> YES             </w:t>
            </w:r>
            <w:sdt>
              <w:sdtPr>
                <w:rPr>
                  <w:b/>
                  <w:bCs/>
                  <w:sz w:val="24"/>
                  <w:szCs w:val="24"/>
                </w:rPr>
                <w:id w:val="-2089215706"/>
                <w14:checkbox>
                  <w14:checked w14:val="1"/>
                  <w14:checkedState w14:val="2612" w14:font="MS Gothic"/>
                  <w14:uncheckedState w14:val="2610" w14:font="MS Gothic"/>
                </w14:checkbox>
              </w:sdtPr>
              <w:sdtEndPr/>
              <w:sdtContent>
                <w:r w:rsidR="10B2AAFC" w:rsidRPr="40145EFA">
                  <w:rPr>
                    <w:rFonts w:ascii="MS Gothic" w:eastAsia="MS Gothic" w:hAnsi="MS Gothic" w:cs="MS Gothic"/>
                    <w:b/>
                    <w:bCs/>
                    <w:sz w:val="24"/>
                    <w:szCs w:val="24"/>
                  </w:rPr>
                  <w:t>☒</w:t>
                </w:r>
              </w:sdtContent>
            </w:sdt>
            <w:r w:rsidRPr="40145EFA">
              <w:rPr>
                <w:b/>
                <w:bCs/>
                <w:sz w:val="24"/>
                <w:szCs w:val="24"/>
              </w:rPr>
              <w:t xml:space="preserve"> NO</w:t>
            </w:r>
          </w:p>
        </w:tc>
      </w:tr>
      <w:tr w:rsidR="004123BC" w:rsidRPr="00600C76" w14:paraId="42662747" w14:textId="77777777" w:rsidTr="7AEA2960">
        <w:trPr>
          <w:trHeight w:val="1340"/>
        </w:trPr>
        <w:tc>
          <w:tcPr>
            <w:tcW w:w="4050" w:type="dxa"/>
            <w:vAlign w:val="center"/>
          </w:tcPr>
          <w:p w14:paraId="7ABB9ECF" w14:textId="77777777" w:rsidR="004123BC" w:rsidRPr="00600C76" w:rsidRDefault="004123BC" w:rsidP="00724A5E">
            <w:pPr>
              <w:rPr>
                <w:rFonts w:cstheme="minorHAnsi"/>
                <w:sz w:val="20"/>
                <w:szCs w:val="20"/>
              </w:rPr>
            </w:pPr>
            <w:r w:rsidRPr="008217BC">
              <w:rPr>
                <w:rFonts w:cstheme="minorHAnsi"/>
              </w:rPr>
              <w:t>What data supports the outcome of the goal?</w:t>
            </w:r>
          </w:p>
        </w:tc>
        <w:tc>
          <w:tcPr>
            <w:tcW w:w="9900" w:type="dxa"/>
          </w:tcPr>
          <w:p w14:paraId="0AC854B4" w14:textId="736C2675" w:rsidR="004123BC" w:rsidRPr="00DB25EE" w:rsidRDefault="026CCC35" w:rsidP="40145EFA">
            <w:r w:rsidRPr="00DB25EE">
              <w:t xml:space="preserve">End of the Year Proficiency Summary Report from the Reading Inventory (RI) supports the outcome. The RI </w:t>
            </w:r>
            <w:r w:rsidR="62CF719C" w:rsidRPr="00DB25EE">
              <w:t xml:space="preserve">summary report combines proficient and advanced percentages </w:t>
            </w:r>
            <w:r w:rsidR="2FF6854D" w:rsidRPr="00DB25EE">
              <w:t>from August 2023 (54%) to May 2024 (66%)</w:t>
            </w:r>
            <w:r w:rsidR="6E9B6A7E" w:rsidRPr="00DB25EE">
              <w:t xml:space="preserve"> shows an increase of 12%. </w:t>
            </w:r>
          </w:p>
        </w:tc>
      </w:tr>
      <w:tr w:rsidR="004123BC" w:rsidRPr="00600C76" w14:paraId="439CC681" w14:textId="77777777" w:rsidTr="7AEA2960">
        <w:trPr>
          <w:trHeight w:val="1008"/>
        </w:trPr>
        <w:tc>
          <w:tcPr>
            <w:tcW w:w="13950" w:type="dxa"/>
            <w:gridSpan w:val="2"/>
            <w:shd w:val="clear" w:color="auto" w:fill="DEEAF6" w:themeFill="accent5" w:themeFillTint="33"/>
            <w:vAlign w:val="center"/>
          </w:tcPr>
          <w:p w14:paraId="7DBFD6B5" w14:textId="77777777" w:rsidR="004123BC" w:rsidRPr="00600C76" w:rsidRDefault="004123BC" w:rsidP="00724A5E">
            <w:pPr>
              <w:jc w:val="center"/>
              <w:rPr>
                <w:rFonts w:cstheme="minorHAnsi"/>
                <w:b/>
                <w:bCs/>
                <w:sz w:val="20"/>
                <w:szCs w:val="20"/>
              </w:rPr>
            </w:pPr>
            <w:r w:rsidRPr="00600C76">
              <w:rPr>
                <w:rFonts w:cstheme="minorHAnsi"/>
                <w:b/>
                <w:bCs/>
                <w:sz w:val="32"/>
                <w:szCs w:val="32"/>
              </w:rPr>
              <w:t>Reflecting on Outcomes</w:t>
            </w:r>
          </w:p>
        </w:tc>
      </w:tr>
      <w:tr w:rsidR="004123BC" w:rsidRPr="00600C76" w14:paraId="70A19D3B" w14:textId="77777777" w:rsidTr="7AEA2960">
        <w:trPr>
          <w:trHeight w:val="1403"/>
        </w:trPr>
        <w:tc>
          <w:tcPr>
            <w:tcW w:w="4050" w:type="dxa"/>
            <w:vAlign w:val="center"/>
          </w:tcPr>
          <w:p w14:paraId="707825B1" w14:textId="77777777" w:rsidR="004123BC" w:rsidRPr="008217BC" w:rsidRDefault="004123BC" w:rsidP="00724A5E">
            <w:pPr>
              <w:rPr>
                <w:rFonts w:cstheme="minorHAnsi"/>
              </w:rPr>
            </w:pPr>
            <w:r w:rsidRPr="008217BC">
              <w:rPr>
                <w:rFonts w:cstheme="minorHAnsi"/>
              </w:rPr>
              <w:t xml:space="preserve">If the goal was </w:t>
            </w:r>
            <w:r w:rsidRPr="008217BC">
              <w:rPr>
                <w:rFonts w:cstheme="minorHAnsi"/>
                <w:b/>
                <w:bCs/>
              </w:rPr>
              <w:t>not met</w:t>
            </w:r>
            <w:r w:rsidRPr="008217BC">
              <w:rPr>
                <w:rFonts w:cstheme="minorHAnsi"/>
              </w:rPr>
              <w:t>, what actionable strategies could be implemented to address the area of need?</w:t>
            </w:r>
          </w:p>
        </w:tc>
        <w:tc>
          <w:tcPr>
            <w:tcW w:w="9900" w:type="dxa"/>
          </w:tcPr>
          <w:p w14:paraId="4C4AE78B" w14:textId="4F4D18EF" w:rsidR="004123BC" w:rsidRPr="00DB25EE" w:rsidRDefault="19920515" w:rsidP="40145EFA">
            <w:r>
              <w:t>All students will receive increased reading and writing instruction t</w:t>
            </w:r>
            <w:r w:rsidR="05FE3805">
              <w:t xml:space="preserve">hrough our school-wide reading annotation strategy, CSS – </w:t>
            </w:r>
            <w:r w:rsidR="65AA4498">
              <w:t>“</w:t>
            </w:r>
            <w:r w:rsidR="05FE3805">
              <w:t>Confusing Words, Specific Key Details, Summarizing</w:t>
            </w:r>
            <w:r w:rsidR="505AE346">
              <w:t>.</w:t>
            </w:r>
            <w:r w:rsidR="68512756">
              <w:t>”  Additionally, students will receive increased writing instruction through our sc</w:t>
            </w:r>
            <w:r w:rsidR="65ACC32D">
              <w:t>hool-wide writing framework, CER- “Claim, Evidence, Reasoning.”</w:t>
            </w:r>
            <w:r w:rsidR="505AE346">
              <w:t xml:space="preserve"> </w:t>
            </w:r>
            <w:r w:rsidR="30C69BC9">
              <w:t xml:space="preserve">Our </w:t>
            </w:r>
            <w:r w:rsidR="0CB4F787">
              <w:t xml:space="preserve">beginning level ELL students will receive school-wide </w:t>
            </w:r>
            <w:r w:rsidR="4E893E38">
              <w:t xml:space="preserve">the </w:t>
            </w:r>
            <w:proofErr w:type="spellStart"/>
            <w:r w:rsidR="0CB4F787">
              <w:t>ELLevation</w:t>
            </w:r>
            <w:proofErr w:type="spellEnd"/>
            <w:r w:rsidR="0CB4F787">
              <w:t xml:space="preserve"> strategy- </w:t>
            </w:r>
            <w:r w:rsidR="712A64F4">
              <w:t>“</w:t>
            </w:r>
            <w:r w:rsidR="0CB4F787">
              <w:t>Make Your Mark.”</w:t>
            </w:r>
          </w:p>
        </w:tc>
      </w:tr>
      <w:tr w:rsidR="004123BC" w:rsidRPr="00600C76" w14:paraId="5E887491" w14:textId="77777777" w:rsidTr="7AEA2960">
        <w:trPr>
          <w:trHeight w:val="1610"/>
        </w:trPr>
        <w:tc>
          <w:tcPr>
            <w:tcW w:w="4050" w:type="dxa"/>
            <w:vAlign w:val="center"/>
          </w:tcPr>
          <w:p w14:paraId="0319C331" w14:textId="74CE1156" w:rsidR="004123BC" w:rsidRPr="008217BC" w:rsidRDefault="004123BC" w:rsidP="00724A5E">
            <w:pPr>
              <w:spacing w:after="160" w:line="259" w:lineRule="auto"/>
              <w:rPr>
                <w:rFonts w:cstheme="minorHAnsi"/>
              </w:rPr>
            </w:pPr>
            <w:r w:rsidRPr="008217BC">
              <w:rPr>
                <w:rFonts w:cstheme="minorHAnsi"/>
              </w:rPr>
              <w:t xml:space="preserve">If the goal was </w:t>
            </w:r>
            <w:r w:rsidRPr="008217BC">
              <w:rPr>
                <w:rFonts w:cstheme="minorHAnsi"/>
                <w:b/>
              </w:rPr>
              <w:t>met</w:t>
            </w:r>
            <w:r w:rsidR="00AD6CEB" w:rsidRPr="008217BC">
              <w:rPr>
                <w:rFonts w:cstheme="minorHAnsi"/>
                <w:b/>
              </w:rPr>
              <w:t xml:space="preserve"> or exceeded</w:t>
            </w:r>
            <w:r w:rsidRPr="008217BC">
              <w:rPr>
                <w:rFonts w:cstheme="minorHAnsi"/>
              </w:rPr>
              <w:t xml:space="preserve">, what </w:t>
            </w:r>
            <w:r w:rsidR="00562980" w:rsidRPr="008217BC">
              <w:rPr>
                <w:rFonts w:cstheme="minorHAnsi"/>
              </w:rPr>
              <w:t>processes, action steps, or interventions contributed to the success</w:t>
            </w:r>
            <w:r w:rsidR="004B1AE8" w:rsidRPr="008217BC">
              <w:rPr>
                <w:rFonts w:cstheme="minorHAnsi"/>
              </w:rPr>
              <w:t xml:space="preserve"> of the goal and </w:t>
            </w:r>
            <w:r w:rsidR="003F0BC6" w:rsidRPr="008217BC">
              <w:rPr>
                <w:rFonts w:cstheme="minorHAnsi"/>
              </w:rPr>
              <w:t>continue to be implemented to</w:t>
            </w:r>
            <w:r w:rsidRPr="008217BC">
              <w:rPr>
                <w:rFonts w:cstheme="minorHAnsi"/>
              </w:rPr>
              <w:t xml:space="preserve"> sustain progress?</w:t>
            </w:r>
          </w:p>
        </w:tc>
        <w:tc>
          <w:tcPr>
            <w:tcW w:w="9900" w:type="dxa"/>
          </w:tcPr>
          <w:p w14:paraId="0E61F1DD" w14:textId="77777777" w:rsidR="004123BC" w:rsidRPr="00600C76" w:rsidRDefault="004123BC" w:rsidP="00724A5E">
            <w:pPr>
              <w:rPr>
                <w:rFonts w:cstheme="minorHAnsi"/>
                <w:sz w:val="20"/>
                <w:szCs w:val="20"/>
              </w:rPr>
            </w:pPr>
          </w:p>
        </w:tc>
      </w:tr>
    </w:tbl>
    <w:p w14:paraId="3EBEAD0E" w14:textId="77777777" w:rsidR="004123BC" w:rsidRDefault="004123BC">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2D185A" w:rsidRPr="00600C76" w14:paraId="7D744CFB" w14:textId="77777777" w:rsidTr="7AEA2960">
        <w:trPr>
          <w:trHeight w:val="1008"/>
        </w:trPr>
        <w:tc>
          <w:tcPr>
            <w:tcW w:w="4050" w:type="dxa"/>
            <w:shd w:val="clear" w:color="auto" w:fill="DEEAF6" w:themeFill="accent5" w:themeFillTint="33"/>
            <w:vAlign w:val="center"/>
          </w:tcPr>
          <w:p w14:paraId="78E743C7" w14:textId="07E83E22" w:rsidR="002D185A" w:rsidRPr="00600C76" w:rsidRDefault="002D185A" w:rsidP="00724A5E">
            <w:pPr>
              <w:jc w:val="center"/>
              <w:rPr>
                <w:rFonts w:cstheme="minorHAnsi"/>
                <w:b/>
                <w:bCs/>
                <w:sz w:val="20"/>
                <w:szCs w:val="20"/>
              </w:rPr>
            </w:pPr>
            <w:r w:rsidRPr="00E15E36">
              <w:rPr>
                <w:rFonts w:cstheme="minorHAnsi"/>
                <w:b/>
                <w:bCs/>
                <w:color w:val="FF0000"/>
                <w:sz w:val="28"/>
                <w:szCs w:val="28"/>
              </w:rPr>
              <w:t>Previous Year’s Goal #2</w:t>
            </w:r>
          </w:p>
        </w:tc>
        <w:tc>
          <w:tcPr>
            <w:tcW w:w="9900" w:type="dxa"/>
          </w:tcPr>
          <w:p w14:paraId="3C06BFE1" w14:textId="456A303C" w:rsidR="002D185A" w:rsidRPr="00600C76" w:rsidRDefault="30FF856C" w:rsidP="2D762DA8">
            <w:pPr>
              <w:keepNext/>
              <w:keepLines/>
              <w:spacing w:after="170" w:line="259" w:lineRule="auto"/>
              <w:ind w:left="10"/>
              <w:rPr>
                <w:rFonts w:ascii="Calibri" w:eastAsia="Calibri" w:hAnsi="Calibri" w:cs="Calibri"/>
                <w:sz w:val="20"/>
                <w:szCs w:val="20"/>
              </w:rPr>
            </w:pPr>
            <w:r w:rsidRPr="2D762DA8">
              <w:rPr>
                <w:rStyle w:val="normaltextrun"/>
                <w:rFonts w:ascii="Calibri" w:eastAsia="Calibri" w:hAnsi="Calibri" w:cs="Calibri"/>
                <w:color w:val="000000" w:themeColor="text1"/>
              </w:rPr>
              <w:t>By the end of the 2023-2024 school year, the percentage of students scoring at the Proficient and Advanced Level will be 50% (with enrollment at 1060) on the Math Inventory.</w:t>
            </w:r>
          </w:p>
          <w:p w14:paraId="5B2033E9" w14:textId="559F6B40" w:rsidR="002D185A" w:rsidRPr="00600C76" w:rsidRDefault="002D185A" w:rsidP="40145EFA">
            <w:pPr>
              <w:rPr>
                <w:sz w:val="20"/>
                <w:szCs w:val="20"/>
              </w:rPr>
            </w:pPr>
          </w:p>
        </w:tc>
      </w:tr>
      <w:tr w:rsidR="002D185A" w:rsidRPr="00600C76" w14:paraId="0CE2A333" w14:textId="77777777" w:rsidTr="7AEA2960">
        <w:trPr>
          <w:trHeight w:val="840"/>
        </w:trPr>
        <w:tc>
          <w:tcPr>
            <w:tcW w:w="13950" w:type="dxa"/>
            <w:gridSpan w:val="2"/>
            <w:shd w:val="clear" w:color="auto" w:fill="DEEAF6" w:themeFill="accent5" w:themeFillTint="33"/>
            <w:vAlign w:val="center"/>
          </w:tcPr>
          <w:p w14:paraId="71BA2321" w14:textId="0900D904" w:rsidR="002D185A" w:rsidRPr="00600C76" w:rsidRDefault="753FDC12" w:rsidP="40145EFA">
            <w:pPr>
              <w:jc w:val="center"/>
              <w:rPr>
                <w:b/>
                <w:bCs/>
                <w:sz w:val="24"/>
                <w:szCs w:val="24"/>
              </w:rPr>
            </w:pPr>
            <w:r w:rsidRPr="40145EFA">
              <w:rPr>
                <w:b/>
                <w:bCs/>
                <w:sz w:val="24"/>
                <w:szCs w:val="24"/>
              </w:rPr>
              <w:lastRenderedPageBreak/>
              <w:t xml:space="preserve">Was the goal met?            </w:t>
            </w:r>
            <w:sdt>
              <w:sdtPr>
                <w:rPr>
                  <w:b/>
                  <w:bCs/>
                  <w:sz w:val="24"/>
                  <w:szCs w:val="24"/>
                </w:rPr>
                <w:id w:val="1964927019"/>
                <w14:checkbox>
                  <w14:checked w14:val="1"/>
                  <w14:checkedState w14:val="2612" w14:font="MS Gothic"/>
                  <w14:uncheckedState w14:val="2610" w14:font="MS Gothic"/>
                </w14:checkbox>
              </w:sdtPr>
              <w:sdtEndPr/>
              <w:sdtContent>
                <w:r w:rsidR="14C1EAC6" w:rsidRPr="28EAA8CC">
                  <w:rPr>
                    <w:rFonts w:ascii="MS Gothic" w:eastAsia="MS Gothic" w:hAnsi="MS Gothic" w:cs="MS Gothic"/>
                    <w:b/>
                    <w:bCs/>
                    <w:sz w:val="24"/>
                    <w:szCs w:val="24"/>
                  </w:rPr>
                  <w:t>☒</w:t>
                </w:r>
              </w:sdtContent>
            </w:sdt>
            <w:r w:rsidRPr="40145EFA">
              <w:rPr>
                <w:b/>
                <w:bCs/>
                <w:sz w:val="24"/>
                <w:szCs w:val="24"/>
              </w:rPr>
              <w:t xml:space="preserve"> YES             </w:t>
            </w:r>
            <w:sdt>
              <w:sdtPr>
                <w:rPr>
                  <w:b/>
                  <w:bCs/>
                  <w:sz w:val="24"/>
                  <w:szCs w:val="24"/>
                </w:rPr>
                <w:id w:val="-2068488227"/>
                <w14:checkbox>
                  <w14:checked w14:val="0"/>
                  <w14:checkedState w14:val="2612" w14:font="MS Gothic"/>
                  <w14:uncheckedState w14:val="2610" w14:font="MS Gothic"/>
                </w14:checkbox>
              </w:sdtPr>
              <w:sdtEndPr/>
              <w:sdtContent>
                <w:r w:rsidRPr="40145EFA">
                  <w:rPr>
                    <w:rFonts w:ascii="Segoe UI Symbol" w:eastAsia="MS Gothic" w:hAnsi="Segoe UI Symbol" w:cs="Segoe UI Symbol"/>
                    <w:b/>
                    <w:bCs/>
                    <w:sz w:val="24"/>
                    <w:szCs w:val="24"/>
                  </w:rPr>
                  <w:t>☐</w:t>
                </w:r>
              </w:sdtContent>
            </w:sdt>
            <w:r w:rsidRPr="40145EFA">
              <w:rPr>
                <w:b/>
                <w:bCs/>
                <w:sz w:val="24"/>
                <w:szCs w:val="24"/>
              </w:rPr>
              <w:t xml:space="preserve"> NO</w:t>
            </w:r>
          </w:p>
        </w:tc>
      </w:tr>
      <w:tr w:rsidR="002D185A" w:rsidRPr="00600C76" w14:paraId="50992B60" w14:textId="77777777" w:rsidTr="7AEA2960">
        <w:trPr>
          <w:trHeight w:val="1322"/>
        </w:trPr>
        <w:tc>
          <w:tcPr>
            <w:tcW w:w="4050" w:type="dxa"/>
            <w:vAlign w:val="center"/>
          </w:tcPr>
          <w:p w14:paraId="6D9B98E4"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9900" w:type="dxa"/>
          </w:tcPr>
          <w:p w14:paraId="054559F8" w14:textId="66F6A148" w:rsidR="002D185A" w:rsidRPr="00DB25EE" w:rsidRDefault="3772B3C9" w:rsidP="00724A5E">
            <w:r w:rsidRPr="00DB25EE">
              <w:t xml:space="preserve">Based on MI data, </w:t>
            </w:r>
            <w:r w:rsidR="5D753140" w:rsidRPr="00DB25EE">
              <w:t>59</w:t>
            </w:r>
            <w:r w:rsidRPr="00DB25EE">
              <w:t>% of students scored Proficient and Advanced</w:t>
            </w:r>
            <w:r w:rsidR="672D18D9" w:rsidRPr="00DB25EE">
              <w:t>.</w:t>
            </w:r>
          </w:p>
        </w:tc>
      </w:tr>
      <w:tr w:rsidR="002D185A" w:rsidRPr="00600C76" w14:paraId="72F95600" w14:textId="77777777" w:rsidTr="7AEA2960">
        <w:trPr>
          <w:trHeight w:val="1008"/>
        </w:trPr>
        <w:tc>
          <w:tcPr>
            <w:tcW w:w="13950" w:type="dxa"/>
            <w:gridSpan w:val="2"/>
            <w:shd w:val="clear" w:color="auto" w:fill="DEEAF6" w:themeFill="accent5" w:themeFillTint="33"/>
            <w:vAlign w:val="center"/>
          </w:tcPr>
          <w:p w14:paraId="1F21E921" w14:textId="55EBBE5A" w:rsidR="002D185A" w:rsidRPr="00600C76" w:rsidRDefault="002D185A" w:rsidP="00724A5E">
            <w:pPr>
              <w:jc w:val="center"/>
              <w:rPr>
                <w:rFonts w:cstheme="minorHAnsi"/>
                <w:b/>
                <w:bCs/>
                <w:sz w:val="20"/>
                <w:szCs w:val="20"/>
              </w:rPr>
            </w:pPr>
            <w:r w:rsidRPr="00600C76">
              <w:rPr>
                <w:rFonts w:cstheme="minorHAnsi"/>
                <w:b/>
                <w:bCs/>
                <w:sz w:val="32"/>
                <w:szCs w:val="32"/>
              </w:rPr>
              <w:t>Reflecting on Outcomes</w:t>
            </w:r>
          </w:p>
        </w:tc>
      </w:tr>
      <w:tr w:rsidR="002D185A" w:rsidRPr="00600C76" w14:paraId="4735E726" w14:textId="77777777" w:rsidTr="7AEA2960">
        <w:trPr>
          <w:trHeight w:val="1268"/>
        </w:trPr>
        <w:tc>
          <w:tcPr>
            <w:tcW w:w="4050" w:type="dxa"/>
            <w:vAlign w:val="center"/>
          </w:tcPr>
          <w:p w14:paraId="626534FC"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5FAE9278" w14:textId="6A42E573" w:rsidR="002D185A" w:rsidRPr="00600C76" w:rsidRDefault="002D185A" w:rsidP="00724A5E">
            <w:pPr>
              <w:rPr>
                <w:rFonts w:cstheme="minorHAnsi"/>
                <w:sz w:val="20"/>
                <w:szCs w:val="20"/>
              </w:rPr>
            </w:pPr>
          </w:p>
        </w:tc>
      </w:tr>
      <w:tr w:rsidR="002D185A" w:rsidRPr="00600C76" w14:paraId="00FA95A8" w14:textId="77777777" w:rsidTr="7AEA2960">
        <w:trPr>
          <w:trHeight w:val="1880"/>
        </w:trPr>
        <w:tc>
          <w:tcPr>
            <w:tcW w:w="4050" w:type="dxa"/>
            <w:vAlign w:val="center"/>
          </w:tcPr>
          <w:p w14:paraId="79F189AC" w14:textId="77777777" w:rsidR="002D185A" w:rsidRPr="0094626B" w:rsidRDefault="002D185A" w:rsidP="00724A5E">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423B88C4" w14:textId="1076A95F" w:rsidR="002D185A" w:rsidRPr="00DB25EE" w:rsidRDefault="4938E964" w:rsidP="00724A5E">
            <w:r>
              <w:t>The math intervention classes along with math support classes contributed to exceeding the goal. The d</w:t>
            </w:r>
            <w:r w:rsidR="3D3CB6CF">
              <w:t xml:space="preserve">eployment process needs improvement </w:t>
            </w:r>
            <w:proofErr w:type="gramStart"/>
            <w:r w:rsidR="6BAA7F72">
              <w:t xml:space="preserve">in </w:t>
            </w:r>
            <w:r w:rsidR="34BE9DDE">
              <w:t>the area of</w:t>
            </w:r>
            <w:proofErr w:type="gramEnd"/>
            <w:r w:rsidR="34BE9DDE">
              <w:t xml:space="preserve"> </w:t>
            </w:r>
            <w:r w:rsidR="3D3CB6CF">
              <w:t xml:space="preserve">standards by </w:t>
            </w:r>
            <w:r w:rsidR="33FF1C28">
              <w:t>students</w:t>
            </w:r>
            <w:r w:rsidR="3D3CB6CF">
              <w:t xml:space="preserve">. </w:t>
            </w:r>
            <w:r w:rsidR="3E35E7FC">
              <w:t>A Title 1 provided tutor also contributed to exceeding the goal.</w:t>
            </w:r>
          </w:p>
        </w:tc>
      </w:tr>
    </w:tbl>
    <w:p w14:paraId="26ADE133" w14:textId="77777777" w:rsidR="002D185A" w:rsidRDefault="002D185A">
      <w:pPr>
        <w:rPr>
          <w:sz w:val="12"/>
          <w:szCs w:val="12"/>
        </w:rPr>
      </w:pPr>
    </w:p>
    <w:p w14:paraId="43424C6A" w14:textId="77777777" w:rsidR="004123BC" w:rsidRDefault="004123BC">
      <w:pPr>
        <w:rPr>
          <w:sz w:val="12"/>
          <w:szCs w:val="12"/>
        </w:rPr>
      </w:pPr>
    </w:p>
    <w:p w14:paraId="04D691BE" w14:textId="77777777" w:rsidR="002D185A" w:rsidRDefault="002D185A">
      <w:pPr>
        <w:rPr>
          <w:sz w:val="12"/>
          <w:szCs w:val="12"/>
        </w:rPr>
      </w:pPr>
    </w:p>
    <w:p w14:paraId="7BD101C5" w14:textId="77777777" w:rsidR="002D185A" w:rsidRDefault="002D185A">
      <w:pPr>
        <w:rPr>
          <w:sz w:val="12"/>
          <w:szCs w:val="12"/>
        </w:rPr>
      </w:pPr>
    </w:p>
    <w:p w14:paraId="0C797998" w14:textId="77777777" w:rsidR="002D185A" w:rsidRDefault="002D185A">
      <w:pPr>
        <w:rPr>
          <w:sz w:val="12"/>
          <w:szCs w:val="12"/>
        </w:rPr>
      </w:pPr>
    </w:p>
    <w:p w14:paraId="7C1DEE5C" w14:textId="77777777" w:rsidR="002D185A" w:rsidRDefault="002D185A">
      <w:pPr>
        <w:rPr>
          <w:sz w:val="12"/>
          <w:szCs w:val="12"/>
        </w:rPr>
      </w:pPr>
    </w:p>
    <w:p w14:paraId="0925AEBE" w14:textId="77777777" w:rsidR="002D185A" w:rsidRDefault="002D185A">
      <w:pPr>
        <w:rPr>
          <w:sz w:val="12"/>
          <w:szCs w:val="12"/>
        </w:rPr>
      </w:pPr>
    </w:p>
    <w:p w14:paraId="6AA817A4" w14:textId="77777777" w:rsidR="002D185A" w:rsidRDefault="002D185A">
      <w:pPr>
        <w:rPr>
          <w:sz w:val="12"/>
          <w:szCs w:val="12"/>
        </w:rPr>
      </w:pPr>
    </w:p>
    <w:p w14:paraId="079BCE3E" w14:textId="77777777" w:rsidR="002D185A" w:rsidRDefault="002D185A">
      <w:pPr>
        <w:rPr>
          <w:sz w:val="12"/>
          <w:szCs w:val="12"/>
        </w:rPr>
      </w:pPr>
    </w:p>
    <w:p w14:paraId="1CC7DE2F" w14:textId="77777777" w:rsidR="002D185A" w:rsidRDefault="002D185A">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2D185A" w:rsidRPr="00600C76" w14:paraId="68C9A7A2" w14:textId="77777777" w:rsidTr="7AEA2960">
        <w:trPr>
          <w:trHeight w:val="1008"/>
        </w:trPr>
        <w:tc>
          <w:tcPr>
            <w:tcW w:w="4050" w:type="dxa"/>
            <w:shd w:val="clear" w:color="auto" w:fill="DEEAF6" w:themeFill="accent5" w:themeFillTint="33"/>
            <w:vAlign w:val="center"/>
          </w:tcPr>
          <w:p w14:paraId="6ED46CE4" w14:textId="610DE8AD" w:rsidR="002D185A" w:rsidRPr="00600C76" w:rsidRDefault="002D185A" w:rsidP="00724A5E">
            <w:pPr>
              <w:jc w:val="center"/>
              <w:rPr>
                <w:rFonts w:cstheme="minorHAnsi"/>
                <w:b/>
                <w:bCs/>
                <w:sz w:val="20"/>
                <w:szCs w:val="20"/>
              </w:rPr>
            </w:pPr>
            <w:r w:rsidRPr="00E15E36">
              <w:rPr>
                <w:rFonts w:cstheme="minorHAnsi"/>
                <w:b/>
                <w:bCs/>
                <w:color w:val="FF0000"/>
                <w:sz w:val="28"/>
                <w:szCs w:val="28"/>
              </w:rPr>
              <w:t>Previous Year’s Goal #3</w:t>
            </w:r>
          </w:p>
        </w:tc>
        <w:tc>
          <w:tcPr>
            <w:tcW w:w="9900" w:type="dxa"/>
          </w:tcPr>
          <w:p w14:paraId="17DEAE55" w14:textId="5EA1BBAE" w:rsidR="002D185A" w:rsidRPr="00600C76" w:rsidRDefault="57DC02AC" w:rsidP="20AE6B4D">
            <w:pPr>
              <w:keepNext/>
              <w:keepLines/>
              <w:spacing w:after="170" w:line="259" w:lineRule="auto"/>
              <w:ind w:left="10"/>
              <w:rPr>
                <w:rFonts w:ascii="Calibri" w:eastAsia="Calibri" w:hAnsi="Calibri" w:cs="Calibri"/>
                <w:sz w:val="20"/>
                <w:szCs w:val="20"/>
              </w:rPr>
            </w:pPr>
            <w:r w:rsidRPr="7AEA2960">
              <w:rPr>
                <w:rStyle w:val="normaltextrun"/>
                <w:rFonts w:ascii="Calibri" w:eastAsia="Calibri" w:hAnsi="Calibri" w:cs="Calibri"/>
                <w:color w:val="000000" w:themeColor="text1"/>
              </w:rPr>
              <w:t>By the end of the 2023-2024 school year, the percentage of students scoring at the Proficient Level will be 70% (with enrollment at 1060) on Social Studies Common Summative Assessments.</w:t>
            </w:r>
          </w:p>
          <w:p w14:paraId="66626BAD" w14:textId="2A318751" w:rsidR="002D185A" w:rsidRPr="00600C76" w:rsidRDefault="002D185A" w:rsidP="40145EFA">
            <w:pPr>
              <w:rPr>
                <w:sz w:val="20"/>
                <w:szCs w:val="20"/>
              </w:rPr>
            </w:pPr>
          </w:p>
        </w:tc>
      </w:tr>
      <w:tr w:rsidR="002D185A" w:rsidRPr="00600C76" w14:paraId="3CF15538" w14:textId="77777777" w:rsidTr="7AEA2960">
        <w:trPr>
          <w:trHeight w:val="458"/>
        </w:trPr>
        <w:tc>
          <w:tcPr>
            <w:tcW w:w="13950" w:type="dxa"/>
            <w:gridSpan w:val="2"/>
            <w:shd w:val="clear" w:color="auto" w:fill="DEEAF6" w:themeFill="accent5" w:themeFillTint="33"/>
            <w:vAlign w:val="center"/>
          </w:tcPr>
          <w:p w14:paraId="1B30DF40" w14:textId="37CDA6DA" w:rsidR="002D185A" w:rsidRPr="00600C76" w:rsidRDefault="753FDC12" w:rsidP="40145EFA">
            <w:pPr>
              <w:jc w:val="center"/>
              <w:rPr>
                <w:b/>
                <w:bCs/>
                <w:sz w:val="24"/>
                <w:szCs w:val="24"/>
              </w:rPr>
            </w:pPr>
            <w:r w:rsidRPr="40145EFA">
              <w:rPr>
                <w:b/>
                <w:bCs/>
                <w:sz w:val="24"/>
                <w:szCs w:val="24"/>
              </w:rPr>
              <w:lastRenderedPageBreak/>
              <w:t xml:space="preserve">Was the goal met?            </w:t>
            </w:r>
            <w:sdt>
              <w:sdtPr>
                <w:rPr>
                  <w:b/>
                  <w:bCs/>
                  <w:sz w:val="24"/>
                  <w:szCs w:val="24"/>
                </w:rPr>
                <w:id w:val="-1723046803"/>
                <w14:checkbox>
                  <w14:checked w14:val="0"/>
                  <w14:checkedState w14:val="2612" w14:font="MS Gothic"/>
                  <w14:uncheckedState w14:val="2610" w14:font="MS Gothic"/>
                </w14:checkbox>
              </w:sdtPr>
              <w:sdtEndPr/>
              <w:sdtContent>
                <w:r w:rsidRPr="40145EFA">
                  <w:rPr>
                    <w:rFonts w:ascii="MS Gothic" w:eastAsia="MS Gothic" w:hAnsi="MS Gothic"/>
                    <w:b/>
                    <w:bCs/>
                    <w:sz w:val="24"/>
                    <w:szCs w:val="24"/>
                  </w:rPr>
                  <w:t>☐</w:t>
                </w:r>
              </w:sdtContent>
            </w:sdt>
            <w:r w:rsidRPr="40145EFA">
              <w:rPr>
                <w:b/>
                <w:bCs/>
                <w:sz w:val="24"/>
                <w:szCs w:val="24"/>
              </w:rPr>
              <w:t xml:space="preserve"> YES             </w:t>
            </w:r>
            <w:sdt>
              <w:sdtPr>
                <w:rPr>
                  <w:b/>
                  <w:bCs/>
                  <w:sz w:val="24"/>
                  <w:szCs w:val="24"/>
                </w:rPr>
                <w:id w:val="112491657"/>
                <w14:checkbox>
                  <w14:checked w14:val="1"/>
                  <w14:checkedState w14:val="2612" w14:font="MS Gothic"/>
                  <w14:uncheckedState w14:val="2610" w14:font="MS Gothic"/>
                </w14:checkbox>
              </w:sdtPr>
              <w:sdtEndPr/>
              <w:sdtContent>
                <w:r w:rsidR="6B5AB359" w:rsidRPr="40145EFA">
                  <w:rPr>
                    <w:rFonts w:ascii="MS Gothic" w:eastAsia="MS Gothic" w:hAnsi="MS Gothic" w:cs="MS Gothic"/>
                    <w:b/>
                    <w:bCs/>
                    <w:sz w:val="24"/>
                    <w:szCs w:val="24"/>
                  </w:rPr>
                  <w:t>☒</w:t>
                </w:r>
              </w:sdtContent>
            </w:sdt>
            <w:r w:rsidRPr="40145EFA">
              <w:rPr>
                <w:b/>
                <w:bCs/>
                <w:sz w:val="24"/>
                <w:szCs w:val="24"/>
              </w:rPr>
              <w:t xml:space="preserve"> NO</w:t>
            </w:r>
          </w:p>
        </w:tc>
      </w:tr>
      <w:tr w:rsidR="002D185A" w:rsidRPr="00600C76" w14:paraId="1DBA6483" w14:textId="77777777" w:rsidTr="7AEA2960">
        <w:trPr>
          <w:trHeight w:val="1232"/>
        </w:trPr>
        <w:tc>
          <w:tcPr>
            <w:tcW w:w="4050" w:type="dxa"/>
            <w:vAlign w:val="center"/>
          </w:tcPr>
          <w:p w14:paraId="115F1D50" w14:textId="77777777" w:rsidR="002D185A" w:rsidRPr="00600C76" w:rsidRDefault="002D185A" w:rsidP="00724A5E">
            <w:pPr>
              <w:rPr>
                <w:rFonts w:cstheme="minorHAnsi"/>
                <w:sz w:val="20"/>
                <w:szCs w:val="20"/>
              </w:rPr>
            </w:pPr>
            <w:r w:rsidRPr="0094626B">
              <w:rPr>
                <w:rFonts w:cstheme="minorHAnsi"/>
              </w:rPr>
              <w:t>What data supports the outcome of the goal?</w:t>
            </w:r>
          </w:p>
        </w:tc>
        <w:tc>
          <w:tcPr>
            <w:tcW w:w="9900" w:type="dxa"/>
          </w:tcPr>
          <w:p w14:paraId="08F442FC" w14:textId="7AD834C4" w:rsidR="002D185A" w:rsidRPr="00DB25EE" w:rsidRDefault="41216776" w:rsidP="40145EFA">
            <w:r w:rsidRPr="00DB25EE">
              <w:t xml:space="preserve">Data from the CCC logs indicate that less than 70% of all students scored proficient in </w:t>
            </w:r>
            <w:r w:rsidR="59781764" w:rsidRPr="00DB25EE">
              <w:t>6</w:t>
            </w:r>
            <w:r w:rsidR="59781764" w:rsidRPr="00DB25EE">
              <w:rPr>
                <w:vertAlign w:val="superscript"/>
              </w:rPr>
              <w:t>th</w:t>
            </w:r>
            <w:r w:rsidR="59781764" w:rsidRPr="00DB25EE">
              <w:t>-8</w:t>
            </w:r>
            <w:r w:rsidR="59781764" w:rsidRPr="00DB25EE">
              <w:rPr>
                <w:vertAlign w:val="superscript"/>
              </w:rPr>
              <w:t>th</w:t>
            </w:r>
            <w:r w:rsidR="59781764" w:rsidRPr="00DB25EE">
              <w:t xml:space="preserve"> grade on all Social Studies Common </w:t>
            </w:r>
            <w:r w:rsidR="4A41DF77" w:rsidRPr="00DB25EE">
              <w:t>Studies Common Summative Assessments.</w:t>
            </w:r>
          </w:p>
        </w:tc>
      </w:tr>
      <w:tr w:rsidR="002D185A" w:rsidRPr="00600C76" w14:paraId="5433A4D8" w14:textId="77777777" w:rsidTr="7AEA2960">
        <w:trPr>
          <w:trHeight w:val="1008"/>
        </w:trPr>
        <w:tc>
          <w:tcPr>
            <w:tcW w:w="13950" w:type="dxa"/>
            <w:gridSpan w:val="2"/>
            <w:shd w:val="clear" w:color="auto" w:fill="DEEAF6" w:themeFill="accent5" w:themeFillTint="33"/>
            <w:vAlign w:val="center"/>
          </w:tcPr>
          <w:p w14:paraId="12AEBA74" w14:textId="77777777" w:rsidR="002D185A" w:rsidRPr="00600C76" w:rsidRDefault="002D185A" w:rsidP="00724A5E">
            <w:pPr>
              <w:jc w:val="center"/>
              <w:rPr>
                <w:rFonts w:cstheme="minorHAnsi"/>
                <w:b/>
                <w:bCs/>
                <w:sz w:val="20"/>
                <w:szCs w:val="20"/>
              </w:rPr>
            </w:pPr>
            <w:r w:rsidRPr="00600C76">
              <w:rPr>
                <w:rFonts w:cstheme="minorHAnsi"/>
                <w:b/>
                <w:bCs/>
                <w:sz w:val="32"/>
                <w:szCs w:val="32"/>
              </w:rPr>
              <w:t>Reflecting on Outcomes</w:t>
            </w:r>
          </w:p>
        </w:tc>
      </w:tr>
      <w:tr w:rsidR="002D185A" w:rsidRPr="00600C76" w14:paraId="6B555A2E" w14:textId="77777777" w:rsidTr="7AEA2960">
        <w:trPr>
          <w:trHeight w:val="1223"/>
        </w:trPr>
        <w:tc>
          <w:tcPr>
            <w:tcW w:w="4050" w:type="dxa"/>
            <w:vAlign w:val="center"/>
          </w:tcPr>
          <w:p w14:paraId="5C47CEDB" w14:textId="77777777" w:rsidR="002D185A" w:rsidRPr="0094626B" w:rsidRDefault="002D185A" w:rsidP="00724A5E">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659C8272" w14:textId="0F25070D" w:rsidR="002D185A" w:rsidRPr="00487678" w:rsidRDefault="646C3B46"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 xml:space="preserve">The </w:t>
            </w:r>
            <w:r w:rsidR="3A394585" w:rsidRPr="7AEA2960">
              <w:rPr>
                <w:rFonts w:asciiTheme="minorHAnsi" w:eastAsiaTheme="minorEastAsia" w:hAnsiTheme="minorHAnsi" w:cstheme="minorBidi"/>
              </w:rPr>
              <w:t xml:space="preserve">intervention process </w:t>
            </w:r>
            <w:r w:rsidR="011BF65E" w:rsidRPr="7AEA2960">
              <w:rPr>
                <w:rFonts w:asciiTheme="minorHAnsi" w:eastAsiaTheme="minorEastAsia" w:hAnsiTheme="minorHAnsi" w:cstheme="minorBidi"/>
              </w:rPr>
              <w:t xml:space="preserve">(deployment) </w:t>
            </w:r>
            <w:r w:rsidR="00182346" w:rsidRPr="7AEA2960">
              <w:rPr>
                <w:rFonts w:asciiTheme="minorHAnsi" w:eastAsiaTheme="minorEastAsia" w:hAnsiTheme="minorHAnsi" w:cstheme="minorBidi"/>
              </w:rPr>
              <w:t xml:space="preserve">will be </w:t>
            </w:r>
            <w:r w:rsidR="011BF65E" w:rsidRPr="7AEA2960">
              <w:rPr>
                <w:rFonts w:asciiTheme="minorHAnsi" w:eastAsiaTheme="minorEastAsia" w:hAnsiTheme="minorHAnsi" w:cstheme="minorBidi"/>
              </w:rPr>
              <w:t>based on standard</w:t>
            </w:r>
            <w:r w:rsidR="3A394585" w:rsidRPr="7AEA2960">
              <w:rPr>
                <w:rFonts w:asciiTheme="minorHAnsi" w:eastAsiaTheme="minorEastAsia" w:hAnsiTheme="minorHAnsi" w:cstheme="minorBidi"/>
              </w:rPr>
              <w:t xml:space="preserve">. </w:t>
            </w:r>
            <w:r w:rsidR="1C4E3A0B" w:rsidRPr="7AEA2960">
              <w:rPr>
                <w:rFonts w:asciiTheme="minorHAnsi" w:eastAsiaTheme="minorEastAsia" w:hAnsiTheme="minorHAnsi" w:cstheme="minorBidi"/>
              </w:rPr>
              <w:t xml:space="preserve">The instructional coach will conduct CCC </w:t>
            </w:r>
          </w:p>
          <w:p w14:paraId="765C4A50" w14:textId="7ADCADCF" w:rsidR="1C4E3A0B" w:rsidRDefault="1C4E3A0B"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 xml:space="preserve">Walks to ensure the 4 questions of a PLC are carried out with fidelity. Feedback will be provided by the </w:t>
            </w:r>
          </w:p>
          <w:p w14:paraId="0C105B9C" w14:textId="238F1C65" w:rsidR="1C4E3A0B" w:rsidRDefault="1C4E3A0B"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Coach to CCC teams needing support. There will be an increased focus on immediate remediation during</w:t>
            </w:r>
          </w:p>
          <w:p w14:paraId="587E36BD" w14:textId="757E2686" w:rsidR="1C4E3A0B" w:rsidRDefault="1C4E3A0B"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In-class instruction.</w:t>
            </w:r>
          </w:p>
          <w:p w14:paraId="04FCE35E" w14:textId="723A411C" w:rsidR="002D185A" w:rsidRPr="005E6619" w:rsidRDefault="002D185A" w:rsidP="40145EFA">
            <w:pPr>
              <w:rPr>
                <w:rFonts w:eastAsiaTheme="minorEastAsia"/>
                <w:sz w:val="20"/>
                <w:szCs w:val="20"/>
              </w:rPr>
            </w:pPr>
          </w:p>
          <w:p w14:paraId="52200DCF" w14:textId="0DBB426A" w:rsidR="002D185A" w:rsidRPr="00600C76" w:rsidRDefault="002D185A" w:rsidP="40145EFA">
            <w:pPr>
              <w:rPr>
                <w:rFonts w:eastAsiaTheme="minorEastAsia"/>
                <w:color w:val="000000" w:themeColor="text1"/>
                <w:sz w:val="20"/>
                <w:szCs w:val="20"/>
              </w:rPr>
            </w:pPr>
          </w:p>
          <w:p w14:paraId="07F95009" w14:textId="46EF385D" w:rsidR="002D185A" w:rsidRPr="00600C76" w:rsidRDefault="002D185A" w:rsidP="40145EFA">
            <w:pPr>
              <w:rPr>
                <w:sz w:val="20"/>
                <w:szCs w:val="20"/>
              </w:rPr>
            </w:pPr>
          </w:p>
          <w:p w14:paraId="49D77FF9" w14:textId="47A14F51" w:rsidR="002D185A" w:rsidRPr="00600C76" w:rsidRDefault="002D185A" w:rsidP="40145EFA">
            <w:pPr>
              <w:rPr>
                <w:sz w:val="20"/>
                <w:szCs w:val="20"/>
              </w:rPr>
            </w:pPr>
          </w:p>
        </w:tc>
      </w:tr>
      <w:tr w:rsidR="002D185A" w:rsidRPr="00600C76" w14:paraId="102AC0B4" w14:textId="77777777" w:rsidTr="7AEA2960">
        <w:trPr>
          <w:trHeight w:val="1880"/>
        </w:trPr>
        <w:tc>
          <w:tcPr>
            <w:tcW w:w="4050" w:type="dxa"/>
            <w:vAlign w:val="center"/>
          </w:tcPr>
          <w:p w14:paraId="4471980A" w14:textId="77777777" w:rsidR="002D185A" w:rsidRPr="0094626B" w:rsidRDefault="002D185A" w:rsidP="00724A5E">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54E27EE3" w14:textId="77777777" w:rsidR="002D185A" w:rsidRPr="00600C76" w:rsidRDefault="002D185A" w:rsidP="00724A5E">
            <w:pPr>
              <w:rPr>
                <w:rFonts w:cstheme="minorHAnsi"/>
                <w:sz w:val="20"/>
                <w:szCs w:val="20"/>
              </w:rPr>
            </w:pPr>
          </w:p>
        </w:tc>
      </w:tr>
    </w:tbl>
    <w:p w14:paraId="2E31EEE6" w14:textId="77777777" w:rsidR="002D185A" w:rsidRDefault="002D185A">
      <w:pPr>
        <w:rPr>
          <w:sz w:val="12"/>
          <w:szCs w:val="12"/>
        </w:rPr>
      </w:pPr>
    </w:p>
    <w:p w14:paraId="2D3A6467" w14:textId="77777777" w:rsidR="004123BC" w:rsidRDefault="004123BC">
      <w:pPr>
        <w:rPr>
          <w:sz w:val="12"/>
          <w:szCs w:val="12"/>
        </w:rPr>
      </w:pPr>
    </w:p>
    <w:p w14:paraId="28AEF736" w14:textId="77777777" w:rsidR="00C252FE" w:rsidRDefault="00C252FE">
      <w:pPr>
        <w:rPr>
          <w:sz w:val="12"/>
          <w:szCs w:val="12"/>
        </w:rPr>
      </w:pPr>
    </w:p>
    <w:p w14:paraId="729CE8CC" w14:textId="77777777" w:rsidR="00C252FE" w:rsidRDefault="00C252FE">
      <w:pPr>
        <w:rPr>
          <w:sz w:val="12"/>
          <w:szCs w:val="12"/>
        </w:rPr>
      </w:pPr>
    </w:p>
    <w:p w14:paraId="5AF3E4C3" w14:textId="77777777" w:rsidR="00C252FE" w:rsidRDefault="00C252FE">
      <w:pPr>
        <w:rPr>
          <w:sz w:val="12"/>
          <w:szCs w:val="12"/>
        </w:rPr>
      </w:pPr>
    </w:p>
    <w:p w14:paraId="3EBE1F7C" w14:textId="77777777" w:rsidR="0079608F" w:rsidRDefault="0079608F">
      <w:pPr>
        <w:rPr>
          <w:sz w:val="12"/>
          <w:szCs w:val="12"/>
        </w:rPr>
      </w:pPr>
    </w:p>
    <w:p w14:paraId="613F6153" w14:textId="77777777" w:rsidR="0079608F" w:rsidRDefault="0079608F">
      <w:pPr>
        <w:rPr>
          <w:sz w:val="12"/>
          <w:szCs w:val="12"/>
        </w:rPr>
      </w:pPr>
    </w:p>
    <w:p w14:paraId="3B616FE0" w14:textId="77777777" w:rsidR="0079608F" w:rsidRDefault="0079608F">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007C6C37" w:rsidRPr="00600C76" w14:paraId="29129296" w14:textId="77777777" w:rsidTr="7AEA2960">
        <w:trPr>
          <w:trHeight w:val="1008"/>
        </w:trPr>
        <w:tc>
          <w:tcPr>
            <w:tcW w:w="4050" w:type="dxa"/>
            <w:shd w:val="clear" w:color="auto" w:fill="DEEAF6" w:themeFill="accent5" w:themeFillTint="33"/>
            <w:vAlign w:val="center"/>
          </w:tcPr>
          <w:p w14:paraId="1310DAD5" w14:textId="62890976" w:rsidR="007C6C37" w:rsidRPr="00600C76" w:rsidRDefault="007C6C37" w:rsidP="00035260">
            <w:pPr>
              <w:jc w:val="center"/>
              <w:rPr>
                <w:rFonts w:cstheme="minorHAnsi"/>
                <w:b/>
                <w:bCs/>
                <w:sz w:val="20"/>
                <w:szCs w:val="20"/>
              </w:rPr>
            </w:pPr>
            <w:r w:rsidRPr="00E15E36">
              <w:rPr>
                <w:rFonts w:cstheme="minorHAnsi"/>
                <w:b/>
                <w:bCs/>
                <w:color w:val="FF0000"/>
                <w:sz w:val="28"/>
                <w:szCs w:val="28"/>
              </w:rPr>
              <w:t>Previous Year’s Goal #4</w:t>
            </w:r>
          </w:p>
        </w:tc>
        <w:tc>
          <w:tcPr>
            <w:tcW w:w="9900" w:type="dxa"/>
          </w:tcPr>
          <w:p w14:paraId="774E7B37" w14:textId="26FE0F96" w:rsidR="007C6C37" w:rsidRPr="00600C76" w:rsidRDefault="1384C9FA" w:rsidP="4F1393ED">
            <w:pPr>
              <w:keepNext/>
              <w:keepLines/>
              <w:spacing w:after="170" w:line="259" w:lineRule="auto"/>
              <w:ind w:left="10"/>
              <w:rPr>
                <w:rFonts w:ascii="Calibri" w:eastAsia="Calibri" w:hAnsi="Calibri" w:cs="Calibri"/>
                <w:sz w:val="20"/>
                <w:szCs w:val="20"/>
              </w:rPr>
            </w:pPr>
            <w:r w:rsidRPr="7AEA2960">
              <w:rPr>
                <w:rStyle w:val="normaltextrun"/>
                <w:rFonts w:ascii="Calibri" w:eastAsia="Calibri" w:hAnsi="Calibri" w:cs="Calibri"/>
                <w:color w:val="000000" w:themeColor="text1"/>
              </w:rPr>
              <w:t>By the end of the 2023-2024 school year, the percentage of students scoring at the Proficient Level will be 70</w:t>
            </w:r>
            <w:r w:rsidR="224BFE8E" w:rsidRPr="7AEA2960">
              <w:rPr>
                <w:rStyle w:val="normaltextrun"/>
                <w:rFonts w:ascii="Calibri" w:eastAsia="Calibri" w:hAnsi="Calibri" w:cs="Calibri"/>
                <w:color w:val="000000" w:themeColor="text1"/>
              </w:rPr>
              <w:t>%</w:t>
            </w:r>
            <w:r w:rsidRPr="7AEA2960">
              <w:rPr>
                <w:rStyle w:val="normaltextrun"/>
                <w:rFonts w:ascii="Calibri" w:eastAsia="Calibri" w:hAnsi="Calibri" w:cs="Calibri"/>
                <w:color w:val="000000" w:themeColor="text1"/>
              </w:rPr>
              <w:t xml:space="preserve"> (with enrollment at 1060) on the </w:t>
            </w:r>
            <w:r w:rsidR="0E999702" w:rsidRPr="7AEA2960">
              <w:rPr>
                <w:rStyle w:val="normaltextrun"/>
                <w:rFonts w:ascii="Calibri" w:eastAsia="Calibri" w:hAnsi="Calibri" w:cs="Calibri"/>
                <w:color w:val="000000" w:themeColor="text1"/>
              </w:rPr>
              <w:t>C</w:t>
            </w:r>
            <w:r w:rsidR="224BFE8E" w:rsidRPr="7AEA2960">
              <w:rPr>
                <w:rStyle w:val="normaltextrun"/>
                <w:rFonts w:ascii="Calibri" w:eastAsia="Calibri" w:hAnsi="Calibri" w:cs="Calibri"/>
                <w:color w:val="000000" w:themeColor="text1"/>
              </w:rPr>
              <w:t>ommon</w:t>
            </w:r>
            <w:r w:rsidRPr="7AEA2960">
              <w:rPr>
                <w:rStyle w:val="normaltextrun"/>
                <w:rFonts w:ascii="Calibri" w:eastAsia="Calibri" w:hAnsi="Calibri" w:cs="Calibri"/>
                <w:color w:val="000000" w:themeColor="text1"/>
              </w:rPr>
              <w:t xml:space="preserve"> Summative Assessments for Science.</w:t>
            </w:r>
          </w:p>
          <w:p w14:paraId="08A7D13C" w14:textId="3245C7E2" w:rsidR="007C6C37" w:rsidRPr="00600C76" w:rsidRDefault="007C6C37" w:rsidP="40145EFA">
            <w:pPr>
              <w:rPr>
                <w:sz w:val="20"/>
                <w:szCs w:val="20"/>
              </w:rPr>
            </w:pPr>
          </w:p>
        </w:tc>
      </w:tr>
      <w:tr w:rsidR="007C6C37" w:rsidRPr="00600C76" w14:paraId="159DF8E5" w14:textId="77777777" w:rsidTr="7AEA2960">
        <w:trPr>
          <w:trHeight w:val="458"/>
        </w:trPr>
        <w:tc>
          <w:tcPr>
            <w:tcW w:w="13950" w:type="dxa"/>
            <w:gridSpan w:val="2"/>
            <w:shd w:val="clear" w:color="auto" w:fill="DEEAF6" w:themeFill="accent5" w:themeFillTint="33"/>
            <w:vAlign w:val="center"/>
          </w:tcPr>
          <w:p w14:paraId="488E4947" w14:textId="31DA5957" w:rsidR="007C6C37" w:rsidRPr="00600C76" w:rsidRDefault="676A1B81" w:rsidP="40145EFA">
            <w:pPr>
              <w:jc w:val="center"/>
              <w:rPr>
                <w:b/>
                <w:bCs/>
                <w:sz w:val="24"/>
                <w:szCs w:val="24"/>
              </w:rPr>
            </w:pPr>
            <w:r w:rsidRPr="40145EFA">
              <w:rPr>
                <w:b/>
                <w:bCs/>
                <w:sz w:val="24"/>
                <w:szCs w:val="24"/>
              </w:rPr>
              <w:t xml:space="preserve">Was the goal met?            </w:t>
            </w:r>
            <w:sdt>
              <w:sdtPr>
                <w:rPr>
                  <w:b/>
                  <w:bCs/>
                  <w:sz w:val="24"/>
                  <w:szCs w:val="24"/>
                </w:rPr>
                <w:id w:val="-698319650"/>
                <w14:checkbox>
                  <w14:checked w14:val="0"/>
                  <w14:checkedState w14:val="2612" w14:font="MS Gothic"/>
                  <w14:uncheckedState w14:val="2610" w14:font="MS Gothic"/>
                </w14:checkbox>
              </w:sdtPr>
              <w:sdtEndPr/>
              <w:sdtContent>
                <w:r w:rsidRPr="40145EFA">
                  <w:rPr>
                    <w:rFonts w:ascii="MS Gothic" w:eastAsia="MS Gothic" w:hAnsi="MS Gothic"/>
                    <w:b/>
                    <w:bCs/>
                    <w:sz w:val="24"/>
                    <w:szCs w:val="24"/>
                  </w:rPr>
                  <w:t>☐</w:t>
                </w:r>
              </w:sdtContent>
            </w:sdt>
            <w:r w:rsidRPr="40145EFA">
              <w:rPr>
                <w:b/>
                <w:bCs/>
                <w:sz w:val="24"/>
                <w:szCs w:val="24"/>
              </w:rPr>
              <w:t xml:space="preserve"> YES             </w:t>
            </w:r>
            <w:sdt>
              <w:sdtPr>
                <w:rPr>
                  <w:b/>
                  <w:bCs/>
                  <w:sz w:val="24"/>
                  <w:szCs w:val="24"/>
                </w:rPr>
                <w:id w:val="-1128546958"/>
                <w14:checkbox>
                  <w14:checked w14:val="1"/>
                  <w14:checkedState w14:val="2612" w14:font="MS Gothic"/>
                  <w14:uncheckedState w14:val="2610" w14:font="MS Gothic"/>
                </w14:checkbox>
              </w:sdtPr>
              <w:sdtEndPr/>
              <w:sdtContent>
                <w:r w:rsidR="2975A403" w:rsidRPr="40145EFA">
                  <w:rPr>
                    <w:rFonts w:ascii="MS Gothic" w:eastAsia="MS Gothic" w:hAnsi="MS Gothic" w:cs="MS Gothic"/>
                    <w:b/>
                    <w:bCs/>
                    <w:sz w:val="24"/>
                    <w:szCs w:val="24"/>
                  </w:rPr>
                  <w:t>☒</w:t>
                </w:r>
              </w:sdtContent>
            </w:sdt>
            <w:r w:rsidRPr="40145EFA">
              <w:rPr>
                <w:b/>
                <w:bCs/>
                <w:sz w:val="24"/>
                <w:szCs w:val="24"/>
              </w:rPr>
              <w:t xml:space="preserve"> NO</w:t>
            </w:r>
          </w:p>
        </w:tc>
      </w:tr>
      <w:tr w:rsidR="007C6C37" w:rsidRPr="00600C76" w14:paraId="4B171E67" w14:textId="77777777" w:rsidTr="7AEA2960">
        <w:trPr>
          <w:trHeight w:val="1232"/>
        </w:trPr>
        <w:tc>
          <w:tcPr>
            <w:tcW w:w="4050" w:type="dxa"/>
            <w:vAlign w:val="center"/>
          </w:tcPr>
          <w:p w14:paraId="68622355" w14:textId="77777777" w:rsidR="007C6C37" w:rsidRPr="00600C76" w:rsidRDefault="007C6C37" w:rsidP="00035260">
            <w:pPr>
              <w:rPr>
                <w:rFonts w:cstheme="minorHAnsi"/>
                <w:sz w:val="20"/>
                <w:szCs w:val="20"/>
              </w:rPr>
            </w:pPr>
            <w:r w:rsidRPr="0094626B">
              <w:rPr>
                <w:rFonts w:cstheme="minorHAnsi"/>
              </w:rPr>
              <w:lastRenderedPageBreak/>
              <w:t>What data supports the outcome of the goal?</w:t>
            </w:r>
          </w:p>
        </w:tc>
        <w:tc>
          <w:tcPr>
            <w:tcW w:w="9900" w:type="dxa"/>
          </w:tcPr>
          <w:p w14:paraId="2882218C" w14:textId="4189DE53" w:rsidR="007C6C37" w:rsidRPr="007026E7" w:rsidRDefault="246E3707" w:rsidP="2FB791EC">
            <w:r w:rsidRPr="007026E7">
              <w:t>Data from the CCC logs indicate that less than 70% of all students scored proficient in 6</w:t>
            </w:r>
            <w:r w:rsidRPr="007026E7">
              <w:rPr>
                <w:vertAlign w:val="superscript"/>
              </w:rPr>
              <w:t>th</w:t>
            </w:r>
            <w:r w:rsidRPr="007026E7">
              <w:t>-8</w:t>
            </w:r>
            <w:r w:rsidRPr="007026E7">
              <w:rPr>
                <w:vertAlign w:val="superscript"/>
              </w:rPr>
              <w:t>th</w:t>
            </w:r>
            <w:r w:rsidRPr="007026E7">
              <w:t xml:space="preserve"> grade on all Science </w:t>
            </w:r>
            <w:r w:rsidR="671524FF" w:rsidRPr="007026E7">
              <w:t>co</w:t>
            </w:r>
            <w:r w:rsidR="4D4D0404" w:rsidRPr="007026E7">
              <w:t xml:space="preserve">mmon </w:t>
            </w:r>
            <w:r w:rsidR="0D0EE0AE" w:rsidRPr="007026E7">
              <w:t>su</w:t>
            </w:r>
            <w:r w:rsidR="4D4D0404" w:rsidRPr="007026E7">
              <w:t xml:space="preserve">mmative </w:t>
            </w:r>
            <w:r w:rsidR="00DE949A" w:rsidRPr="007026E7">
              <w:t>a</w:t>
            </w:r>
            <w:r w:rsidR="4D4D0404" w:rsidRPr="007026E7">
              <w:t>ssessments</w:t>
            </w:r>
            <w:r w:rsidRPr="007026E7">
              <w:t>.</w:t>
            </w:r>
          </w:p>
          <w:p w14:paraId="17F27249" w14:textId="2275BFA9" w:rsidR="007C6C37" w:rsidRPr="00600C76" w:rsidRDefault="007C6C37" w:rsidP="40145EFA">
            <w:pPr>
              <w:rPr>
                <w:sz w:val="20"/>
                <w:szCs w:val="20"/>
              </w:rPr>
            </w:pPr>
          </w:p>
        </w:tc>
      </w:tr>
      <w:tr w:rsidR="007C6C37" w:rsidRPr="00600C76" w14:paraId="12C16326" w14:textId="77777777" w:rsidTr="7AEA2960">
        <w:trPr>
          <w:trHeight w:val="1008"/>
        </w:trPr>
        <w:tc>
          <w:tcPr>
            <w:tcW w:w="13950" w:type="dxa"/>
            <w:gridSpan w:val="2"/>
            <w:shd w:val="clear" w:color="auto" w:fill="DEEAF6" w:themeFill="accent5" w:themeFillTint="33"/>
            <w:vAlign w:val="center"/>
          </w:tcPr>
          <w:p w14:paraId="50F644FC" w14:textId="77777777" w:rsidR="007C6C37" w:rsidRPr="00600C76" w:rsidRDefault="007C6C37" w:rsidP="00035260">
            <w:pPr>
              <w:jc w:val="center"/>
              <w:rPr>
                <w:rFonts w:cstheme="minorHAnsi"/>
                <w:b/>
                <w:bCs/>
                <w:sz w:val="20"/>
                <w:szCs w:val="20"/>
              </w:rPr>
            </w:pPr>
            <w:r w:rsidRPr="00600C76">
              <w:rPr>
                <w:rFonts w:cstheme="minorHAnsi"/>
                <w:b/>
                <w:bCs/>
                <w:sz w:val="32"/>
                <w:szCs w:val="32"/>
              </w:rPr>
              <w:t>Reflecting on Outcomes</w:t>
            </w:r>
          </w:p>
        </w:tc>
      </w:tr>
      <w:tr w:rsidR="007C6C37" w:rsidRPr="00600C76" w14:paraId="01C86A98" w14:textId="77777777" w:rsidTr="7AEA2960">
        <w:trPr>
          <w:trHeight w:val="1223"/>
        </w:trPr>
        <w:tc>
          <w:tcPr>
            <w:tcW w:w="4050" w:type="dxa"/>
            <w:vAlign w:val="center"/>
          </w:tcPr>
          <w:p w14:paraId="200555FD" w14:textId="77777777" w:rsidR="007C6C37" w:rsidRPr="0094626B" w:rsidRDefault="007C6C37" w:rsidP="00035260">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Pr>
          <w:p w14:paraId="742E262B" w14:textId="0F25070D" w:rsidR="007C6C37" w:rsidRPr="00600C76" w:rsidRDefault="05E00D01"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 xml:space="preserve">The intervention process (deployment) will be based on standard. The instructional coach will conduct CCC </w:t>
            </w:r>
          </w:p>
          <w:p w14:paraId="6397989F" w14:textId="7ADCADCF" w:rsidR="007C6C37" w:rsidRPr="00600C76" w:rsidRDefault="05E00D01"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 xml:space="preserve">Walks to ensure the 4 questions of a PLC are carried out with fidelity. Feedback will be provided by the </w:t>
            </w:r>
          </w:p>
          <w:p w14:paraId="1BFC6EB5" w14:textId="238F1C65" w:rsidR="007C6C37" w:rsidRPr="00600C76" w:rsidRDefault="05E00D01"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Coach to CCC teams needing support. There will be an increased focus on immediate remediation during</w:t>
            </w:r>
          </w:p>
          <w:p w14:paraId="702DE30A" w14:textId="757E2686" w:rsidR="007C6C37" w:rsidRPr="00600C76" w:rsidRDefault="05E00D01" w:rsidP="7AEA2960">
            <w:pPr>
              <w:pStyle w:val="ListParagraph"/>
              <w:spacing w:after="0" w:line="240" w:lineRule="auto"/>
              <w:ind w:left="255" w:hanging="255"/>
              <w:rPr>
                <w:rFonts w:asciiTheme="minorHAnsi" w:eastAsiaTheme="minorEastAsia" w:hAnsiTheme="minorHAnsi" w:cstheme="minorBidi"/>
              </w:rPr>
            </w:pPr>
            <w:r w:rsidRPr="7AEA2960">
              <w:rPr>
                <w:rFonts w:asciiTheme="minorHAnsi" w:eastAsiaTheme="minorEastAsia" w:hAnsiTheme="minorHAnsi" w:cstheme="minorBidi"/>
              </w:rPr>
              <w:t>In-class instruction.</w:t>
            </w:r>
          </w:p>
          <w:p w14:paraId="07C092B2" w14:textId="09F64C70" w:rsidR="007C6C37" w:rsidRPr="00600C76" w:rsidRDefault="007C6C37" w:rsidP="40145EFA">
            <w:pPr>
              <w:rPr>
                <w:sz w:val="20"/>
                <w:szCs w:val="20"/>
              </w:rPr>
            </w:pPr>
          </w:p>
        </w:tc>
      </w:tr>
      <w:tr w:rsidR="007C6C37" w:rsidRPr="00600C76" w14:paraId="31796685" w14:textId="77777777" w:rsidTr="7AEA2960">
        <w:trPr>
          <w:trHeight w:val="1880"/>
        </w:trPr>
        <w:tc>
          <w:tcPr>
            <w:tcW w:w="4050" w:type="dxa"/>
            <w:vAlign w:val="center"/>
          </w:tcPr>
          <w:p w14:paraId="00ADF7FA" w14:textId="77777777" w:rsidR="007C6C37" w:rsidRPr="0094626B" w:rsidRDefault="007C6C37" w:rsidP="00035260">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Pr>
          <w:p w14:paraId="2D0EF27D" w14:textId="228045C4" w:rsidR="007C6C37" w:rsidRPr="00600C76" w:rsidRDefault="007C6C37" w:rsidP="00035260">
            <w:pPr>
              <w:rPr>
                <w:sz w:val="20"/>
                <w:szCs w:val="20"/>
              </w:rPr>
            </w:pPr>
          </w:p>
        </w:tc>
      </w:tr>
    </w:tbl>
    <w:p w14:paraId="4DD7CF17" w14:textId="77777777" w:rsidR="007C6C37" w:rsidRDefault="007C6C37">
      <w:pPr>
        <w:rPr>
          <w:sz w:val="12"/>
          <w:szCs w:val="12"/>
        </w:rPr>
      </w:pPr>
    </w:p>
    <w:p w14:paraId="3A8700D9" w14:textId="49DF5467" w:rsidR="00427602" w:rsidRDefault="00427602">
      <w:pPr>
        <w:rPr>
          <w:sz w:val="12"/>
          <w:szCs w:val="12"/>
        </w:rPr>
      </w:pPr>
    </w:p>
    <w:p w14:paraId="17B5C6F7" w14:textId="77777777" w:rsidR="00427602" w:rsidRDefault="00427602">
      <w:pPr>
        <w:rPr>
          <w:sz w:val="12"/>
          <w:szCs w:val="12"/>
        </w:rPr>
      </w:pPr>
      <w:r>
        <w:rPr>
          <w:sz w:val="12"/>
          <w:szCs w:val="12"/>
        </w:rPr>
        <w:br w:type="page"/>
      </w:r>
    </w:p>
    <w:tbl>
      <w:tblPr>
        <w:tblStyle w:val="TableGrid0"/>
        <w:tblW w:w="0" w:type="auto"/>
        <w:tblInd w:w="265" w:type="dxa"/>
        <w:tblLook w:val="04A0" w:firstRow="1" w:lastRow="0" w:firstColumn="1" w:lastColumn="0" w:noHBand="0" w:noVBand="1"/>
      </w:tblPr>
      <w:tblGrid>
        <w:gridCol w:w="4050"/>
        <w:gridCol w:w="9900"/>
      </w:tblGrid>
      <w:tr w:rsidR="40145EFA" w14:paraId="6DF27134" w14:textId="77777777" w:rsidTr="7AEA2960">
        <w:trPr>
          <w:trHeight w:val="1008"/>
        </w:trPr>
        <w:tc>
          <w:tcPr>
            <w:tcW w:w="4050" w:type="dxa"/>
            <w:shd w:val="clear" w:color="auto" w:fill="DEEAF6" w:themeFill="accent5" w:themeFillTint="33"/>
            <w:vAlign w:val="center"/>
          </w:tcPr>
          <w:p w14:paraId="21C1C2B1" w14:textId="490FF46B" w:rsidR="40145EFA" w:rsidRDefault="40145EFA" w:rsidP="40145EFA">
            <w:pPr>
              <w:jc w:val="center"/>
              <w:rPr>
                <w:b/>
                <w:bCs/>
                <w:sz w:val="20"/>
                <w:szCs w:val="20"/>
              </w:rPr>
            </w:pPr>
            <w:r w:rsidRPr="40145EFA">
              <w:rPr>
                <w:b/>
                <w:bCs/>
                <w:color w:val="FF0000"/>
                <w:sz w:val="28"/>
                <w:szCs w:val="28"/>
              </w:rPr>
              <w:lastRenderedPageBreak/>
              <w:t>Previous Year’s Goal #</w:t>
            </w:r>
            <w:r w:rsidR="75E7CB2E" w:rsidRPr="40145EFA">
              <w:rPr>
                <w:b/>
                <w:bCs/>
                <w:color w:val="FF0000"/>
                <w:sz w:val="28"/>
                <w:szCs w:val="28"/>
              </w:rPr>
              <w:t>5</w:t>
            </w:r>
          </w:p>
        </w:tc>
        <w:tc>
          <w:tcPr>
            <w:tcW w:w="9900" w:type="dxa"/>
          </w:tcPr>
          <w:p w14:paraId="18999C7F" w14:textId="0ABD9F9B" w:rsidR="75E7CB2E" w:rsidRDefault="786F2244" w:rsidP="5275B489">
            <w:pPr>
              <w:keepNext/>
              <w:keepLines/>
              <w:spacing w:after="170" w:line="259" w:lineRule="auto"/>
              <w:rPr>
                <w:rFonts w:ascii="Calibri" w:eastAsia="Calibri" w:hAnsi="Calibri" w:cs="Calibri"/>
                <w:sz w:val="24"/>
                <w:szCs w:val="24"/>
              </w:rPr>
            </w:pPr>
            <w:r w:rsidRPr="5275B489">
              <w:rPr>
                <w:rFonts w:ascii="Calibri" w:eastAsia="Calibri" w:hAnsi="Calibri" w:cs="Calibri"/>
                <w:color w:val="000000" w:themeColor="text1"/>
                <w:sz w:val="24"/>
                <w:szCs w:val="24"/>
              </w:rPr>
              <w:t>By the end of the 2023-2024 school year, the PBIS team will work with all students and staff to decrease classroom disruption by 25% (move from 200-150 or fewer disruption referrals).</w:t>
            </w:r>
          </w:p>
          <w:p w14:paraId="0430A107" w14:textId="3FAA61A7" w:rsidR="75E7CB2E" w:rsidRDefault="75E7CB2E" w:rsidP="5275B489">
            <w:pPr>
              <w:keepNext/>
              <w:spacing w:after="170" w:line="259" w:lineRule="auto"/>
              <w:rPr>
                <w:rFonts w:ascii="Calibri" w:eastAsia="Calibri" w:hAnsi="Calibri" w:cs="Calibri"/>
                <w:color w:val="000000" w:themeColor="text1"/>
                <w:sz w:val="24"/>
                <w:szCs w:val="24"/>
              </w:rPr>
            </w:pPr>
          </w:p>
          <w:p w14:paraId="174B7BE0" w14:textId="400B3799" w:rsidR="40145EFA" w:rsidRDefault="40145EFA" w:rsidP="40145EFA">
            <w:pPr>
              <w:rPr>
                <w:sz w:val="20"/>
                <w:szCs w:val="20"/>
              </w:rPr>
            </w:pPr>
          </w:p>
        </w:tc>
      </w:tr>
      <w:tr w:rsidR="40145EFA" w14:paraId="0B68A827" w14:textId="77777777" w:rsidTr="7AEA2960">
        <w:trPr>
          <w:trHeight w:val="458"/>
        </w:trPr>
        <w:tc>
          <w:tcPr>
            <w:tcW w:w="13950" w:type="dxa"/>
            <w:gridSpan w:val="2"/>
            <w:shd w:val="clear" w:color="auto" w:fill="DEEAF6" w:themeFill="accent5" w:themeFillTint="33"/>
            <w:vAlign w:val="center"/>
          </w:tcPr>
          <w:p w14:paraId="7B26FC2C" w14:textId="2A939F85" w:rsidR="5E10B997" w:rsidRDefault="5E10B997" w:rsidP="40145EFA">
            <w:pPr>
              <w:jc w:val="center"/>
              <w:rPr>
                <w:b/>
                <w:bCs/>
                <w:sz w:val="24"/>
                <w:szCs w:val="24"/>
              </w:rPr>
            </w:pPr>
            <w:r w:rsidRPr="40145EFA">
              <w:rPr>
                <w:b/>
                <w:bCs/>
                <w:sz w:val="24"/>
                <w:szCs w:val="24"/>
              </w:rPr>
              <w:t xml:space="preserve">Was the goal met?            </w:t>
            </w:r>
            <w:sdt>
              <w:sdtPr>
                <w:rPr>
                  <w:b/>
                  <w:bCs/>
                  <w:sz w:val="24"/>
                  <w:szCs w:val="24"/>
                </w:rPr>
                <w:id w:val="1943328134"/>
                <w14:checkbox>
                  <w14:checked w14:val="1"/>
                  <w14:checkedState w14:val="2612" w14:font="MS Gothic"/>
                  <w14:uncheckedState w14:val="2610" w14:font="MS Gothic"/>
                </w14:checkbox>
              </w:sdtPr>
              <w:sdtEndPr/>
              <w:sdtContent>
                <w:r w:rsidRPr="40145EFA">
                  <w:rPr>
                    <w:rFonts w:ascii="MS Gothic" w:eastAsia="MS Gothic" w:hAnsi="MS Gothic"/>
                    <w:b/>
                    <w:bCs/>
                    <w:sz w:val="24"/>
                    <w:szCs w:val="24"/>
                  </w:rPr>
                  <w:t>☒</w:t>
                </w:r>
              </w:sdtContent>
            </w:sdt>
            <w:r w:rsidRPr="40145EFA">
              <w:rPr>
                <w:b/>
                <w:bCs/>
                <w:sz w:val="24"/>
                <w:szCs w:val="24"/>
              </w:rPr>
              <w:t xml:space="preserve"> YES             </w:t>
            </w:r>
            <w:sdt>
              <w:sdtPr>
                <w:rPr>
                  <w:b/>
                  <w:bCs/>
                  <w:sz w:val="24"/>
                  <w:szCs w:val="24"/>
                </w:rPr>
                <w:id w:val="1599985103"/>
                <w14:checkbox>
                  <w14:checked w14:val="0"/>
                  <w14:checkedState w14:val="2612" w14:font="MS Gothic"/>
                  <w14:uncheckedState w14:val="2610" w14:font="MS Gothic"/>
                </w14:checkbox>
              </w:sdtPr>
              <w:sdtEndPr/>
              <w:sdtContent>
                <w:r w:rsidRPr="40145EFA">
                  <w:rPr>
                    <w:rFonts w:ascii="MS Gothic" w:eastAsia="MS Gothic" w:hAnsi="MS Gothic" w:cs="MS Gothic"/>
                    <w:b/>
                    <w:bCs/>
                    <w:sz w:val="24"/>
                    <w:szCs w:val="24"/>
                  </w:rPr>
                  <w:t>☐</w:t>
                </w:r>
              </w:sdtContent>
            </w:sdt>
            <w:r w:rsidRPr="40145EFA">
              <w:rPr>
                <w:b/>
                <w:bCs/>
                <w:sz w:val="24"/>
                <w:szCs w:val="24"/>
              </w:rPr>
              <w:t xml:space="preserve"> NO</w:t>
            </w:r>
          </w:p>
          <w:p w14:paraId="59FF4695" w14:textId="615FD8DF" w:rsidR="40145EFA" w:rsidRDefault="40145EFA" w:rsidP="40145EFA">
            <w:pPr>
              <w:jc w:val="center"/>
              <w:rPr>
                <w:b/>
                <w:bCs/>
                <w:sz w:val="24"/>
                <w:szCs w:val="24"/>
              </w:rPr>
            </w:pPr>
          </w:p>
        </w:tc>
      </w:tr>
      <w:tr w:rsidR="40145EFA" w14:paraId="05939702" w14:textId="77777777" w:rsidTr="7AEA2960">
        <w:trPr>
          <w:trHeight w:val="1232"/>
        </w:trPr>
        <w:tc>
          <w:tcPr>
            <w:tcW w:w="4050" w:type="dxa"/>
            <w:vAlign w:val="center"/>
          </w:tcPr>
          <w:p w14:paraId="27CDC953" w14:textId="77777777" w:rsidR="40145EFA" w:rsidRDefault="40145EFA" w:rsidP="40145EFA">
            <w:pPr>
              <w:rPr>
                <w:sz w:val="20"/>
                <w:szCs w:val="20"/>
              </w:rPr>
            </w:pPr>
            <w:r w:rsidRPr="40145EFA">
              <w:t>What data supports the outcome of the goal?</w:t>
            </w:r>
          </w:p>
        </w:tc>
        <w:tc>
          <w:tcPr>
            <w:tcW w:w="9900" w:type="dxa"/>
          </w:tcPr>
          <w:p w14:paraId="440C8372" w14:textId="470C9311" w:rsidR="4F8C1627" w:rsidRPr="007026E7" w:rsidRDefault="4F8C1627" w:rsidP="40145EFA">
            <w:r w:rsidRPr="007026E7">
              <w:t xml:space="preserve">The CCSD PBIS Data Report indicates that we met the school-wide behavior goal by </w:t>
            </w:r>
            <w:r w:rsidR="4A068BF5" w:rsidRPr="007026E7">
              <w:t>decreasing classroom disruption</w:t>
            </w:r>
            <w:r w:rsidRPr="007026E7">
              <w:t xml:space="preserve"> referrals </w:t>
            </w:r>
            <w:r w:rsidR="4A068BF5" w:rsidRPr="007026E7">
              <w:t xml:space="preserve">to </w:t>
            </w:r>
            <w:r w:rsidR="3B00E4AA" w:rsidRPr="007026E7">
              <w:t>120</w:t>
            </w:r>
            <w:r w:rsidR="4A068BF5" w:rsidRPr="007026E7">
              <w:t xml:space="preserve"> during the 2023</w:t>
            </w:r>
            <w:r w:rsidRPr="007026E7">
              <w:t xml:space="preserve">-2024 school year. </w:t>
            </w:r>
          </w:p>
        </w:tc>
      </w:tr>
      <w:tr w:rsidR="40145EFA" w14:paraId="708482D3" w14:textId="77777777" w:rsidTr="7AEA2960">
        <w:trPr>
          <w:trHeight w:val="1008"/>
        </w:trPr>
        <w:tc>
          <w:tcPr>
            <w:tcW w:w="13950" w:type="dxa"/>
            <w:gridSpan w:val="2"/>
            <w:shd w:val="clear" w:color="auto" w:fill="DEEAF6" w:themeFill="accent5" w:themeFillTint="33"/>
            <w:vAlign w:val="center"/>
          </w:tcPr>
          <w:p w14:paraId="656AC42A" w14:textId="77777777" w:rsidR="40145EFA" w:rsidRDefault="40145EFA" w:rsidP="40145EFA">
            <w:pPr>
              <w:jc w:val="center"/>
              <w:rPr>
                <w:b/>
                <w:bCs/>
                <w:sz w:val="20"/>
                <w:szCs w:val="20"/>
              </w:rPr>
            </w:pPr>
            <w:r w:rsidRPr="40145EFA">
              <w:rPr>
                <w:b/>
                <w:bCs/>
                <w:sz w:val="32"/>
                <w:szCs w:val="32"/>
              </w:rPr>
              <w:t>Reflecting on Outcomes</w:t>
            </w:r>
          </w:p>
        </w:tc>
      </w:tr>
      <w:tr w:rsidR="40145EFA" w14:paraId="13AE4AD6" w14:textId="77777777" w:rsidTr="7AEA2960">
        <w:trPr>
          <w:trHeight w:val="1223"/>
        </w:trPr>
        <w:tc>
          <w:tcPr>
            <w:tcW w:w="4050" w:type="dxa"/>
            <w:vAlign w:val="center"/>
          </w:tcPr>
          <w:p w14:paraId="5921E566" w14:textId="77777777" w:rsidR="40145EFA" w:rsidRDefault="40145EFA" w:rsidP="40145EFA">
            <w:r w:rsidRPr="40145EFA">
              <w:t xml:space="preserve">If the goal was </w:t>
            </w:r>
            <w:r w:rsidRPr="40145EFA">
              <w:rPr>
                <w:b/>
                <w:bCs/>
              </w:rPr>
              <w:t>not met</w:t>
            </w:r>
            <w:r w:rsidRPr="40145EFA">
              <w:t>, what actionable strategies could be implemented to address the area of need?</w:t>
            </w:r>
          </w:p>
        </w:tc>
        <w:tc>
          <w:tcPr>
            <w:tcW w:w="9900" w:type="dxa"/>
          </w:tcPr>
          <w:p w14:paraId="18F3CE29" w14:textId="4C872576" w:rsidR="40145EFA" w:rsidRDefault="40145EFA" w:rsidP="40145EFA">
            <w:pPr>
              <w:rPr>
                <w:rFonts w:eastAsiaTheme="minorEastAsia"/>
                <w:sz w:val="20"/>
                <w:szCs w:val="20"/>
              </w:rPr>
            </w:pPr>
          </w:p>
        </w:tc>
      </w:tr>
      <w:tr w:rsidR="40145EFA" w14:paraId="1DD6AC98" w14:textId="77777777" w:rsidTr="7AEA2960">
        <w:trPr>
          <w:trHeight w:val="1880"/>
        </w:trPr>
        <w:tc>
          <w:tcPr>
            <w:tcW w:w="4050" w:type="dxa"/>
            <w:vAlign w:val="center"/>
          </w:tcPr>
          <w:p w14:paraId="46660DAC" w14:textId="77777777" w:rsidR="40145EFA" w:rsidRDefault="40145EFA" w:rsidP="40145EFA">
            <w:pPr>
              <w:spacing w:after="160" w:line="259" w:lineRule="auto"/>
            </w:pPr>
            <w:r w:rsidRPr="40145EFA">
              <w:t xml:space="preserve">If the goal was </w:t>
            </w:r>
            <w:r w:rsidRPr="40145EFA">
              <w:rPr>
                <w:b/>
                <w:bCs/>
              </w:rPr>
              <w:t>met or exceeded</w:t>
            </w:r>
            <w:r w:rsidRPr="40145EFA">
              <w:t>, what processes, action steps, or interventions contributed to the success of the goal and continue to be implemented to sustain progress?</w:t>
            </w:r>
          </w:p>
        </w:tc>
        <w:tc>
          <w:tcPr>
            <w:tcW w:w="9900" w:type="dxa"/>
          </w:tcPr>
          <w:p w14:paraId="705D0C2B" w14:textId="697D18A2" w:rsidR="6749E3D1" w:rsidRDefault="48ECB64F" w:rsidP="7AEA2960">
            <w:pPr>
              <w:rPr>
                <w:sz w:val="20"/>
                <w:szCs w:val="20"/>
              </w:rPr>
            </w:pPr>
            <w:r w:rsidRPr="7AEA2960">
              <w:rPr>
                <w:rFonts w:eastAsiaTheme="minorEastAsia"/>
                <w:color w:val="000000" w:themeColor="text1"/>
              </w:rPr>
              <w:t xml:space="preserve">Administration set grade level behavior goals and provided incentives when met. </w:t>
            </w:r>
            <w:r w:rsidR="532BD375" w:rsidRPr="7AEA2960">
              <w:rPr>
                <w:rFonts w:eastAsiaTheme="minorEastAsia"/>
                <w:color w:val="000000" w:themeColor="text1"/>
              </w:rPr>
              <w:t>Teachers were encouraged to use the PBIS rewards app and given an incentive for reaching a particular monthly.</w:t>
            </w:r>
            <w:r w:rsidR="7AF71FDD" w:rsidRPr="7AEA2960">
              <w:rPr>
                <w:rFonts w:eastAsiaTheme="minorEastAsia"/>
                <w:color w:val="000000" w:themeColor="text1"/>
              </w:rPr>
              <w:t xml:space="preserve"> A h</w:t>
            </w:r>
            <w:r w:rsidR="532BD375" w:rsidRPr="7AEA2960">
              <w:rPr>
                <w:rFonts w:eastAsiaTheme="minorEastAsia"/>
                <w:color w:val="000000" w:themeColor="text1"/>
              </w:rPr>
              <w:t xml:space="preserve">igh level </w:t>
            </w:r>
            <w:r w:rsidR="0C1C3993" w:rsidRPr="7AEA2960">
              <w:rPr>
                <w:rFonts w:eastAsiaTheme="minorEastAsia"/>
                <w:color w:val="000000" w:themeColor="text1"/>
              </w:rPr>
              <w:t xml:space="preserve">of </w:t>
            </w:r>
            <w:r w:rsidR="532BD375" w:rsidRPr="7AEA2960">
              <w:rPr>
                <w:rFonts w:eastAsiaTheme="minorEastAsia"/>
                <w:color w:val="000000" w:themeColor="text1"/>
              </w:rPr>
              <w:t xml:space="preserve">users </w:t>
            </w:r>
            <w:r w:rsidR="3FBEF093" w:rsidRPr="7AEA2960">
              <w:rPr>
                <w:rFonts w:eastAsiaTheme="minorEastAsia"/>
                <w:color w:val="000000" w:themeColor="text1"/>
              </w:rPr>
              <w:t>was</w:t>
            </w:r>
            <w:r w:rsidR="532BD375" w:rsidRPr="7AEA2960">
              <w:rPr>
                <w:rFonts w:eastAsiaTheme="minorEastAsia"/>
                <w:color w:val="000000" w:themeColor="text1"/>
              </w:rPr>
              <w:t xml:space="preserve"> recognized in faculty meetings.</w:t>
            </w:r>
            <w:r w:rsidR="436715D4" w:rsidRPr="7AEA2960">
              <w:rPr>
                <w:rFonts w:eastAsiaTheme="minorEastAsia"/>
                <w:color w:val="000000" w:themeColor="text1"/>
              </w:rPr>
              <w:t xml:space="preserve"> The PBIS flowchart was modified to an Infographic to increase teacher follow-through with teacher managed behaviors.</w:t>
            </w:r>
          </w:p>
          <w:p w14:paraId="03C3DA54" w14:textId="6BDAC1D7" w:rsidR="6749E3D1" w:rsidRDefault="6749E3D1" w:rsidP="7AEA2960">
            <w:pPr>
              <w:rPr>
                <w:rFonts w:eastAsiaTheme="minorEastAsia"/>
                <w:color w:val="000000" w:themeColor="text1"/>
              </w:rPr>
            </w:pPr>
          </w:p>
          <w:p w14:paraId="5784A17A" w14:textId="45FF8616" w:rsidR="6749E3D1" w:rsidRDefault="6749E3D1" w:rsidP="7AEA2960">
            <w:pPr>
              <w:rPr>
                <w:rFonts w:eastAsiaTheme="minorEastAsia"/>
                <w:color w:val="000000" w:themeColor="text1"/>
              </w:rPr>
            </w:pPr>
          </w:p>
        </w:tc>
      </w:tr>
    </w:tbl>
    <w:p w14:paraId="2A896440" w14:textId="1AB25903" w:rsidR="000D79C6" w:rsidRDefault="000D79C6" w:rsidP="40145EFA">
      <w:pPr>
        <w:rPr>
          <w:sz w:val="12"/>
          <w:szCs w:val="12"/>
        </w:rPr>
      </w:pPr>
    </w:p>
    <w:p w14:paraId="366EE383" w14:textId="77777777" w:rsidR="000D79C6" w:rsidRDefault="000D79C6">
      <w:pPr>
        <w:rPr>
          <w:sz w:val="12"/>
          <w:szCs w:val="12"/>
        </w:rPr>
      </w:pPr>
    </w:p>
    <w:p w14:paraId="3FF5B615" w14:textId="77777777" w:rsidR="000D79C6" w:rsidRDefault="000D79C6">
      <w:pPr>
        <w:rPr>
          <w:sz w:val="12"/>
          <w:szCs w:val="12"/>
        </w:rPr>
      </w:pPr>
    </w:p>
    <w:p w14:paraId="265C5957" w14:textId="432B10D7" w:rsidR="7AEA2960" w:rsidRDefault="7AEA2960" w:rsidP="7AEA2960">
      <w:pPr>
        <w:rPr>
          <w:sz w:val="12"/>
          <w:szCs w:val="12"/>
        </w:rPr>
      </w:pPr>
    </w:p>
    <w:p w14:paraId="2AA90528" w14:textId="1A477C9E" w:rsidR="7AEA2960" w:rsidRDefault="7AEA2960" w:rsidP="7AEA2960">
      <w:pPr>
        <w:rPr>
          <w:sz w:val="12"/>
          <w:szCs w:val="12"/>
        </w:rPr>
      </w:pPr>
    </w:p>
    <w:p w14:paraId="3757AA2F" w14:textId="77777777" w:rsidR="000D79C6" w:rsidRDefault="000D79C6">
      <w:pPr>
        <w:rPr>
          <w:sz w:val="12"/>
          <w:szCs w:val="12"/>
        </w:rPr>
      </w:pPr>
    </w:p>
    <w:p w14:paraId="42EB05C9" w14:textId="77777777" w:rsidR="00DE464D" w:rsidRDefault="00DE464D">
      <w:pPr>
        <w:rPr>
          <w:sz w:val="12"/>
          <w:szCs w:val="12"/>
        </w:rPr>
      </w:pPr>
    </w:p>
    <w:p w14:paraId="63EC0072" w14:textId="77777777" w:rsidR="00C252FE" w:rsidRDefault="00C252FE">
      <w:pPr>
        <w:rPr>
          <w:sz w:val="12"/>
          <w:szCs w:val="12"/>
        </w:rPr>
      </w:pPr>
    </w:p>
    <w:p w14:paraId="1726BD81" w14:textId="77777777" w:rsidR="00C252FE" w:rsidRDefault="00C252FE">
      <w:pPr>
        <w:rPr>
          <w:sz w:val="12"/>
          <w:szCs w:val="12"/>
        </w:rPr>
      </w:pPr>
    </w:p>
    <w:p w14:paraId="74D78E23" w14:textId="77777777" w:rsidR="003A7DB5" w:rsidRDefault="003A7DB5">
      <w:pPr>
        <w:rPr>
          <w:sz w:val="12"/>
          <w:szCs w:val="12"/>
        </w:rPr>
      </w:pPr>
    </w:p>
    <w:p w14:paraId="2986E4EA" w14:textId="7D4B7C56" w:rsidR="0014646E" w:rsidRDefault="0014646E" w:rsidP="0014646E">
      <w:pPr>
        <w:tabs>
          <w:tab w:val="left" w:pos="3390"/>
        </w:tabs>
        <w:jc w:val="center"/>
        <w:rPr>
          <w:rFonts w:cstheme="minorHAnsi"/>
          <w:b/>
          <w:sz w:val="28"/>
          <w:szCs w:val="28"/>
        </w:rPr>
      </w:pPr>
      <w:r w:rsidRPr="00600C76">
        <w:rPr>
          <w:rFonts w:eastAsia="Calibri" w:cstheme="minorHAnsi"/>
          <w:b/>
          <w:noProof/>
          <w:color w:val="000000"/>
          <w:sz w:val="36"/>
        </w:rPr>
        <w:lastRenderedPageBreak/>
        <mc:AlternateContent>
          <mc:Choice Requires="wps">
            <w:drawing>
              <wp:anchor distT="45720" distB="45720" distL="114300" distR="114300" simplePos="0" relativeHeight="251658241" behindDoc="0" locked="0" layoutInCell="1" allowOverlap="1" wp14:anchorId="3708BD59" wp14:editId="6554DF17">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0BF86E15" w14:textId="77777777" w:rsidR="0014646E" w:rsidRDefault="0014646E" w:rsidP="0014646E">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8BD59" id="_x0000_t202" coordsize="21600,21600" o:spt="202" path="m,l,21600r21600,l21600,xe">
                <v:stroke joinstyle="miter"/>
                <v:path gradientshapeok="t" o:connecttype="rect"/>
              </v:shapetype>
              <v:shape id="Text Box 22" o:spid="_x0000_s1026" type="#_x0000_t202" style="position:absolute;left:0;text-align:left;margin-left:468pt;margin-top:631.7pt;width:32.2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WlCwIAAPUDAAAOAAAAZHJzL2Uyb0RvYy54bWysU8Fu2zAMvQ/YPwi6L3aCZE2MOEWXLsOA&#10;rhvQ7QNkWY6FyaJGKbGzrx8lp2nQ3YbpIJAi9U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DjPV4ubBWeSQrMlmWkomSieLzv04ZOCjkWj5EgzTeDi+OBDLEYUzynxLQ9G1zttTHJwX20N&#10;sqOg+e/SSvW/SjOW9SVfLWaLhGwh3k/S6HQgfRrdlXyZxzUqJpLx0dYpJQhtRpsqMfbMTiRkpCYM&#10;1UCJkaUK6hPxhDDqkP4NGS3gb8560mDJ/a+DQMWZ+WyJ69V0Po+iTc58cTMjB68j1XVEWElQJQ+c&#10;jeY2JKFHHizc0Uwanfh6qeRcK2kr0Xj+B1G8137Kevmtmz8AAAD//wMAUEsDBBQABgAIAAAAIQCN&#10;fvmJ4QAAAA4BAAAPAAAAZHJzL2Rvd25yZXYueG1sTI/BbsIwEETvlfoP1iL1UhW7JARI46C2Uqte&#10;oXzAJlmSiHgdxYaEv685lduOZjT7JttOphMXGlxrWcPrXIEgLm3Vcq3h8Pv1sgbhPHKFnWXScCUH&#10;2/zxIcO0siPv6LL3tQgl7FLU0Hjfp1K6siGDbm574uAd7WDQBznUshpwDOWmkwulEmmw5fChwZ4+&#10;GypP+7PRcPwZn5ebsfj2h9UuTj6wXRX2qvXTbHp/A+Fp8v9huOEHdMgDU2HPXDnRadhESdjig7FI&#10;ohjELaKUWoIowhWpdQwyz+T9jPwPAAD//wMAUEsBAi0AFAAGAAgAAAAhALaDOJL+AAAA4QEAABMA&#10;AAAAAAAAAAAAAAAAAAAAAFtDb250ZW50X1R5cGVzXS54bWxQSwECLQAUAAYACAAAACEAOP0h/9YA&#10;AACUAQAACwAAAAAAAAAAAAAAAAAvAQAAX3JlbHMvLnJlbHNQSwECLQAUAAYACAAAACEA3Uq1pQsC&#10;AAD1AwAADgAAAAAAAAAAAAAAAAAuAgAAZHJzL2Uyb0RvYy54bWxQSwECLQAUAAYACAAAACEAjX75&#10;ieEAAAAOAQAADwAAAAAAAAAAAAAAAABlBAAAZHJzL2Rvd25yZXYueG1sUEsFBgAAAAAEAAQA8wAA&#10;AHMFAAAAAA==&#10;" stroked="f">
                <v:textbox>
                  <w:txbxContent>
                    <w:p w14:paraId="0BF86E15" w14:textId="77777777" w:rsidR="0014646E" w:rsidRDefault="0014646E" w:rsidP="0014646E">
                      <w:r>
                        <w:t>9</w:t>
                      </w:r>
                    </w:p>
                  </w:txbxContent>
                </v:textbox>
                <w10:wrap anchorx="margin"/>
              </v:shape>
            </w:pict>
          </mc:Fallback>
        </mc:AlternateContent>
      </w:r>
      <w:r w:rsidRPr="00600C76">
        <w:rPr>
          <w:rFonts w:cstheme="minorHAnsi"/>
          <w:b/>
          <w:sz w:val="28"/>
          <w:szCs w:val="28"/>
        </w:rPr>
        <w:t xml:space="preserve">Comprehensive Needs Assessment </w:t>
      </w:r>
      <w:r w:rsidR="0041690D">
        <w:rPr>
          <w:rFonts w:cstheme="minorHAnsi"/>
          <w:b/>
          <w:sz w:val="28"/>
          <w:szCs w:val="28"/>
        </w:rPr>
        <w:t xml:space="preserve">– </w:t>
      </w:r>
      <w:r w:rsidRPr="00600C76">
        <w:rPr>
          <w:rFonts w:cstheme="minorHAnsi"/>
          <w:b/>
          <w:sz w:val="28"/>
          <w:szCs w:val="28"/>
        </w:rPr>
        <w:t>Summary of Findings</w:t>
      </w:r>
      <w:r w:rsidR="002A1F1A">
        <w:rPr>
          <w:rFonts w:cstheme="minorHAnsi"/>
          <w:b/>
          <w:sz w:val="28"/>
          <w:szCs w:val="28"/>
        </w:rPr>
        <w:t xml:space="preserve"> (Schoolwide)</w:t>
      </w:r>
      <w:r w:rsidR="00486729" w:rsidRPr="00486729">
        <w:rPr>
          <w:rFonts w:ascii="Helvetica LT Std" w:hAnsi="Helvetica LT Std"/>
          <w:sz w:val="20"/>
          <w:szCs w:val="20"/>
        </w:rPr>
        <w:t xml:space="preserve"> </w:t>
      </w:r>
      <w:r w:rsidR="00486729" w:rsidRPr="00C912EB">
        <w:rPr>
          <w:rFonts w:ascii="Helvetica LT Std" w:hAnsi="Helvetica LT Std"/>
          <w:sz w:val="20"/>
          <w:szCs w:val="20"/>
        </w:rPr>
        <w:t>Section 1114(b)(1)(A)</w:t>
      </w:r>
    </w:p>
    <w:tbl>
      <w:tblPr>
        <w:tblW w:w="13950" w:type="dxa"/>
        <w:tblInd w:w="265" w:type="dxa"/>
        <w:tblLayout w:type="fixed"/>
        <w:tblCellMar>
          <w:left w:w="0" w:type="dxa"/>
          <w:right w:w="0" w:type="dxa"/>
        </w:tblCellMar>
        <w:tblLook w:val="04A0" w:firstRow="1" w:lastRow="0" w:firstColumn="1" w:lastColumn="0" w:noHBand="0" w:noVBand="1"/>
      </w:tblPr>
      <w:tblGrid>
        <w:gridCol w:w="2430"/>
        <w:gridCol w:w="4590"/>
        <w:gridCol w:w="4590"/>
        <w:gridCol w:w="2340"/>
      </w:tblGrid>
      <w:tr w:rsidR="00E03569" w:rsidRPr="00600C76" w14:paraId="2F8D30B0" w14:textId="77777777" w:rsidTr="518A2525">
        <w:trPr>
          <w:trHeight w:val="768"/>
        </w:trPr>
        <w:tc>
          <w:tcPr>
            <w:tcW w:w="243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EF21910" w14:textId="6BDB1237" w:rsidR="00E03569" w:rsidRPr="00600C76" w:rsidRDefault="00E03569"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8B84511" w14:textId="27D2B1BB" w:rsidR="00E03569" w:rsidRPr="00600C76" w:rsidRDefault="008D2ACB" w:rsidP="00724A5E">
            <w:pPr>
              <w:tabs>
                <w:tab w:val="left" w:pos="3390"/>
              </w:tabs>
              <w:spacing w:after="0" w:line="240" w:lineRule="auto"/>
              <w:jc w:val="center"/>
              <w:rPr>
                <w:rFonts w:cstheme="minorHAnsi"/>
                <w:b/>
              </w:rPr>
            </w:pPr>
            <w:r>
              <w:rPr>
                <w:rFonts w:cstheme="minorHAnsi"/>
                <w:b/>
              </w:rPr>
              <w:t>Strengths</w:t>
            </w:r>
          </w:p>
        </w:tc>
        <w:tc>
          <w:tcPr>
            <w:tcW w:w="45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603E773D" w14:textId="439CC3AA" w:rsidR="00E03569" w:rsidRPr="00600C76" w:rsidRDefault="008D2ACB" w:rsidP="00724A5E">
            <w:pPr>
              <w:tabs>
                <w:tab w:val="left" w:pos="3390"/>
              </w:tabs>
              <w:spacing w:after="0" w:line="240" w:lineRule="auto"/>
              <w:jc w:val="center"/>
              <w:rPr>
                <w:rFonts w:cstheme="minorHAnsi"/>
                <w:b/>
              </w:rPr>
            </w:pPr>
            <w:r>
              <w:rPr>
                <w:rFonts w:cstheme="minorHAnsi"/>
                <w:b/>
              </w:rPr>
              <w:t>Concerns</w:t>
            </w:r>
            <w:r w:rsidR="00E03569" w:rsidRPr="00600C76">
              <w:rPr>
                <w:rFonts w:cstheme="minorHAnsi"/>
                <w:b/>
              </w:rPr>
              <w:t xml:space="preserve">  </w:t>
            </w:r>
          </w:p>
        </w:tc>
        <w:tc>
          <w:tcPr>
            <w:tcW w:w="2340" w:type="dxa"/>
            <w:tcBorders>
              <w:top w:val="single" w:sz="4" w:space="0" w:color="auto"/>
              <w:left w:val="single" w:sz="4" w:space="0" w:color="auto"/>
              <w:right w:val="single" w:sz="4" w:space="0" w:color="auto"/>
            </w:tcBorders>
            <w:shd w:val="clear" w:color="auto" w:fill="DEEAF6" w:themeFill="accent5" w:themeFillTint="33"/>
            <w:vAlign w:val="center"/>
          </w:tcPr>
          <w:p w14:paraId="577145BC" w14:textId="77777777" w:rsidR="00E03569" w:rsidRPr="00600C76" w:rsidRDefault="00E03569"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E03569" w:rsidRPr="00600C76" w14:paraId="1D34F27F" w14:textId="77777777" w:rsidTr="518A2525">
        <w:trPr>
          <w:trHeight w:val="96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C5F2218" w14:textId="04957488" w:rsidR="00EF2EE8" w:rsidRPr="00600C76" w:rsidRDefault="00E03569" w:rsidP="00080F6F">
            <w:pPr>
              <w:tabs>
                <w:tab w:val="left" w:pos="3390"/>
              </w:tabs>
              <w:spacing w:after="0" w:line="240" w:lineRule="auto"/>
              <w:jc w:val="center"/>
              <w:rPr>
                <w:rFonts w:cstheme="minorHAnsi"/>
                <w:b/>
                <w:bCs/>
              </w:rPr>
            </w:pPr>
            <w:r w:rsidRPr="00600C76">
              <w:rPr>
                <w:rFonts w:cstheme="minorHAnsi"/>
                <w:b/>
                <w:bCs/>
              </w:rPr>
              <w:t>ELA</w:t>
            </w:r>
          </w:p>
          <w:p w14:paraId="1881DC6E" w14:textId="35C1FFDA" w:rsidR="00E03569" w:rsidRPr="00600C76" w:rsidRDefault="00E03569" w:rsidP="007B40C8">
            <w:pPr>
              <w:tabs>
                <w:tab w:val="left" w:pos="3390"/>
              </w:tabs>
              <w:spacing w:after="0" w:line="240" w:lineRule="auto"/>
              <w:jc w:val="center"/>
              <w:rPr>
                <w:rFonts w:cstheme="minorHAnsi"/>
                <w:b/>
                <w:bCs/>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7FC552" w14:textId="3A829223" w:rsidR="40145EFA" w:rsidRDefault="260B6163" w:rsidP="7AEA2960">
            <w:pPr>
              <w:pStyle w:val="ListParagraph"/>
              <w:tabs>
                <w:tab w:val="left" w:pos="3390"/>
              </w:tabs>
              <w:spacing w:after="0" w:line="240" w:lineRule="auto"/>
              <w:ind w:left="0" w:firstLine="0"/>
              <w:rPr>
                <w:color w:val="000000" w:themeColor="text1"/>
              </w:rPr>
            </w:pPr>
            <w:r w:rsidRPr="7AEA2960">
              <w:rPr>
                <w:rFonts w:asciiTheme="minorHAnsi" w:hAnsiTheme="minorHAnsi" w:cstheme="minorBidi"/>
                <w:color w:val="000000" w:themeColor="text1"/>
              </w:rPr>
              <w:t>**</w:t>
            </w:r>
            <w:r w:rsidR="6C6F2FC1" w:rsidRPr="7AEA2960">
              <w:rPr>
                <w:rFonts w:asciiTheme="minorHAnsi" w:hAnsiTheme="minorHAnsi" w:cstheme="minorBidi"/>
                <w:color w:val="000000" w:themeColor="text1"/>
              </w:rPr>
              <w:t xml:space="preserve">Students with Below Basic and Basic </w:t>
            </w:r>
            <w:proofErr w:type="spellStart"/>
            <w:r w:rsidR="6C6F2FC1" w:rsidRPr="7AEA2960">
              <w:rPr>
                <w:rFonts w:asciiTheme="minorHAnsi" w:hAnsiTheme="minorHAnsi" w:cstheme="minorBidi"/>
                <w:color w:val="000000" w:themeColor="text1"/>
              </w:rPr>
              <w:t>Lexiles</w:t>
            </w:r>
            <w:proofErr w:type="spellEnd"/>
            <w:r w:rsidR="6C6F2FC1" w:rsidRPr="7AEA2960">
              <w:rPr>
                <w:rFonts w:asciiTheme="minorHAnsi" w:hAnsiTheme="minorHAnsi" w:cstheme="minorBidi"/>
                <w:color w:val="000000" w:themeColor="text1"/>
              </w:rPr>
              <w:t xml:space="preserve"> are given additional support in </w:t>
            </w:r>
            <w:r w:rsidR="30A8C77F" w:rsidRPr="7AEA2960">
              <w:rPr>
                <w:color w:val="000000" w:themeColor="text1"/>
              </w:rPr>
              <w:t>-</w:t>
            </w:r>
            <w:r w:rsidR="6C6F2FC1" w:rsidRPr="7AEA2960">
              <w:rPr>
                <w:color w:val="000000" w:themeColor="text1"/>
              </w:rPr>
              <w:t xml:space="preserve">Reading </w:t>
            </w:r>
            <w:r w:rsidR="099471EA" w:rsidRPr="7AEA2960">
              <w:rPr>
                <w:color w:val="000000" w:themeColor="text1"/>
              </w:rPr>
              <w:t>--</w:t>
            </w:r>
            <w:r w:rsidR="6C6F2FC1" w:rsidRPr="7AEA2960">
              <w:rPr>
                <w:color w:val="000000" w:themeColor="text1"/>
              </w:rPr>
              <w:t>Support Classes (READ 180).</w:t>
            </w:r>
          </w:p>
          <w:p w14:paraId="50A6B4BA" w14:textId="1D331142" w:rsidR="7AEA2960" w:rsidRDefault="7AEA2960" w:rsidP="7AEA2960">
            <w:pPr>
              <w:pStyle w:val="ListParagraph"/>
              <w:tabs>
                <w:tab w:val="left" w:pos="3390"/>
              </w:tabs>
              <w:spacing w:after="0" w:line="240" w:lineRule="auto"/>
              <w:ind w:left="0" w:firstLine="0"/>
              <w:rPr>
                <w:color w:val="000000" w:themeColor="text1"/>
              </w:rPr>
            </w:pPr>
          </w:p>
          <w:p w14:paraId="43828978" w14:textId="0B6AA6DB" w:rsidR="40145EFA" w:rsidRDefault="32E04A44" w:rsidP="7AEA2960">
            <w:pPr>
              <w:pStyle w:val="ListParagraph"/>
              <w:tabs>
                <w:tab w:val="left" w:pos="3390"/>
              </w:tabs>
              <w:spacing w:after="0" w:line="240" w:lineRule="auto"/>
              <w:ind w:left="0" w:firstLine="0"/>
              <w:rPr>
                <w:rFonts w:asciiTheme="minorHAnsi" w:eastAsiaTheme="minorEastAsia" w:hAnsiTheme="minorHAnsi" w:cstheme="minorBidi"/>
                <w:color w:val="000000" w:themeColor="text1"/>
              </w:rPr>
            </w:pPr>
            <w:r w:rsidRPr="7AEA2960">
              <w:rPr>
                <w:rFonts w:asciiTheme="minorHAnsi" w:eastAsiaTheme="minorEastAsia" w:hAnsiTheme="minorHAnsi" w:cstheme="minorBidi"/>
                <w:color w:val="000000" w:themeColor="text1"/>
              </w:rPr>
              <w:t>**</w:t>
            </w:r>
            <w:r w:rsidR="6C6F2FC1" w:rsidRPr="7AEA2960">
              <w:rPr>
                <w:rFonts w:asciiTheme="minorHAnsi" w:eastAsiaTheme="minorEastAsia" w:hAnsiTheme="minorHAnsi" w:cstheme="minorBidi"/>
                <w:color w:val="000000" w:themeColor="text1"/>
              </w:rPr>
              <w:t xml:space="preserve">Students’ </w:t>
            </w:r>
            <w:proofErr w:type="spellStart"/>
            <w:r w:rsidR="6C6F2FC1" w:rsidRPr="7AEA2960">
              <w:rPr>
                <w:rFonts w:asciiTheme="minorHAnsi" w:eastAsiaTheme="minorEastAsia" w:hAnsiTheme="minorHAnsi" w:cstheme="minorBidi"/>
                <w:color w:val="000000" w:themeColor="text1"/>
              </w:rPr>
              <w:t>Lexiles</w:t>
            </w:r>
            <w:proofErr w:type="spellEnd"/>
            <w:r w:rsidR="6C6F2FC1" w:rsidRPr="7AEA2960">
              <w:rPr>
                <w:rFonts w:asciiTheme="minorHAnsi" w:eastAsiaTheme="minorEastAsia" w:hAnsiTheme="minorHAnsi" w:cstheme="minorBidi"/>
                <w:color w:val="000000" w:themeColor="text1"/>
              </w:rPr>
              <w:t xml:space="preserve"> are increasing as measured by the Reading Inventory administered in the Winter and Spring.</w:t>
            </w:r>
          </w:p>
          <w:p w14:paraId="0CE3C3F1" w14:textId="02ECA0AB" w:rsidR="40145EFA" w:rsidRPr="007E2897" w:rsidRDefault="40145EFA" w:rsidP="7AEA2960">
            <w:pPr>
              <w:spacing w:after="0" w:line="240" w:lineRule="auto"/>
              <w:rPr>
                <w:rFonts w:eastAsiaTheme="minorEastAsia"/>
                <w:color w:val="000000" w:themeColor="text1"/>
                <w:sz w:val="24"/>
                <w:szCs w:val="24"/>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FCBC86" w14:textId="6EBDA623" w:rsidR="0C2E598C" w:rsidRDefault="49783944" w:rsidP="7AEA2960">
            <w:pPr>
              <w:pStyle w:val="ListParagraph"/>
              <w:tabs>
                <w:tab w:val="left" w:pos="3390"/>
              </w:tabs>
              <w:spacing w:after="0" w:line="240" w:lineRule="auto"/>
              <w:ind w:left="348" w:hanging="348"/>
              <w:rPr>
                <w:color w:val="000000" w:themeColor="text1"/>
              </w:rPr>
            </w:pPr>
            <w:r w:rsidRPr="7AEA2960">
              <w:rPr>
                <w:rFonts w:asciiTheme="minorHAnsi" w:hAnsiTheme="minorHAnsi" w:cstheme="minorBidi"/>
                <w:color w:val="000000" w:themeColor="text1"/>
              </w:rPr>
              <w:t>**</w:t>
            </w:r>
            <w:r w:rsidR="6C6F2FC1" w:rsidRPr="7AEA2960">
              <w:rPr>
                <w:rFonts w:asciiTheme="minorHAnsi" w:hAnsiTheme="minorHAnsi" w:cstheme="minorBidi"/>
                <w:color w:val="000000" w:themeColor="text1"/>
              </w:rPr>
              <w:t>Reading stamina and vocabulary knowledge</w:t>
            </w:r>
          </w:p>
          <w:p w14:paraId="09EC0C92" w14:textId="4808C29F" w:rsidR="7AEA2960" w:rsidRDefault="7AEA2960" w:rsidP="7AEA2960">
            <w:pPr>
              <w:pStyle w:val="ListParagraph"/>
              <w:tabs>
                <w:tab w:val="left" w:pos="3390"/>
              </w:tabs>
              <w:spacing w:after="0" w:line="240" w:lineRule="auto"/>
              <w:ind w:left="348" w:hanging="348"/>
              <w:rPr>
                <w:rFonts w:asciiTheme="minorHAnsi" w:hAnsiTheme="minorHAnsi" w:cstheme="minorBidi"/>
                <w:color w:val="000000" w:themeColor="text1"/>
              </w:rPr>
            </w:pPr>
          </w:p>
          <w:p w14:paraId="23694520" w14:textId="1692718A" w:rsidR="40145EFA" w:rsidRDefault="0549CAB9" w:rsidP="7AEA2960">
            <w:pPr>
              <w:pStyle w:val="ListParagraph"/>
              <w:tabs>
                <w:tab w:val="left" w:pos="3390"/>
              </w:tabs>
              <w:spacing w:after="0" w:line="240" w:lineRule="auto"/>
              <w:ind w:left="0" w:firstLine="0"/>
              <w:rPr>
                <w:color w:val="000000" w:themeColor="text1"/>
              </w:rPr>
            </w:pPr>
            <w:r w:rsidRPr="7AEA2960">
              <w:rPr>
                <w:rFonts w:asciiTheme="minorHAnsi" w:hAnsiTheme="minorHAnsi" w:cstheme="minorBidi"/>
                <w:color w:val="000000" w:themeColor="text1"/>
              </w:rPr>
              <w:t>**</w:t>
            </w:r>
            <w:r w:rsidR="6C6F2FC1" w:rsidRPr="7AEA2960">
              <w:rPr>
                <w:rFonts w:asciiTheme="minorHAnsi" w:hAnsiTheme="minorHAnsi" w:cstheme="minorBidi"/>
                <w:color w:val="000000" w:themeColor="text1"/>
              </w:rPr>
              <w:t xml:space="preserve">Writing </w:t>
            </w:r>
            <w:r w:rsidR="7CF0C76A" w:rsidRPr="7AEA2960">
              <w:rPr>
                <w:rFonts w:asciiTheme="minorHAnsi" w:hAnsiTheme="minorHAnsi" w:cstheme="minorBidi"/>
                <w:color w:val="000000" w:themeColor="text1"/>
              </w:rPr>
              <w:t>p</w:t>
            </w:r>
            <w:r w:rsidR="6C6F2FC1" w:rsidRPr="7AEA2960">
              <w:rPr>
                <w:rFonts w:asciiTheme="minorHAnsi" w:hAnsiTheme="minorHAnsi" w:cstheme="minorBidi"/>
                <w:color w:val="000000" w:themeColor="text1"/>
              </w:rPr>
              <w:t xml:space="preserve">roficiency </w:t>
            </w:r>
          </w:p>
          <w:p w14:paraId="54D473F9" w14:textId="50234966" w:rsidR="7AEA2960" w:rsidRDefault="7AEA2960" w:rsidP="7AEA2960">
            <w:pPr>
              <w:pStyle w:val="ListParagraph"/>
              <w:tabs>
                <w:tab w:val="left" w:pos="3390"/>
              </w:tabs>
              <w:spacing w:after="0" w:line="240" w:lineRule="auto"/>
              <w:ind w:left="0" w:firstLine="0"/>
              <w:rPr>
                <w:rFonts w:asciiTheme="minorHAnsi" w:hAnsiTheme="minorHAnsi" w:cstheme="minorBidi"/>
                <w:color w:val="000000" w:themeColor="text1"/>
              </w:rPr>
            </w:pPr>
          </w:p>
          <w:p w14:paraId="41802320" w14:textId="58B57C29" w:rsidR="38173495" w:rsidRDefault="4B77F49E" w:rsidP="7AEA2960">
            <w:pPr>
              <w:pStyle w:val="ListParagraph"/>
              <w:tabs>
                <w:tab w:val="left" w:pos="3390"/>
              </w:tabs>
              <w:spacing w:after="0" w:line="240" w:lineRule="auto"/>
              <w:ind w:left="0" w:firstLine="0"/>
              <w:rPr>
                <w:color w:val="000000" w:themeColor="text1"/>
              </w:rPr>
            </w:pPr>
            <w:r w:rsidRPr="7AEA2960">
              <w:rPr>
                <w:rFonts w:asciiTheme="minorHAnsi" w:hAnsiTheme="minorHAnsi" w:cstheme="minorBidi"/>
                <w:color w:val="000000" w:themeColor="text1"/>
              </w:rPr>
              <w:t>**</w:t>
            </w:r>
            <w:r w:rsidR="6C6F2FC1" w:rsidRPr="7AEA2960">
              <w:rPr>
                <w:rFonts w:asciiTheme="minorHAnsi" w:eastAsiaTheme="minorEastAsia" w:hAnsiTheme="minorHAnsi" w:cstheme="minorBidi"/>
                <w:color w:val="000000" w:themeColor="text1"/>
              </w:rPr>
              <w:t xml:space="preserve">Moving our proficient and advanced students </w:t>
            </w:r>
            <w:r w:rsidR="49344D56" w:rsidRPr="7AEA2960">
              <w:rPr>
                <w:rFonts w:asciiTheme="minorHAnsi" w:eastAsiaTheme="minorEastAsia" w:hAnsiTheme="minorHAnsi" w:cstheme="minorBidi"/>
                <w:color w:val="000000" w:themeColor="text1"/>
              </w:rPr>
              <w:t xml:space="preserve">to the next GMAS achievement band. </w:t>
            </w:r>
          </w:p>
          <w:p w14:paraId="42065E21" w14:textId="7808ED89" w:rsidR="40145EFA" w:rsidRPr="007E2897" w:rsidRDefault="40145EFA" w:rsidP="40145EFA">
            <w:pPr>
              <w:spacing w:after="0" w:line="240" w:lineRule="auto"/>
              <w:rPr>
                <w:rFonts w:eastAsia="Times New Roman" w:cstheme="minorHAnsi"/>
                <w:color w:val="000000" w:themeColor="text1"/>
                <w:sz w:val="24"/>
                <w:szCs w:val="24"/>
              </w:rPr>
            </w:pPr>
          </w:p>
          <w:p w14:paraId="5DFCD6A0" w14:textId="150C81CC" w:rsidR="40145EFA" w:rsidRPr="007E2897" w:rsidRDefault="40145EFA" w:rsidP="40145EFA">
            <w:pPr>
              <w:spacing w:after="0" w:line="240" w:lineRule="auto"/>
              <w:rPr>
                <w:rFonts w:eastAsia="Times New Roman" w:cstheme="minorHAnsi"/>
                <w:color w:val="000000" w:themeColor="text1"/>
                <w:sz w:val="24"/>
                <w:szCs w:val="24"/>
              </w:rPr>
            </w:pP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170434D3" w14:textId="2AA61DDC" w:rsidR="40145EFA" w:rsidRPr="007E2897" w:rsidRDefault="60C5C831" w:rsidP="7AEA2960">
            <w:pPr>
              <w:tabs>
                <w:tab w:val="left" w:pos="3390"/>
              </w:tabs>
              <w:spacing w:after="0" w:line="240" w:lineRule="auto"/>
              <w:jc w:val="both"/>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RI Data</w:t>
            </w:r>
          </w:p>
          <w:p w14:paraId="269D672B" w14:textId="11BD33DE" w:rsidR="40145EFA" w:rsidRPr="007E2897" w:rsidRDefault="40145EFA" w:rsidP="40145EFA">
            <w:pPr>
              <w:tabs>
                <w:tab w:val="left" w:pos="3390"/>
              </w:tabs>
              <w:spacing w:after="0" w:line="240" w:lineRule="auto"/>
              <w:rPr>
                <w:rFonts w:eastAsia="Calibri" w:cstheme="minorHAnsi"/>
                <w:color w:val="000000" w:themeColor="text1"/>
              </w:rPr>
            </w:pPr>
          </w:p>
          <w:p w14:paraId="0F63CBAD" w14:textId="04DA4C0E" w:rsidR="40145EFA" w:rsidRPr="007E2897" w:rsidRDefault="072A785E"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 xml:space="preserve">Common </w:t>
            </w:r>
            <w:r w:rsidR="17A25796" w:rsidRPr="7AEA2960">
              <w:rPr>
                <w:rFonts w:eastAsia="Calibri"/>
                <w:color w:val="000000" w:themeColor="text1"/>
              </w:rPr>
              <w:t>f</w:t>
            </w:r>
            <w:r w:rsidR="6C6F2FC1" w:rsidRPr="7AEA2960">
              <w:rPr>
                <w:rFonts w:eastAsia="Calibri"/>
                <w:color w:val="000000" w:themeColor="text1"/>
              </w:rPr>
              <w:t>ormative Assessments</w:t>
            </w:r>
          </w:p>
        </w:tc>
      </w:tr>
      <w:tr w:rsidR="00E03569" w:rsidRPr="00600C76" w14:paraId="2D9C2025" w14:textId="77777777" w:rsidTr="518A2525">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71DA79C" w14:textId="6D7D5AE9" w:rsidR="00EF2EE8" w:rsidRPr="00080F6F" w:rsidRDefault="00E03569" w:rsidP="00080F6F">
            <w:pPr>
              <w:tabs>
                <w:tab w:val="left" w:pos="3390"/>
              </w:tabs>
              <w:spacing w:after="0" w:line="240" w:lineRule="auto"/>
              <w:jc w:val="center"/>
              <w:rPr>
                <w:rFonts w:cstheme="minorHAnsi"/>
                <w:b/>
                <w:bCs/>
              </w:rPr>
            </w:pPr>
            <w:r w:rsidRPr="00600C76">
              <w:rPr>
                <w:rFonts w:cstheme="minorHAnsi"/>
                <w:b/>
                <w:bCs/>
              </w:rPr>
              <w:t>Math</w:t>
            </w:r>
          </w:p>
          <w:p w14:paraId="419D2599" w14:textId="4F961DFE" w:rsidR="00E03569" w:rsidRPr="00600C76" w:rsidRDefault="00E03569" w:rsidP="007B40C8">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107FD1" w14:textId="590589CE" w:rsidR="00063479" w:rsidRPr="007E2897" w:rsidRDefault="1B538B27"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3AAA9505" w:rsidRPr="7AEA2960">
              <w:rPr>
                <w:rFonts w:asciiTheme="minorHAnsi" w:hAnsiTheme="minorHAnsi" w:cstheme="minorBidi"/>
              </w:rPr>
              <w:t>Below and Below Basic steadily declined</w:t>
            </w:r>
            <w:r w:rsidR="4186E756" w:rsidRPr="7AEA2960">
              <w:rPr>
                <w:rFonts w:asciiTheme="minorHAnsi" w:hAnsiTheme="minorHAnsi" w:cstheme="minorBidi"/>
              </w:rPr>
              <w:t xml:space="preserve"> after each tes</w:t>
            </w:r>
            <w:r w:rsidR="7D87910A" w:rsidRPr="7AEA2960">
              <w:rPr>
                <w:rFonts w:asciiTheme="minorHAnsi" w:hAnsiTheme="minorHAnsi" w:cstheme="minorBidi"/>
              </w:rPr>
              <w:t>t</w:t>
            </w:r>
            <w:r w:rsidR="317686F0" w:rsidRPr="7AEA2960">
              <w:rPr>
                <w:rFonts w:asciiTheme="minorHAnsi" w:hAnsiTheme="minorHAnsi" w:cstheme="minorBidi"/>
              </w:rPr>
              <w:t xml:space="preserve"> administration</w:t>
            </w:r>
            <w:r w:rsidR="57685965" w:rsidRPr="7AEA2960">
              <w:rPr>
                <w:rFonts w:asciiTheme="minorHAnsi" w:hAnsiTheme="minorHAnsi" w:cstheme="minorBidi"/>
              </w:rPr>
              <w:t>.</w:t>
            </w:r>
          </w:p>
          <w:p w14:paraId="7F6EDE45" w14:textId="3EC9A7C3" w:rsidR="00063479" w:rsidRPr="007E2897" w:rsidRDefault="7D87910A"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 xml:space="preserve"> </w:t>
            </w:r>
          </w:p>
          <w:p w14:paraId="6A8A36B5" w14:textId="2C550AD7" w:rsidR="00E03569" w:rsidRPr="007E2897" w:rsidRDefault="05580D17"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7D87910A" w:rsidRPr="7AEA2960">
              <w:rPr>
                <w:rFonts w:asciiTheme="minorHAnsi" w:hAnsiTheme="minorHAnsi" w:cstheme="minorBidi"/>
              </w:rPr>
              <w:t xml:space="preserve">Proficient and Advanced </w:t>
            </w:r>
            <w:r w:rsidR="60ABDFCB" w:rsidRPr="7AEA2960">
              <w:rPr>
                <w:rFonts w:asciiTheme="minorHAnsi" w:hAnsiTheme="minorHAnsi" w:cstheme="minorBidi"/>
              </w:rPr>
              <w:t xml:space="preserve">percentages grew with each </w:t>
            </w:r>
            <w:r w:rsidR="317686F0" w:rsidRPr="7AEA2960">
              <w:rPr>
                <w:rFonts w:asciiTheme="minorHAnsi" w:hAnsiTheme="minorHAnsi" w:cstheme="minorBidi"/>
              </w:rPr>
              <w:t>test</w:t>
            </w:r>
            <w:r w:rsidR="60ABDFCB" w:rsidRPr="7AEA2960">
              <w:rPr>
                <w:rFonts w:asciiTheme="minorHAnsi" w:hAnsiTheme="minorHAnsi" w:cstheme="minorBidi"/>
              </w:rPr>
              <w:t xml:space="preserve"> administration</w:t>
            </w:r>
            <w:r w:rsidR="14044BDE" w:rsidRPr="7AEA2960">
              <w:rPr>
                <w:rFonts w:asciiTheme="minorHAnsi" w:hAnsiTheme="minorHAnsi" w:cstheme="minorBidi"/>
              </w:rPr>
              <w:t>.</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95353B" w14:textId="5F17DC1F" w:rsidR="00063479" w:rsidRPr="007E2897" w:rsidRDefault="14044BDE"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31EE571A" w:rsidRPr="7AEA2960">
              <w:rPr>
                <w:rFonts w:asciiTheme="minorHAnsi" w:hAnsiTheme="minorHAnsi" w:cstheme="minorBidi"/>
              </w:rPr>
              <w:t>Being extremely intentional with scheduling the right students in math support classes</w:t>
            </w:r>
          </w:p>
          <w:p w14:paraId="7C4D551E" w14:textId="0F5E7400" w:rsidR="7AEA2960" w:rsidRDefault="7AEA2960" w:rsidP="7AEA2960">
            <w:pPr>
              <w:pStyle w:val="ListParagraph"/>
              <w:tabs>
                <w:tab w:val="left" w:pos="3390"/>
              </w:tabs>
              <w:spacing w:after="0" w:line="240" w:lineRule="auto"/>
              <w:ind w:left="0" w:firstLine="0"/>
              <w:rPr>
                <w:rFonts w:asciiTheme="minorHAnsi" w:hAnsiTheme="minorHAnsi" w:cstheme="minorBidi"/>
              </w:rPr>
            </w:pPr>
          </w:p>
          <w:p w14:paraId="5D27D3B3" w14:textId="171E9452" w:rsidR="00063479" w:rsidRPr="007E2897" w:rsidRDefault="1B79809F"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31EE571A" w:rsidRPr="7AEA2960">
              <w:rPr>
                <w:rFonts w:asciiTheme="minorHAnsi" w:hAnsiTheme="minorHAnsi" w:cstheme="minorBidi"/>
              </w:rPr>
              <w:t>Lack of solid knowledge of foundational math skills</w:t>
            </w:r>
          </w:p>
          <w:p w14:paraId="6E2335C2" w14:textId="5CFD91B0" w:rsidR="7AEA2960" w:rsidRDefault="7AEA2960" w:rsidP="7AEA2960">
            <w:pPr>
              <w:pStyle w:val="ListParagraph"/>
              <w:tabs>
                <w:tab w:val="left" w:pos="3390"/>
              </w:tabs>
              <w:spacing w:after="0" w:line="240" w:lineRule="auto"/>
              <w:ind w:left="0" w:firstLine="0"/>
              <w:rPr>
                <w:rFonts w:asciiTheme="minorHAnsi" w:hAnsiTheme="minorHAnsi" w:cstheme="minorBidi"/>
              </w:rPr>
            </w:pPr>
          </w:p>
          <w:p w14:paraId="53619DD0" w14:textId="09BCF5BB" w:rsidR="00E03569" w:rsidRPr="007E2897" w:rsidRDefault="5B2F57A4"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0D3F57DC" w:rsidRPr="7AEA2960">
              <w:rPr>
                <w:rFonts w:asciiTheme="minorHAnsi" w:hAnsiTheme="minorHAnsi" w:cstheme="minorBidi"/>
              </w:rPr>
              <w:t xml:space="preserve">Decreasing the number of Basic and Below Basic </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7D4C3BA1" w14:textId="42DC0B3A" w:rsidR="00E03569" w:rsidRPr="00600C76" w:rsidRDefault="2BC0475F" w:rsidP="7AEA2960">
            <w:pPr>
              <w:tabs>
                <w:tab w:val="left" w:pos="3390"/>
              </w:tabs>
              <w:spacing w:after="0" w:line="240" w:lineRule="auto"/>
            </w:pPr>
            <w:r w:rsidRPr="7AEA2960">
              <w:t>**</w:t>
            </w:r>
            <w:r w:rsidR="151CBD7C" w:rsidRPr="7AEA2960">
              <w:t>MI</w:t>
            </w:r>
          </w:p>
          <w:p w14:paraId="29347ABD" w14:textId="4F20E772" w:rsidR="00E03569" w:rsidRPr="00600C76" w:rsidRDefault="00E03569" w:rsidP="7AEA2960">
            <w:pPr>
              <w:tabs>
                <w:tab w:val="left" w:pos="3390"/>
              </w:tabs>
              <w:spacing w:after="0" w:line="240" w:lineRule="auto"/>
            </w:pPr>
          </w:p>
          <w:p w14:paraId="62F00928" w14:textId="4CA1B66F" w:rsidR="00E03569" w:rsidRPr="00600C76" w:rsidRDefault="0DABF37E" w:rsidP="7AEA2960">
            <w:pPr>
              <w:tabs>
                <w:tab w:val="left" w:pos="3390"/>
              </w:tabs>
              <w:spacing w:after="0" w:line="240" w:lineRule="auto"/>
            </w:pPr>
            <w:r w:rsidRPr="7AEA2960">
              <w:t>**Common formative and summative assessments</w:t>
            </w:r>
          </w:p>
        </w:tc>
      </w:tr>
      <w:tr w:rsidR="00E03569" w:rsidRPr="00600C76" w14:paraId="12759BB1" w14:textId="77777777" w:rsidTr="518A2525">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989F266"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t>Science</w:t>
            </w:r>
          </w:p>
          <w:p w14:paraId="54809DF5" w14:textId="7E2730C8" w:rsidR="00E03569" w:rsidRPr="00600C76" w:rsidRDefault="00E03569" w:rsidP="007B40C8">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94C472" w14:textId="547E9F27" w:rsidR="40145EFA" w:rsidRDefault="26D59256"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1FC88404" w:rsidRPr="7AEA2960">
              <w:rPr>
                <w:rFonts w:asciiTheme="minorHAnsi" w:eastAsia="Calibri" w:hAnsiTheme="minorHAnsi" w:cstheme="minorBidi"/>
              </w:rPr>
              <w:t>Students' scores</w:t>
            </w:r>
            <w:r w:rsidR="6C6F2FC1" w:rsidRPr="7AEA2960">
              <w:rPr>
                <w:rFonts w:asciiTheme="minorHAnsi" w:eastAsia="Calibri" w:hAnsiTheme="minorHAnsi" w:cstheme="minorBidi"/>
              </w:rPr>
              <w:t xml:space="preserve"> consistently increased between Test A and Test B.</w:t>
            </w:r>
          </w:p>
          <w:p w14:paraId="29241A01" w14:textId="3FF42118"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75DFEA7B" w14:textId="60A5D233" w:rsidR="40145EFA" w:rsidRDefault="2FB6DC87"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3A17BC91" w:rsidRPr="7AEA2960">
              <w:rPr>
                <w:rFonts w:asciiTheme="minorHAnsi" w:eastAsia="Calibri" w:hAnsiTheme="minorHAnsi" w:cstheme="minorBidi"/>
              </w:rPr>
              <w:t xml:space="preserve">Teams worked as CCCs to </w:t>
            </w:r>
            <w:r w:rsidR="021D89CB" w:rsidRPr="7AEA2960">
              <w:rPr>
                <w:rFonts w:ascii="Calibri" w:eastAsia="Calibri" w:hAnsi="Calibri" w:cs="Calibri"/>
                <w:color w:val="000000" w:themeColor="text1"/>
              </w:rPr>
              <w:t>create common formative and summative assessments</w:t>
            </w:r>
            <w:r w:rsidR="47EB032D" w:rsidRPr="7AEA2960">
              <w:rPr>
                <w:rFonts w:ascii="Calibri" w:eastAsia="Calibri" w:hAnsi="Calibri" w:cs="Calibri"/>
                <w:color w:val="000000" w:themeColor="text1"/>
              </w:rPr>
              <w:t>.</w:t>
            </w:r>
          </w:p>
          <w:p w14:paraId="6E03CB63" w14:textId="41FFBDE8"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14003632" w14:textId="1B5D1228" w:rsidR="2C4E2589" w:rsidRDefault="47EB032D"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021D89CB" w:rsidRPr="7AEA2960">
              <w:rPr>
                <w:rFonts w:asciiTheme="minorHAnsi" w:eastAsia="Calibri" w:hAnsiTheme="minorHAnsi" w:cstheme="minorBidi"/>
              </w:rPr>
              <w:t xml:space="preserve">Teams </w:t>
            </w:r>
            <w:r w:rsidR="021D89CB" w:rsidRPr="7AEA2960">
              <w:rPr>
                <w:rFonts w:ascii="Calibri" w:eastAsia="Calibri" w:hAnsi="Calibri" w:cs="Calibri"/>
                <w:color w:val="000000" w:themeColor="text1"/>
              </w:rPr>
              <w:t>created and shared results of common tasks based on what students need</w:t>
            </w:r>
            <w:r w:rsidR="36AEF67A" w:rsidRPr="7AEA2960">
              <w:rPr>
                <w:rFonts w:ascii="Calibri" w:eastAsia="Calibri" w:hAnsi="Calibri" w:cs="Calibri"/>
                <w:color w:val="000000" w:themeColor="text1"/>
              </w:rPr>
              <w:t>ed</w:t>
            </w:r>
            <w:r w:rsidR="021D89CB" w:rsidRPr="7AEA2960">
              <w:rPr>
                <w:rFonts w:ascii="Calibri" w:eastAsia="Calibri" w:hAnsi="Calibri" w:cs="Calibri"/>
                <w:color w:val="000000" w:themeColor="text1"/>
              </w:rPr>
              <w:t xml:space="preserve"> to know on various standards.</w:t>
            </w:r>
          </w:p>
          <w:p w14:paraId="2F214D67" w14:textId="67253317" w:rsidR="32B7338B" w:rsidRPr="007E2897" w:rsidRDefault="32B7338B" w:rsidP="007026E7">
            <w:pPr>
              <w:pStyle w:val="ListParagraph"/>
              <w:tabs>
                <w:tab w:val="left" w:pos="3390"/>
              </w:tabs>
              <w:spacing w:after="0" w:line="240" w:lineRule="auto"/>
              <w:ind w:left="348" w:firstLine="0"/>
              <w:rPr>
                <w:rFonts w:asciiTheme="minorHAnsi" w:eastAsia="Calibri" w:hAnsiTheme="minorHAnsi"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04B92E" w14:textId="0EC0BEB6" w:rsidR="40145EFA" w:rsidRDefault="442E9FC3"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43A0D49C" w:rsidRPr="7AEA2960">
              <w:rPr>
                <w:rFonts w:asciiTheme="minorHAnsi" w:eastAsia="Calibri" w:hAnsiTheme="minorHAnsi" w:cstheme="minorBidi"/>
              </w:rPr>
              <w:t xml:space="preserve">The effectiveness of Backwards </w:t>
            </w:r>
            <w:r w:rsidR="43A0D49C" w:rsidRPr="7AEA2960">
              <w:rPr>
                <w:rFonts w:ascii="Calibri" w:eastAsia="Calibri" w:hAnsi="Calibri" w:cs="Calibri"/>
                <w:color w:val="000000" w:themeColor="text1"/>
              </w:rPr>
              <w:t xml:space="preserve">Design </w:t>
            </w:r>
            <w:r w:rsidR="3093599F" w:rsidRPr="7AEA2960">
              <w:rPr>
                <w:rFonts w:ascii="Calibri" w:eastAsia="Calibri" w:hAnsi="Calibri" w:cs="Calibri"/>
                <w:color w:val="000000" w:themeColor="text1"/>
              </w:rPr>
              <w:t>planning</w:t>
            </w:r>
            <w:r w:rsidR="2F257D9F" w:rsidRPr="7AEA2960">
              <w:rPr>
                <w:rFonts w:ascii="Calibri" w:eastAsia="Calibri" w:hAnsi="Calibri" w:cs="Calibri"/>
                <w:color w:val="000000" w:themeColor="text1"/>
              </w:rPr>
              <w:t xml:space="preserve"> </w:t>
            </w:r>
            <w:r w:rsidR="43A0D49C" w:rsidRPr="7AEA2960">
              <w:rPr>
                <w:rFonts w:ascii="Calibri" w:eastAsia="Calibri" w:hAnsi="Calibri" w:cs="Calibri"/>
                <w:color w:val="000000" w:themeColor="text1"/>
              </w:rPr>
              <w:t>and assessment alignment</w:t>
            </w:r>
            <w:r w:rsidR="57315DFE" w:rsidRPr="7AEA2960">
              <w:rPr>
                <w:rFonts w:ascii="Calibri" w:eastAsia="Calibri" w:hAnsi="Calibri" w:cs="Calibri"/>
                <w:color w:val="000000" w:themeColor="text1"/>
              </w:rPr>
              <w:t>.</w:t>
            </w:r>
          </w:p>
          <w:p w14:paraId="79803AB2" w14:textId="685DAA54"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07DC7880" w14:textId="5611924A" w:rsidR="40145EFA" w:rsidRDefault="73AB8557" w:rsidP="7AEA2960">
            <w:pPr>
              <w:pStyle w:val="ListParagraph"/>
              <w:tabs>
                <w:tab w:val="left" w:pos="3390"/>
              </w:tabs>
              <w:spacing w:after="0" w:line="240" w:lineRule="auto"/>
              <w:ind w:left="0" w:firstLine="0"/>
              <w:rPr>
                <w:rFonts w:ascii="Calibri" w:eastAsia="Calibri" w:hAnsi="Calibri" w:cs="Calibri"/>
                <w:color w:val="000000" w:themeColor="text1"/>
              </w:rPr>
            </w:pPr>
            <w:r w:rsidRPr="518A2525">
              <w:rPr>
                <w:rFonts w:asciiTheme="minorHAnsi" w:eastAsia="Calibri" w:hAnsiTheme="minorHAnsi" w:cstheme="minorBidi"/>
              </w:rPr>
              <w:t>**</w:t>
            </w:r>
            <w:r w:rsidR="43A0D49C" w:rsidRPr="518A2525">
              <w:rPr>
                <w:rFonts w:asciiTheme="minorHAnsi" w:eastAsia="Calibri" w:hAnsiTheme="minorHAnsi" w:cstheme="minorBidi"/>
              </w:rPr>
              <w:t>Co-</w:t>
            </w:r>
            <w:r w:rsidR="2AF1AF52" w:rsidRPr="518A2525">
              <w:rPr>
                <w:rFonts w:asciiTheme="minorHAnsi" w:eastAsia="Calibri" w:hAnsiTheme="minorHAnsi" w:cstheme="minorBidi"/>
              </w:rPr>
              <w:t>teaching</w:t>
            </w:r>
            <w:r w:rsidR="43A0D49C" w:rsidRPr="518A2525">
              <w:rPr>
                <w:rFonts w:asciiTheme="minorHAnsi" w:eastAsia="Calibri" w:hAnsiTheme="minorHAnsi" w:cstheme="minorBidi"/>
              </w:rPr>
              <w:t xml:space="preserve"> teams work collaboratively to </w:t>
            </w:r>
            <w:r w:rsidR="0BCDB483" w:rsidRPr="518A2525">
              <w:rPr>
                <w:rFonts w:asciiTheme="minorHAnsi" w:eastAsia="Calibri" w:hAnsiTheme="minorHAnsi" w:cstheme="minorBidi"/>
              </w:rPr>
              <w:t>create</w:t>
            </w:r>
            <w:r w:rsidR="43A0D49C" w:rsidRPr="518A2525">
              <w:rPr>
                <w:rFonts w:asciiTheme="minorHAnsi" w:eastAsia="Calibri" w:hAnsiTheme="minorHAnsi" w:cstheme="minorBidi"/>
              </w:rPr>
              <w:t xml:space="preserve"> </w:t>
            </w:r>
            <w:r w:rsidR="43A0D49C" w:rsidRPr="518A2525">
              <w:rPr>
                <w:rFonts w:ascii="Calibri" w:eastAsia="Calibri" w:hAnsi="Calibri" w:cs="Calibri"/>
                <w:color w:val="000000" w:themeColor="text1"/>
              </w:rPr>
              <w:t>differentiated</w:t>
            </w:r>
            <w:r w:rsidR="3BD92199" w:rsidRPr="518A2525">
              <w:rPr>
                <w:rFonts w:ascii="Calibri" w:eastAsia="Calibri" w:hAnsi="Calibri" w:cs="Calibri"/>
                <w:color w:val="000000" w:themeColor="text1"/>
              </w:rPr>
              <w:t xml:space="preserve"> tasks</w:t>
            </w:r>
            <w:r w:rsidR="44B2B365" w:rsidRPr="518A2525">
              <w:rPr>
                <w:rFonts w:ascii="Calibri" w:eastAsia="Calibri" w:hAnsi="Calibri" w:cs="Calibri"/>
                <w:color w:val="000000" w:themeColor="text1"/>
              </w:rPr>
              <w:t>.</w:t>
            </w:r>
          </w:p>
          <w:p w14:paraId="576C24E2" w14:textId="26351494"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335CE933" w14:textId="4D93C623" w:rsidR="40145EFA" w:rsidRDefault="286D8595"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3BD92199" w:rsidRPr="7AEA2960">
              <w:rPr>
                <w:rFonts w:asciiTheme="minorHAnsi" w:eastAsia="Calibri" w:hAnsiTheme="minorHAnsi" w:cstheme="minorBidi"/>
              </w:rPr>
              <w:t xml:space="preserve">Deployment (Intervention) </w:t>
            </w:r>
            <w:r w:rsidR="1A5164B9" w:rsidRPr="7AEA2960">
              <w:rPr>
                <w:rFonts w:asciiTheme="minorHAnsi" w:eastAsia="Calibri" w:hAnsiTheme="minorHAnsi" w:cstheme="minorBidi"/>
              </w:rPr>
              <w:t>planning/implement</w:t>
            </w:r>
            <w:r w:rsidR="75134F43" w:rsidRPr="7AEA2960">
              <w:rPr>
                <w:rFonts w:asciiTheme="minorHAnsi" w:eastAsia="Calibri" w:hAnsiTheme="minorHAnsi" w:cstheme="minorBidi"/>
              </w:rPr>
              <w:t xml:space="preserve">ed </w:t>
            </w:r>
            <w:r w:rsidR="3BD92199" w:rsidRPr="7AEA2960">
              <w:rPr>
                <w:rFonts w:ascii="Calibri" w:eastAsia="Calibri" w:hAnsi="Calibri" w:cs="Calibri"/>
                <w:color w:val="000000" w:themeColor="text1"/>
              </w:rPr>
              <w:t>by standard</w:t>
            </w:r>
            <w:r w:rsidR="5C856710" w:rsidRPr="7AEA2960">
              <w:rPr>
                <w:rFonts w:ascii="Calibri" w:eastAsia="Calibri" w:hAnsi="Calibri" w:cs="Calibri"/>
                <w:color w:val="000000" w:themeColor="text1"/>
              </w:rPr>
              <w:t>.</w:t>
            </w:r>
          </w:p>
          <w:p w14:paraId="55FC8069" w14:textId="54894FD8" w:rsidR="40145EFA" w:rsidRPr="007E2897" w:rsidRDefault="40145EFA" w:rsidP="40145EFA">
            <w:pPr>
              <w:tabs>
                <w:tab w:val="left" w:pos="3390"/>
              </w:tabs>
              <w:spacing w:after="0" w:line="240" w:lineRule="auto"/>
              <w:rPr>
                <w:rFonts w:eastAsia="Calibri" w:cstheme="minorHAnsi"/>
                <w:color w:val="000000" w:themeColor="text1"/>
              </w:rPr>
            </w:pP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7821A63D" w14:textId="0E8295AD" w:rsidR="40145EFA" w:rsidRPr="007E2897" w:rsidRDefault="5C856710"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Progress Learning Summative Assessments (Test A)</w:t>
            </w:r>
          </w:p>
          <w:p w14:paraId="050E5491" w14:textId="5A6ED0C3" w:rsidR="7AEA2960" w:rsidRDefault="7AEA2960" w:rsidP="7AEA2960">
            <w:pPr>
              <w:tabs>
                <w:tab w:val="left" w:pos="3390"/>
              </w:tabs>
              <w:spacing w:after="0" w:line="240" w:lineRule="auto"/>
              <w:rPr>
                <w:rFonts w:eastAsia="Calibri"/>
                <w:color w:val="000000" w:themeColor="text1"/>
              </w:rPr>
            </w:pPr>
          </w:p>
          <w:p w14:paraId="3D17B5CF" w14:textId="21F609FE" w:rsidR="40145EFA" w:rsidRPr="007E2897" w:rsidRDefault="46AA47E6"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CTLS Summative Assessments (Test B)</w:t>
            </w:r>
          </w:p>
          <w:p w14:paraId="433EE428" w14:textId="66A7A804" w:rsidR="7AEA2960" w:rsidRDefault="7AEA2960" w:rsidP="7AEA2960">
            <w:pPr>
              <w:tabs>
                <w:tab w:val="left" w:pos="3390"/>
              </w:tabs>
              <w:spacing w:after="0" w:line="240" w:lineRule="auto"/>
              <w:rPr>
                <w:rFonts w:eastAsia="Calibri"/>
                <w:color w:val="000000" w:themeColor="text1"/>
              </w:rPr>
            </w:pPr>
          </w:p>
          <w:p w14:paraId="7A36CD5E" w14:textId="529D9630" w:rsidR="40145EFA" w:rsidRPr="007E2897" w:rsidRDefault="56C84C12"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TEAMS CCC logs</w:t>
            </w:r>
          </w:p>
          <w:p w14:paraId="18353192" w14:textId="4D28EA43" w:rsidR="7AEA2960" w:rsidRDefault="7AEA2960" w:rsidP="7AEA2960">
            <w:pPr>
              <w:tabs>
                <w:tab w:val="left" w:pos="3390"/>
              </w:tabs>
              <w:spacing w:after="0" w:line="240" w:lineRule="auto"/>
              <w:rPr>
                <w:rFonts w:eastAsia="Calibri"/>
                <w:color w:val="000000" w:themeColor="text1"/>
              </w:rPr>
            </w:pPr>
          </w:p>
          <w:p w14:paraId="2D3A499B" w14:textId="419475A3" w:rsidR="40145EFA" w:rsidRPr="007E2897" w:rsidRDefault="09383729"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Academic Coach Observations</w:t>
            </w:r>
          </w:p>
          <w:p w14:paraId="4CDD9629" w14:textId="005B5A2F" w:rsidR="5D001BDD" w:rsidRPr="007E2897" w:rsidRDefault="5D001BDD" w:rsidP="40145EFA">
            <w:pPr>
              <w:tabs>
                <w:tab w:val="left" w:pos="3390"/>
              </w:tabs>
              <w:spacing w:after="0" w:line="240" w:lineRule="auto"/>
              <w:rPr>
                <w:rFonts w:eastAsia="Calibri" w:cstheme="minorHAnsi"/>
                <w:color w:val="000000" w:themeColor="text1"/>
              </w:rPr>
            </w:pPr>
          </w:p>
        </w:tc>
      </w:tr>
      <w:tr w:rsidR="00E03569" w:rsidRPr="00600C76" w14:paraId="0546DD6B" w14:textId="77777777" w:rsidTr="518A2525">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4E2A1A7"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t>Social Studies</w:t>
            </w:r>
          </w:p>
          <w:p w14:paraId="1D772FD3" w14:textId="268DB231" w:rsidR="00E03569" w:rsidRPr="00600C76" w:rsidRDefault="00E03569" w:rsidP="007B40C8">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059F3A" w14:textId="58D1BA9F" w:rsidR="40145EFA" w:rsidRDefault="37960806"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6C6F2FC1" w:rsidRPr="7AEA2960">
              <w:rPr>
                <w:rFonts w:asciiTheme="minorHAnsi" w:eastAsia="Calibri" w:hAnsiTheme="minorHAnsi" w:cstheme="minorBidi"/>
              </w:rPr>
              <w:t>Students’ scores consistently increased between Test A and Test B.</w:t>
            </w:r>
          </w:p>
          <w:p w14:paraId="73E66CF6" w14:textId="3A2E0662"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59D7E3FD" w14:textId="284E5C30" w:rsidR="40145EFA" w:rsidRPr="007E2897" w:rsidRDefault="5632041B"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6C6F2FC1" w:rsidRPr="7AEA2960">
              <w:rPr>
                <w:rFonts w:asciiTheme="minorHAnsi" w:eastAsia="Calibri" w:hAnsiTheme="minorHAnsi" w:cstheme="minorBidi"/>
              </w:rPr>
              <w:t>Teams worked as CCCs to provide authentic and rigorous assessment using two formats for data collection.</w:t>
            </w:r>
          </w:p>
          <w:p w14:paraId="202DAABB" w14:textId="296C8FE6"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4E3A87E1" w14:textId="3856B315" w:rsidR="7438060A" w:rsidRPr="007E2897" w:rsidRDefault="03BAB03A"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lastRenderedPageBreak/>
              <w:t>**</w:t>
            </w:r>
            <w:r w:rsidR="3B8ED3FE" w:rsidRPr="7AEA2960">
              <w:rPr>
                <w:rFonts w:asciiTheme="minorHAnsi" w:eastAsia="Calibri" w:hAnsiTheme="minorHAnsi" w:cstheme="minorBidi"/>
              </w:rPr>
              <w:t>History is the strongest domain with 130</w:t>
            </w:r>
            <w:r w:rsidR="5BC8EEBA" w:rsidRPr="7AEA2960">
              <w:rPr>
                <w:rFonts w:asciiTheme="minorHAnsi" w:eastAsia="Calibri" w:hAnsiTheme="minorHAnsi" w:cstheme="minorBidi"/>
              </w:rPr>
              <w:t xml:space="preserve"> students meeting the target.</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319901" w14:textId="5A391A4C" w:rsidR="40145EFA" w:rsidRDefault="7187653C"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lastRenderedPageBreak/>
              <w:t>**</w:t>
            </w:r>
            <w:r w:rsidR="6C6F2FC1" w:rsidRPr="7AEA2960">
              <w:rPr>
                <w:rFonts w:asciiTheme="minorHAnsi" w:eastAsia="Calibri" w:hAnsiTheme="minorHAnsi" w:cstheme="minorBidi"/>
              </w:rPr>
              <w:t xml:space="preserve">CCC collaboration </w:t>
            </w:r>
            <w:r w:rsidR="6C6F2FC1" w:rsidRPr="7AEA2960">
              <w:rPr>
                <w:rFonts w:ascii="Calibri" w:eastAsia="Calibri" w:hAnsi="Calibri" w:cs="Calibri"/>
                <w:color w:val="000000" w:themeColor="text1"/>
              </w:rPr>
              <w:t>ha</w:t>
            </w:r>
            <w:r w:rsidR="7A4212C5" w:rsidRPr="7AEA2960">
              <w:rPr>
                <w:rFonts w:ascii="Calibri" w:eastAsia="Calibri" w:hAnsi="Calibri" w:cs="Calibri"/>
                <w:color w:val="000000" w:themeColor="text1"/>
              </w:rPr>
              <w:t>ving a focus on</w:t>
            </w:r>
            <w:r w:rsidR="6C6F2FC1" w:rsidRPr="7AEA2960">
              <w:rPr>
                <w:rFonts w:ascii="Calibri" w:eastAsia="Calibri" w:hAnsi="Calibri" w:cs="Calibri"/>
                <w:color w:val="000000" w:themeColor="text1"/>
              </w:rPr>
              <w:t xml:space="preserve"> individual student data</w:t>
            </w:r>
            <w:r w:rsidR="6B6AA5AD" w:rsidRPr="7AEA2960">
              <w:rPr>
                <w:rFonts w:ascii="Calibri" w:eastAsia="Calibri" w:hAnsi="Calibri" w:cs="Calibri"/>
                <w:color w:val="000000" w:themeColor="text1"/>
              </w:rPr>
              <w:t>.</w:t>
            </w:r>
          </w:p>
          <w:p w14:paraId="0C5F2AAB" w14:textId="603925F9"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59364317" w14:textId="717432B0" w:rsidR="184D2721" w:rsidRDefault="4FE67FCB"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0DB17F59" w:rsidRPr="7AEA2960">
              <w:rPr>
                <w:rFonts w:asciiTheme="minorHAnsi" w:eastAsia="Calibri" w:hAnsiTheme="minorHAnsi" w:cstheme="minorBidi"/>
              </w:rPr>
              <w:t>Backwards Design and assessment alignment</w:t>
            </w:r>
            <w:r w:rsidR="57BED271" w:rsidRPr="7AEA2960">
              <w:rPr>
                <w:rFonts w:asciiTheme="minorHAnsi" w:eastAsia="Calibri" w:hAnsiTheme="minorHAnsi" w:cstheme="minorBidi"/>
              </w:rPr>
              <w:t>/</w:t>
            </w:r>
            <w:r w:rsidR="0DB17F59" w:rsidRPr="7AEA2960">
              <w:rPr>
                <w:rFonts w:asciiTheme="minorHAnsi" w:eastAsia="Calibri" w:hAnsiTheme="minorHAnsi" w:cstheme="minorBidi"/>
              </w:rPr>
              <w:t xml:space="preserve"> design</w:t>
            </w:r>
            <w:r w:rsidR="6F77ABBB" w:rsidRPr="7AEA2960">
              <w:rPr>
                <w:rFonts w:asciiTheme="minorHAnsi" w:eastAsia="Calibri" w:hAnsiTheme="minorHAnsi" w:cstheme="minorBidi"/>
              </w:rPr>
              <w:t xml:space="preserve"> is effective</w:t>
            </w:r>
            <w:r w:rsidR="0DB17F59" w:rsidRPr="7AEA2960">
              <w:rPr>
                <w:rFonts w:asciiTheme="minorHAnsi" w:eastAsia="Calibri" w:hAnsiTheme="minorHAnsi" w:cstheme="minorBidi"/>
              </w:rPr>
              <w:t>.</w:t>
            </w:r>
          </w:p>
          <w:p w14:paraId="3CDE4C87" w14:textId="695B8BAC" w:rsidR="40145EFA" w:rsidRDefault="40145EFA" w:rsidP="7AEA2960">
            <w:pPr>
              <w:pStyle w:val="ListParagraph"/>
              <w:tabs>
                <w:tab w:val="left" w:pos="3390"/>
              </w:tabs>
              <w:spacing w:after="0" w:line="240" w:lineRule="auto"/>
              <w:ind w:left="0" w:firstLine="0"/>
              <w:rPr>
                <w:rFonts w:asciiTheme="minorHAnsi" w:eastAsia="Calibri" w:hAnsiTheme="minorHAnsi" w:cstheme="minorBidi"/>
              </w:rPr>
            </w:pPr>
          </w:p>
          <w:p w14:paraId="350FE2C8" w14:textId="0DA8B772" w:rsidR="40145EFA" w:rsidRDefault="16C740A7" w:rsidP="518A2525">
            <w:pPr>
              <w:pStyle w:val="ListParagraph"/>
              <w:tabs>
                <w:tab w:val="left" w:pos="3390"/>
              </w:tabs>
              <w:spacing w:after="0" w:line="240" w:lineRule="auto"/>
              <w:ind w:left="0" w:firstLine="0"/>
              <w:rPr>
                <w:rFonts w:asciiTheme="minorHAnsi" w:eastAsia="Calibri" w:hAnsiTheme="minorHAnsi" w:cstheme="minorBidi"/>
              </w:rPr>
            </w:pPr>
            <w:r w:rsidRPr="518A2525">
              <w:rPr>
                <w:rFonts w:asciiTheme="minorHAnsi" w:eastAsia="Calibri" w:hAnsiTheme="minorHAnsi" w:cstheme="minorBidi"/>
              </w:rPr>
              <w:lastRenderedPageBreak/>
              <w:t>**</w:t>
            </w:r>
            <w:r w:rsidR="1389AF72" w:rsidRPr="518A2525">
              <w:rPr>
                <w:rFonts w:asciiTheme="minorHAnsi" w:eastAsia="Calibri" w:hAnsiTheme="minorHAnsi" w:cstheme="minorBidi"/>
              </w:rPr>
              <w:t xml:space="preserve">Co-taught teams work collaboratively to </w:t>
            </w:r>
            <w:r w:rsidR="7258B971" w:rsidRPr="518A2525">
              <w:rPr>
                <w:rFonts w:asciiTheme="minorHAnsi" w:eastAsia="Calibri" w:hAnsiTheme="minorHAnsi" w:cstheme="minorBidi"/>
              </w:rPr>
              <w:t>create</w:t>
            </w:r>
            <w:r w:rsidR="1389AF72" w:rsidRPr="518A2525">
              <w:rPr>
                <w:rFonts w:asciiTheme="minorHAnsi" w:eastAsia="Calibri" w:hAnsiTheme="minorHAnsi" w:cstheme="minorBidi"/>
              </w:rPr>
              <w:t xml:space="preserve"> differentiated tasks</w:t>
            </w:r>
            <w:r w:rsidR="76B8BC82" w:rsidRPr="518A2525">
              <w:rPr>
                <w:rFonts w:asciiTheme="minorHAnsi" w:eastAsia="Calibri" w:hAnsiTheme="minorHAnsi" w:cstheme="minorBidi"/>
              </w:rPr>
              <w:t>.</w:t>
            </w:r>
          </w:p>
          <w:p w14:paraId="673B7501" w14:textId="054156D3"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49CDFCED" w14:textId="1A4CA20B" w:rsidR="40145EFA" w:rsidRDefault="4C72B19E"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1389AF72" w:rsidRPr="7AEA2960">
              <w:rPr>
                <w:rFonts w:asciiTheme="minorHAnsi" w:eastAsia="Calibri" w:hAnsiTheme="minorHAnsi" w:cstheme="minorBidi"/>
              </w:rPr>
              <w:t xml:space="preserve">Deployment (Intervention) </w:t>
            </w:r>
            <w:r w:rsidR="14DEFD61" w:rsidRPr="7AEA2960">
              <w:rPr>
                <w:rFonts w:asciiTheme="minorHAnsi" w:eastAsia="Calibri" w:hAnsiTheme="minorHAnsi" w:cstheme="minorBidi"/>
              </w:rPr>
              <w:t xml:space="preserve">is not implemented </w:t>
            </w:r>
            <w:r w:rsidR="1389AF72" w:rsidRPr="7AEA2960">
              <w:rPr>
                <w:rFonts w:asciiTheme="minorHAnsi" w:eastAsia="Calibri" w:hAnsiTheme="minorHAnsi" w:cstheme="minorBidi"/>
              </w:rPr>
              <w:t>by standard</w:t>
            </w:r>
            <w:r w:rsidR="3B400A90" w:rsidRPr="7AEA2960">
              <w:rPr>
                <w:rFonts w:asciiTheme="minorHAnsi" w:eastAsia="Calibri" w:hAnsiTheme="minorHAnsi" w:cstheme="minorBidi"/>
              </w:rPr>
              <w:t>.</w:t>
            </w:r>
          </w:p>
          <w:p w14:paraId="51CDEC83" w14:textId="73DC4AB1" w:rsidR="40145EFA" w:rsidRPr="007E2897" w:rsidRDefault="40145EFA" w:rsidP="40145EFA">
            <w:pPr>
              <w:keepNext/>
              <w:keepLines/>
              <w:spacing w:after="170" w:line="240" w:lineRule="auto"/>
              <w:ind w:left="10"/>
              <w:rPr>
                <w:rFonts w:eastAsia="Calibri" w:cstheme="minorHAnsi"/>
                <w:color w:val="000000" w:themeColor="text1"/>
              </w:rPr>
            </w:pPr>
          </w:p>
          <w:p w14:paraId="48A2287D" w14:textId="46F290F6" w:rsidR="6CCA4392" w:rsidRPr="007E2897" w:rsidRDefault="6CCA4392" w:rsidP="40145EFA">
            <w:pPr>
              <w:tabs>
                <w:tab w:val="left" w:pos="3390"/>
              </w:tabs>
              <w:spacing w:after="0" w:line="240" w:lineRule="auto"/>
              <w:rPr>
                <w:rFonts w:eastAsia="Calibri" w:cstheme="minorHAnsi"/>
                <w:color w:val="000000" w:themeColor="text1"/>
              </w:rPr>
            </w:pP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62082CF9" w14:textId="44AE0705" w:rsidR="40145EFA" w:rsidRPr="007E2897" w:rsidRDefault="3B400A90" w:rsidP="7AEA2960">
            <w:pPr>
              <w:tabs>
                <w:tab w:val="left" w:pos="3390"/>
              </w:tabs>
              <w:spacing w:after="0" w:line="240" w:lineRule="auto"/>
              <w:rPr>
                <w:rFonts w:eastAsia="Calibri"/>
                <w:color w:val="000000" w:themeColor="text1"/>
              </w:rPr>
            </w:pPr>
            <w:r w:rsidRPr="7AEA2960">
              <w:rPr>
                <w:rFonts w:eastAsia="Calibri"/>
                <w:color w:val="000000" w:themeColor="text1"/>
              </w:rPr>
              <w:lastRenderedPageBreak/>
              <w:t>**</w:t>
            </w:r>
            <w:r w:rsidR="6C6F2FC1" w:rsidRPr="7AEA2960">
              <w:rPr>
                <w:rFonts w:eastAsia="Calibri"/>
                <w:color w:val="000000" w:themeColor="text1"/>
              </w:rPr>
              <w:t>Progress Learning Summative Assessments (Test A)</w:t>
            </w:r>
          </w:p>
          <w:p w14:paraId="294EC1A7" w14:textId="098586DE" w:rsidR="7AEA2960" w:rsidRDefault="7AEA2960" w:rsidP="7AEA2960">
            <w:pPr>
              <w:tabs>
                <w:tab w:val="left" w:pos="3390"/>
              </w:tabs>
              <w:spacing w:after="0" w:line="240" w:lineRule="auto"/>
              <w:rPr>
                <w:rFonts w:eastAsia="Calibri"/>
                <w:color w:val="000000" w:themeColor="text1"/>
              </w:rPr>
            </w:pPr>
          </w:p>
          <w:p w14:paraId="560782EF" w14:textId="0FF329FD" w:rsidR="40145EFA" w:rsidRPr="007E2897" w:rsidRDefault="73BD7A65"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CTLS Summative Assessments (Test B)</w:t>
            </w:r>
          </w:p>
          <w:p w14:paraId="74EF0A20" w14:textId="78E67F6D" w:rsidR="7AEA2960" w:rsidRDefault="7AEA2960" w:rsidP="7AEA2960">
            <w:pPr>
              <w:tabs>
                <w:tab w:val="left" w:pos="3390"/>
              </w:tabs>
              <w:spacing w:after="0" w:line="240" w:lineRule="auto"/>
              <w:rPr>
                <w:rFonts w:eastAsia="Calibri"/>
                <w:color w:val="000000" w:themeColor="text1"/>
              </w:rPr>
            </w:pPr>
          </w:p>
          <w:p w14:paraId="5202AAAA" w14:textId="2760FF3D" w:rsidR="40145EFA" w:rsidRPr="007E2897" w:rsidRDefault="18F5456D" w:rsidP="7AEA2960">
            <w:pPr>
              <w:tabs>
                <w:tab w:val="left" w:pos="3390"/>
              </w:tabs>
              <w:spacing w:after="0" w:line="240" w:lineRule="auto"/>
              <w:rPr>
                <w:rFonts w:eastAsia="Calibri"/>
                <w:color w:val="000000" w:themeColor="text1"/>
              </w:rPr>
            </w:pPr>
            <w:r w:rsidRPr="7AEA2960">
              <w:rPr>
                <w:rFonts w:eastAsia="Calibri"/>
                <w:color w:val="000000" w:themeColor="text1"/>
              </w:rPr>
              <w:lastRenderedPageBreak/>
              <w:t>**</w:t>
            </w:r>
            <w:r w:rsidR="5E9B0EDE" w:rsidRPr="7AEA2960">
              <w:rPr>
                <w:rFonts w:eastAsia="Calibri"/>
                <w:color w:val="000000" w:themeColor="text1"/>
              </w:rPr>
              <w:t>T</w:t>
            </w:r>
            <w:r w:rsidR="6C6F2FC1" w:rsidRPr="7AEA2960">
              <w:rPr>
                <w:rFonts w:eastAsia="Calibri"/>
                <w:color w:val="000000" w:themeColor="text1"/>
              </w:rPr>
              <w:t>EAMS CCC logs</w:t>
            </w:r>
          </w:p>
          <w:p w14:paraId="3E82A715" w14:textId="10C445EF" w:rsidR="7AEA2960" w:rsidRDefault="7AEA2960" w:rsidP="7AEA2960">
            <w:pPr>
              <w:tabs>
                <w:tab w:val="left" w:pos="3390"/>
              </w:tabs>
              <w:spacing w:after="0" w:line="240" w:lineRule="auto"/>
              <w:rPr>
                <w:rFonts w:eastAsia="Calibri"/>
                <w:color w:val="000000" w:themeColor="text1"/>
              </w:rPr>
            </w:pPr>
          </w:p>
          <w:p w14:paraId="13A84479" w14:textId="5B3355E3" w:rsidR="40145EFA" w:rsidRPr="007E2897" w:rsidRDefault="21E3905A"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Academic Coach Observations</w:t>
            </w:r>
          </w:p>
          <w:p w14:paraId="724BC8C4" w14:textId="580E7F86" w:rsidR="15023594" w:rsidRPr="007E2897" w:rsidRDefault="15023594" w:rsidP="40145EFA">
            <w:pPr>
              <w:tabs>
                <w:tab w:val="left" w:pos="3390"/>
              </w:tabs>
              <w:spacing w:after="0" w:line="240" w:lineRule="auto"/>
              <w:rPr>
                <w:rFonts w:eastAsia="Calibri" w:cstheme="minorHAnsi"/>
                <w:color w:val="000000" w:themeColor="text1"/>
              </w:rPr>
            </w:pPr>
          </w:p>
        </w:tc>
      </w:tr>
      <w:tr w:rsidR="00E03569" w:rsidRPr="00600C76" w14:paraId="1008482F" w14:textId="77777777" w:rsidTr="518A2525">
        <w:trPr>
          <w:trHeight w:val="132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E93E68F" w14:textId="77777777" w:rsidR="00E03569" w:rsidRPr="00600C76" w:rsidRDefault="00E03569" w:rsidP="00724A5E">
            <w:pPr>
              <w:tabs>
                <w:tab w:val="left" w:pos="3390"/>
              </w:tabs>
              <w:spacing w:after="0" w:line="240" w:lineRule="auto"/>
              <w:jc w:val="center"/>
              <w:rPr>
                <w:rFonts w:cstheme="minorHAnsi"/>
                <w:b/>
                <w:bCs/>
              </w:rPr>
            </w:pPr>
            <w:r w:rsidRPr="00600C76">
              <w:rPr>
                <w:rFonts w:cstheme="minorHAnsi"/>
                <w:b/>
                <w:bCs/>
              </w:rPr>
              <w:lastRenderedPageBreak/>
              <w:t>Discipline / School Climate Data</w:t>
            </w:r>
          </w:p>
          <w:p w14:paraId="7BD6E3E0" w14:textId="499B5F31" w:rsidR="00E03569" w:rsidRPr="00600C76" w:rsidRDefault="00E03569" w:rsidP="00724A5E">
            <w:pPr>
              <w:tabs>
                <w:tab w:val="left" w:pos="3390"/>
              </w:tabs>
              <w:spacing w:after="0" w:line="240" w:lineRule="auto"/>
              <w:jc w:val="center"/>
              <w:rPr>
                <w:rFonts w:cstheme="minorHAnsi"/>
              </w:rPr>
            </w:pP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8533EB" w14:textId="453F70D4" w:rsidR="40145EFA" w:rsidRDefault="41A59730"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4ACCC185" w:rsidRPr="7AEA2960">
              <w:rPr>
                <w:rFonts w:asciiTheme="minorHAnsi" w:eastAsia="Calibri" w:hAnsiTheme="minorHAnsi" w:cstheme="minorBidi"/>
              </w:rPr>
              <w:t>S</w:t>
            </w:r>
            <w:r w:rsidR="6C6F2FC1" w:rsidRPr="7AEA2960">
              <w:rPr>
                <w:rFonts w:ascii="Calibri" w:eastAsia="Calibri" w:hAnsi="Calibri" w:cs="Calibri"/>
                <w:color w:val="000000" w:themeColor="text1"/>
              </w:rPr>
              <w:t>tudent</w:t>
            </w:r>
            <w:r w:rsidR="4B24199E" w:rsidRPr="7AEA2960">
              <w:rPr>
                <w:rFonts w:ascii="Calibri" w:eastAsia="Calibri" w:hAnsi="Calibri" w:cs="Calibri"/>
                <w:color w:val="000000" w:themeColor="text1"/>
              </w:rPr>
              <w:t>s have shown progress</w:t>
            </w:r>
            <w:r w:rsidR="293F806F" w:rsidRPr="7AEA2960">
              <w:rPr>
                <w:rFonts w:ascii="Calibri" w:eastAsia="Calibri" w:hAnsi="Calibri" w:cs="Calibri"/>
                <w:color w:val="000000" w:themeColor="text1"/>
              </w:rPr>
              <w:t xml:space="preserve"> after</w:t>
            </w:r>
            <w:r w:rsidR="6C6F2FC1" w:rsidRPr="7AEA2960">
              <w:rPr>
                <w:rFonts w:ascii="Calibri" w:eastAsia="Calibri" w:hAnsi="Calibri" w:cs="Calibri"/>
                <w:color w:val="000000" w:themeColor="text1"/>
              </w:rPr>
              <w:t xml:space="preserve"> </w:t>
            </w:r>
            <w:r w:rsidR="27C601C5" w:rsidRPr="7AEA2960">
              <w:rPr>
                <w:rFonts w:ascii="Calibri" w:eastAsia="Calibri" w:hAnsi="Calibri" w:cs="Calibri"/>
                <w:color w:val="000000" w:themeColor="text1"/>
              </w:rPr>
              <w:t xml:space="preserve">participating in </w:t>
            </w:r>
            <w:r w:rsidR="6C6F2FC1" w:rsidRPr="7AEA2960">
              <w:rPr>
                <w:rFonts w:ascii="Calibri" w:eastAsia="Calibri" w:hAnsi="Calibri" w:cs="Calibri"/>
                <w:color w:val="000000" w:themeColor="text1"/>
              </w:rPr>
              <w:t>counselor</w:t>
            </w:r>
            <w:r w:rsidR="27C601C5" w:rsidRPr="7AEA2960">
              <w:rPr>
                <w:rFonts w:ascii="Calibri" w:eastAsia="Calibri" w:hAnsi="Calibri" w:cs="Calibri"/>
                <w:color w:val="000000" w:themeColor="text1"/>
              </w:rPr>
              <w:t xml:space="preserve">-led </w:t>
            </w:r>
            <w:r w:rsidR="6C6F2FC1" w:rsidRPr="7AEA2960">
              <w:rPr>
                <w:rFonts w:ascii="Calibri" w:eastAsia="Calibri" w:hAnsi="Calibri" w:cs="Calibri"/>
                <w:color w:val="000000" w:themeColor="text1"/>
              </w:rPr>
              <w:t>weekly small groups</w:t>
            </w:r>
            <w:r w:rsidR="27C601C5" w:rsidRPr="7AEA2960">
              <w:rPr>
                <w:rFonts w:ascii="Calibri" w:eastAsia="Calibri" w:hAnsi="Calibri" w:cs="Calibri"/>
                <w:color w:val="000000" w:themeColor="text1"/>
              </w:rPr>
              <w:t xml:space="preserve">. </w:t>
            </w:r>
          </w:p>
          <w:p w14:paraId="1FC55922" w14:textId="7C289666"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41BC3C8B" w14:textId="6D98B599" w:rsidR="40145EFA" w:rsidRDefault="5CD28B4E"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2A6F529C" w:rsidRPr="7AEA2960">
              <w:rPr>
                <w:rFonts w:asciiTheme="minorHAnsi" w:eastAsia="Calibri" w:hAnsiTheme="minorHAnsi" w:cstheme="minorBidi"/>
              </w:rPr>
              <w:t>S</w:t>
            </w:r>
            <w:r w:rsidR="6C6F2FC1" w:rsidRPr="7AEA2960">
              <w:rPr>
                <w:rFonts w:ascii="Calibri" w:eastAsia="Calibri" w:hAnsi="Calibri" w:cs="Calibri"/>
                <w:color w:val="000000" w:themeColor="text1"/>
              </w:rPr>
              <w:t>tudents were given behavior trackers and required to have weekly meetings with the administrator to prevent negative behaviors.</w:t>
            </w:r>
          </w:p>
          <w:p w14:paraId="552DB19E" w14:textId="70069BD4"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40CE9A60" w14:textId="59681FF5" w:rsidR="40145EFA" w:rsidRPr="007E2897" w:rsidRDefault="75BFB0B9" w:rsidP="7AEA2960">
            <w:pPr>
              <w:pStyle w:val="ListParagraph"/>
              <w:tabs>
                <w:tab w:val="left" w:pos="3390"/>
              </w:tabs>
              <w:spacing w:after="0" w:line="240" w:lineRule="auto"/>
              <w:ind w:left="0" w:firstLine="0"/>
              <w:rPr>
                <w:rFonts w:asciiTheme="minorHAnsi" w:eastAsia="Calibri" w:hAnsiTheme="minorHAnsi" w:cstheme="minorBidi"/>
                <w:color w:val="000000" w:themeColor="text1"/>
              </w:rPr>
            </w:pPr>
            <w:r w:rsidRPr="7AEA2960">
              <w:rPr>
                <w:rFonts w:asciiTheme="minorHAnsi" w:eastAsia="Calibri" w:hAnsiTheme="minorHAnsi" w:cstheme="minorBidi"/>
              </w:rPr>
              <w:t>**</w:t>
            </w:r>
            <w:r w:rsidR="52D35359" w:rsidRPr="7AEA2960">
              <w:rPr>
                <w:rFonts w:asciiTheme="minorHAnsi" w:eastAsia="Calibri" w:hAnsiTheme="minorHAnsi" w:cstheme="minorBidi"/>
              </w:rPr>
              <w:t>S</w:t>
            </w:r>
            <w:r w:rsidR="6C6F2FC1" w:rsidRPr="7AEA2960">
              <w:rPr>
                <w:rFonts w:asciiTheme="minorHAnsi" w:eastAsia="Calibri" w:hAnsiTheme="minorHAnsi" w:cstheme="minorBidi"/>
              </w:rPr>
              <w:t>tudents strive to use behavior tracker for their repeated discipline infractions</w:t>
            </w:r>
            <w:r w:rsidR="4E4802E5" w:rsidRPr="7AEA2960">
              <w:rPr>
                <w:rFonts w:asciiTheme="minorHAnsi" w:eastAsia="Calibri" w:hAnsiTheme="minorHAnsi" w:cstheme="minorBidi"/>
              </w:rPr>
              <w:t>.</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58B84" w14:textId="04C5B6F1" w:rsidR="40145EFA" w:rsidRPr="007E2897" w:rsidRDefault="4E4802E5"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There were still 6</w:t>
            </w:r>
            <w:r w:rsidR="16EEA95B" w:rsidRPr="7AEA2960">
              <w:rPr>
                <w:rFonts w:eastAsia="Calibri"/>
                <w:color w:val="000000" w:themeColor="text1"/>
              </w:rPr>
              <w:t>07</w:t>
            </w:r>
            <w:r w:rsidR="6C6F2FC1" w:rsidRPr="7AEA2960">
              <w:rPr>
                <w:rFonts w:eastAsia="Calibri"/>
                <w:color w:val="000000" w:themeColor="text1"/>
              </w:rPr>
              <w:t xml:space="preserve"> referrals processed this school year. </w:t>
            </w:r>
          </w:p>
          <w:p w14:paraId="460163E5" w14:textId="02CA6FBB" w:rsidR="7921444F" w:rsidRPr="007E2897" w:rsidRDefault="7921444F" w:rsidP="005449A0">
            <w:pPr>
              <w:pStyle w:val="ListParagraph"/>
              <w:numPr>
                <w:ilvl w:val="0"/>
                <w:numId w:val="2"/>
              </w:numPr>
              <w:tabs>
                <w:tab w:val="left" w:pos="3390"/>
              </w:tabs>
              <w:spacing w:after="0" w:line="240" w:lineRule="auto"/>
              <w:rPr>
                <w:rFonts w:asciiTheme="minorHAnsi" w:hAnsiTheme="minorHAnsi" w:cstheme="minorHAnsi"/>
                <w:color w:val="000000" w:themeColor="text1"/>
              </w:rPr>
            </w:pPr>
            <w:r w:rsidRPr="007E2897">
              <w:rPr>
                <w:rFonts w:asciiTheme="minorHAnsi" w:hAnsiTheme="minorHAnsi" w:cstheme="minorHAnsi"/>
                <w:color w:val="000000" w:themeColor="text1"/>
              </w:rPr>
              <w:t>289</w:t>
            </w:r>
            <w:r w:rsidR="40145EFA" w:rsidRPr="007E2897">
              <w:rPr>
                <w:rFonts w:asciiTheme="minorHAnsi" w:hAnsiTheme="minorHAnsi" w:cstheme="minorHAnsi"/>
                <w:color w:val="000000" w:themeColor="text1"/>
              </w:rPr>
              <w:t xml:space="preserve"> occurred in the classroom</w:t>
            </w:r>
          </w:p>
          <w:p w14:paraId="68F10CB8" w14:textId="20A52068" w:rsidR="40145EFA" w:rsidRPr="007E2897" w:rsidRDefault="40145EFA" w:rsidP="005449A0">
            <w:pPr>
              <w:pStyle w:val="ListParagraph"/>
              <w:numPr>
                <w:ilvl w:val="0"/>
                <w:numId w:val="2"/>
              </w:numPr>
              <w:tabs>
                <w:tab w:val="left" w:pos="3390"/>
              </w:tabs>
              <w:spacing w:after="0" w:line="240" w:lineRule="auto"/>
              <w:rPr>
                <w:rFonts w:asciiTheme="minorHAnsi" w:hAnsiTheme="minorHAnsi" w:cstheme="minorHAnsi"/>
                <w:color w:val="000000" w:themeColor="text1"/>
              </w:rPr>
            </w:pPr>
            <w:r w:rsidRPr="007E2897">
              <w:rPr>
                <w:rFonts w:asciiTheme="minorHAnsi" w:hAnsiTheme="minorHAnsi" w:cstheme="minorHAnsi"/>
                <w:color w:val="000000" w:themeColor="text1"/>
              </w:rPr>
              <w:t>1</w:t>
            </w:r>
            <w:r w:rsidR="5F576E5C" w:rsidRPr="007E2897">
              <w:rPr>
                <w:rFonts w:asciiTheme="minorHAnsi" w:hAnsiTheme="minorHAnsi" w:cstheme="minorHAnsi"/>
                <w:color w:val="000000" w:themeColor="text1"/>
              </w:rPr>
              <w:t>03</w:t>
            </w:r>
            <w:r w:rsidRPr="007E2897">
              <w:rPr>
                <w:rFonts w:asciiTheme="minorHAnsi" w:hAnsiTheme="minorHAnsi" w:cstheme="minorHAnsi"/>
                <w:color w:val="000000" w:themeColor="text1"/>
              </w:rPr>
              <w:t xml:space="preserve"> in the hallway</w:t>
            </w:r>
          </w:p>
          <w:p w14:paraId="389C687F" w14:textId="1107FDFD" w:rsidR="3C5A473B" w:rsidRPr="007E2897" w:rsidRDefault="3C5A473B" w:rsidP="005449A0">
            <w:pPr>
              <w:pStyle w:val="ListParagraph"/>
              <w:numPr>
                <w:ilvl w:val="0"/>
                <w:numId w:val="2"/>
              </w:numPr>
              <w:tabs>
                <w:tab w:val="left" w:pos="3390"/>
              </w:tabs>
              <w:spacing w:after="0" w:line="240" w:lineRule="auto"/>
              <w:rPr>
                <w:rFonts w:asciiTheme="minorHAnsi" w:hAnsiTheme="minorHAnsi" w:cstheme="minorHAnsi"/>
                <w:color w:val="000000" w:themeColor="text1"/>
              </w:rPr>
            </w:pPr>
            <w:r w:rsidRPr="007E2897">
              <w:rPr>
                <w:rFonts w:asciiTheme="minorHAnsi" w:hAnsiTheme="minorHAnsi" w:cstheme="minorHAnsi"/>
                <w:color w:val="000000" w:themeColor="text1"/>
              </w:rPr>
              <w:t>47</w:t>
            </w:r>
            <w:r w:rsidR="40145EFA" w:rsidRPr="007E2897">
              <w:rPr>
                <w:rFonts w:asciiTheme="minorHAnsi" w:hAnsiTheme="minorHAnsi" w:cstheme="minorHAnsi"/>
                <w:color w:val="000000" w:themeColor="text1"/>
              </w:rPr>
              <w:t xml:space="preserve"> in the </w:t>
            </w:r>
            <w:r w:rsidR="6B821DCE" w:rsidRPr="007E2897">
              <w:rPr>
                <w:rFonts w:asciiTheme="minorHAnsi" w:hAnsiTheme="minorHAnsi" w:cstheme="minorHAnsi"/>
                <w:color w:val="000000" w:themeColor="text1"/>
              </w:rPr>
              <w:t>gym</w:t>
            </w:r>
          </w:p>
          <w:p w14:paraId="7C0A2AAD" w14:textId="52503D16" w:rsidR="56576C29" w:rsidRPr="007E2897" w:rsidRDefault="56576C29" w:rsidP="40145EFA">
            <w:pPr>
              <w:tabs>
                <w:tab w:val="left" w:pos="3390"/>
              </w:tabs>
              <w:spacing w:after="0" w:line="240" w:lineRule="auto"/>
              <w:rPr>
                <w:rFonts w:eastAsia="Calibri" w:cstheme="minorHAnsi"/>
                <w:color w:val="000000" w:themeColor="text1"/>
              </w:rPr>
            </w:pPr>
            <w:r w:rsidRPr="007E2897">
              <w:rPr>
                <w:rFonts w:eastAsia="Calibri" w:cstheme="minorHAnsi"/>
                <w:color w:val="000000" w:themeColor="text1"/>
              </w:rPr>
              <w:t xml:space="preserve">The number of physical aggressive offenses. </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37F34B7C" w14:textId="5318D0A3" w:rsidR="40145EFA" w:rsidRPr="007E2897" w:rsidRDefault="5934C50B"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PBIS app/data</w:t>
            </w:r>
          </w:p>
          <w:p w14:paraId="4CBDC69F" w14:textId="0485D1A5" w:rsidR="7AEA2960" w:rsidRDefault="7AEA2960" w:rsidP="7AEA2960">
            <w:pPr>
              <w:tabs>
                <w:tab w:val="left" w:pos="3390"/>
              </w:tabs>
              <w:spacing w:after="0" w:line="240" w:lineRule="auto"/>
              <w:rPr>
                <w:rFonts w:eastAsia="Calibri"/>
                <w:color w:val="000000" w:themeColor="text1"/>
              </w:rPr>
            </w:pPr>
          </w:p>
          <w:p w14:paraId="6D0494F3" w14:textId="792CBC64" w:rsidR="40145EFA" w:rsidRPr="007E2897" w:rsidRDefault="7FA1C54A"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Counselor surveys</w:t>
            </w:r>
          </w:p>
          <w:p w14:paraId="3E56F70F" w14:textId="5F0B43F6" w:rsidR="7AEA2960" w:rsidRDefault="7AEA2960" w:rsidP="7AEA2960">
            <w:pPr>
              <w:tabs>
                <w:tab w:val="left" w:pos="3390"/>
              </w:tabs>
              <w:spacing w:after="0" w:line="240" w:lineRule="auto"/>
              <w:rPr>
                <w:rFonts w:eastAsia="Calibri"/>
                <w:color w:val="000000" w:themeColor="text1"/>
              </w:rPr>
            </w:pPr>
          </w:p>
          <w:p w14:paraId="0203BC92" w14:textId="1C32C8D9" w:rsidR="40145EFA" w:rsidRPr="007E2897" w:rsidRDefault="3E915BE9" w:rsidP="7AEA2960">
            <w:pPr>
              <w:tabs>
                <w:tab w:val="left" w:pos="3390"/>
              </w:tabs>
              <w:spacing w:after="0" w:line="240" w:lineRule="auto"/>
              <w:rPr>
                <w:rFonts w:eastAsia="Calibri"/>
                <w:color w:val="000000" w:themeColor="text1"/>
              </w:rPr>
            </w:pPr>
            <w:r w:rsidRPr="7AEA2960">
              <w:rPr>
                <w:rFonts w:eastAsia="Calibri"/>
                <w:color w:val="000000" w:themeColor="text1"/>
              </w:rPr>
              <w:t>**</w:t>
            </w:r>
            <w:r w:rsidR="6C6F2FC1" w:rsidRPr="7AEA2960">
              <w:rPr>
                <w:rFonts w:eastAsia="Calibri"/>
                <w:color w:val="000000" w:themeColor="text1"/>
              </w:rPr>
              <w:t>CSIS</w:t>
            </w:r>
          </w:p>
          <w:p w14:paraId="6449E334" w14:textId="59EA7002" w:rsidR="40145EFA" w:rsidRPr="007E2897" w:rsidRDefault="40145EFA" w:rsidP="40145EFA">
            <w:pPr>
              <w:tabs>
                <w:tab w:val="left" w:pos="3390"/>
              </w:tabs>
              <w:spacing w:after="0" w:line="240" w:lineRule="auto"/>
              <w:rPr>
                <w:rFonts w:eastAsia="Calibri" w:cstheme="minorHAnsi"/>
                <w:color w:val="000000" w:themeColor="text1"/>
              </w:rPr>
            </w:pPr>
          </w:p>
        </w:tc>
      </w:tr>
      <w:tr w:rsidR="00E03569" w:rsidRPr="00600C76" w14:paraId="016AE46A" w14:textId="77777777" w:rsidTr="518A2525">
        <w:trPr>
          <w:trHeight w:val="1055"/>
        </w:trPr>
        <w:tc>
          <w:tcPr>
            <w:tcW w:w="243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05A79A0F" w14:textId="77777777" w:rsidR="003C4295" w:rsidRPr="00600C76" w:rsidRDefault="003C4295" w:rsidP="003C4295">
            <w:pPr>
              <w:tabs>
                <w:tab w:val="left" w:pos="3390"/>
              </w:tabs>
              <w:spacing w:after="0" w:line="240" w:lineRule="auto"/>
              <w:jc w:val="center"/>
              <w:rPr>
                <w:rFonts w:cstheme="minorHAnsi"/>
                <w:b/>
                <w:bCs/>
              </w:rPr>
            </w:pPr>
            <w:r w:rsidRPr="00600C76">
              <w:rPr>
                <w:rFonts w:cstheme="minorHAnsi"/>
                <w:b/>
                <w:bCs/>
              </w:rPr>
              <w:t>Professional Learning</w:t>
            </w:r>
          </w:p>
          <w:p w14:paraId="09CDDA97" w14:textId="091A3967" w:rsidR="003C4295" w:rsidRDefault="003C4295" w:rsidP="003C4295">
            <w:pPr>
              <w:tabs>
                <w:tab w:val="left" w:pos="3390"/>
              </w:tabs>
              <w:spacing w:after="0" w:line="240" w:lineRule="auto"/>
              <w:jc w:val="center"/>
              <w:rPr>
                <w:rFonts w:cstheme="minorHAnsi"/>
                <w:sz w:val="20"/>
                <w:szCs w:val="20"/>
              </w:rPr>
            </w:pPr>
            <w:r w:rsidRPr="00600C76">
              <w:rPr>
                <w:rFonts w:cstheme="minorHAnsi"/>
                <w:sz w:val="20"/>
                <w:szCs w:val="20"/>
              </w:rPr>
              <w:t xml:space="preserve">What’s been </w:t>
            </w:r>
            <w:r w:rsidR="00063FAB">
              <w:rPr>
                <w:rFonts w:cstheme="minorHAnsi"/>
                <w:sz w:val="20"/>
                <w:szCs w:val="20"/>
              </w:rPr>
              <w:t>provided</w:t>
            </w:r>
            <w:r w:rsidRPr="00600C76">
              <w:rPr>
                <w:rFonts w:cstheme="minorHAnsi"/>
                <w:sz w:val="20"/>
                <w:szCs w:val="20"/>
              </w:rPr>
              <w:t>?</w:t>
            </w:r>
          </w:p>
          <w:p w14:paraId="28C5DB2A" w14:textId="4444F35B" w:rsidR="00E03569" w:rsidRPr="00063FAB" w:rsidRDefault="003011F9" w:rsidP="00063FAB">
            <w:pPr>
              <w:tabs>
                <w:tab w:val="left" w:pos="3390"/>
              </w:tabs>
              <w:spacing w:after="0" w:line="240" w:lineRule="auto"/>
              <w:jc w:val="center"/>
              <w:rPr>
                <w:rFonts w:cstheme="minorHAnsi"/>
                <w:sz w:val="20"/>
                <w:szCs w:val="20"/>
              </w:rPr>
            </w:pPr>
            <w:r>
              <w:rPr>
                <w:rFonts w:cstheme="minorHAnsi"/>
                <w:sz w:val="20"/>
                <w:szCs w:val="20"/>
              </w:rPr>
              <w:t xml:space="preserve">What </w:t>
            </w:r>
            <w:r w:rsidR="00152ABE">
              <w:rPr>
                <w:rFonts w:cstheme="minorHAnsi"/>
                <w:sz w:val="20"/>
                <w:szCs w:val="20"/>
              </w:rPr>
              <w:t>is the impact?</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87F197" w14:textId="676517AE" w:rsidR="00E03569" w:rsidRPr="007E2897" w:rsidRDefault="3614D99A" w:rsidP="7AEA2960">
            <w:pPr>
              <w:tabs>
                <w:tab w:val="left" w:pos="3390"/>
              </w:tabs>
              <w:spacing w:after="0" w:line="240" w:lineRule="auto"/>
            </w:pPr>
            <w:r w:rsidRPr="7AEA2960">
              <w:t>**</w:t>
            </w:r>
            <w:r w:rsidR="1B815693" w:rsidRPr="7AEA2960">
              <w:t>CCC</w:t>
            </w:r>
          </w:p>
          <w:p w14:paraId="3020EBEF" w14:textId="0F0C0681" w:rsidR="00E03569" w:rsidRPr="007E2897" w:rsidRDefault="00E03569" w:rsidP="7AEA2960">
            <w:pPr>
              <w:tabs>
                <w:tab w:val="left" w:pos="3390"/>
              </w:tabs>
              <w:spacing w:after="0" w:line="240" w:lineRule="auto"/>
            </w:pPr>
          </w:p>
          <w:p w14:paraId="6B0B2EEB" w14:textId="3AD9EC08" w:rsidR="00E03569" w:rsidRPr="007E2897" w:rsidRDefault="3AFA72D6" w:rsidP="7AEA2960">
            <w:pPr>
              <w:tabs>
                <w:tab w:val="left" w:pos="3390"/>
              </w:tabs>
              <w:spacing w:after="0" w:line="240" w:lineRule="auto"/>
            </w:pPr>
            <w:r w:rsidRPr="7AEA2960">
              <w:t>**</w:t>
            </w:r>
            <w:r w:rsidR="1B815693" w:rsidRPr="7AEA2960">
              <w:t>M</w:t>
            </w:r>
            <w:r w:rsidR="3AFCA65E" w:rsidRPr="7AEA2960">
              <w:t>onthly PBIS</w:t>
            </w:r>
            <w:r w:rsidR="26B0BE09" w:rsidRPr="7AEA2960">
              <w:t xml:space="preserve"> meetings</w:t>
            </w:r>
          </w:p>
          <w:p w14:paraId="3A17D026" w14:textId="7179B93F" w:rsidR="00E03569" w:rsidRPr="007E2897" w:rsidRDefault="00E03569" w:rsidP="7AEA2960">
            <w:pPr>
              <w:tabs>
                <w:tab w:val="left" w:pos="3390"/>
              </w:tabs>
              <w:spacing w:after="0" w:line="240" w:lineRule="auto"/>
            </w:pPr>
          </w:p>
          <w:p w14:paraId="6B104588" w14:textId="52F06E6F" w:rsidR="00E03569" w:rsidRPr="007E2897" w:rsidRDefault="31C0242C" w:rsidP="7AEA2960">
            <w:pPr>
              <w:tabs>
                <w:tab w:val="left" w:pos="3390"/>
              </w:tabs>
              <w:spacing w:after="0" w:line="240" w:lineRule="auto"/>
            </w:pPr>
            <w:r w:rsidRPr="7AEA2960">
              <w:t>**</w:t>
            </w:r>
            <w:r w:rsidR="3AFCA65E" w:rsidRPr="7AEA2960">
              <w:t>Ed Camp</w:t>
            </w:r>
          </w:p>
        </w:tc>
        <w:tc>
          <w:tcPr>
            <w:tcW w:w="45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706E37" w14:textId="1F3FC324" w:rsidR="00E03569" w:rsidRPr="007E2897" w:rsidRDefault="25AEB518" w:rsidP="7AEA2960">
            <w:pPr>
              <w:tabs>
                <w:tab w:val="left" w:pos="3390"/>
              </w:tabs>
              <w:spacing w:after="0" w:line="240" w:lineRule="auto"/>
            </w:pPr>
            <w:r w:rsidRPr="7AEA2960">
              <w:t>**</w:t>
            </w:r>
            <w:r w:rsidR="43430134" w:rsidRPr="7AEA2960">
              <w:t>Adequate implementation time</w:t>
            </w:r>
          </w:p>
          <w:p w14:paraId="795B61FC" w14:textId="01C3AD89" w:rsidR="00E03569" w:rsidRPr="007E2897" w:rsidRDefault="00E03569" w:rsidP="7AEA2960">
            <w:pPr>
              <w:tabs>
                <w:tab w:val="left" w:pos="3390"/>
              </w:tabs>
              <w:spacing w:after="0" w:line="240" w:lineRule="auto"/>
            </w:pPr>
          </w:p>
          <w:p w14:paraId="6A4862B9" w14:textId="6478E315" w:rsidR="00E03569" w:rsidRPr="007E2897" w:rsidRDefault="493D72C1" w:rsidP="7AEA2960">
            <w:pPr>
              <w:tabs>
                <w:tab w:val="left" w:pos="3390"/>
              </w:tabs>
              <w:spacing w:after="0" w:line="240" w:lineRule="auto"/>
            </w:pPr>
            <w:r w:rsidRPr="7AEA2960">
              <w:t>**M</w:t>
            </w:r>
            <w:r w:rsidR="43430134" w:rsidRPr="7AEA2960">
              <w:t>onitoring and follow-up</w:t>
            </w:r>
          </w:p>
        </w:tc>
        <w:tc>
          <w:tcPr>
            <w:tcW w:w="2340" w:type="dxa"/>
            <w:tcBorders>
              <w:top w:val="single" w:sz="4" w:space="0" w:color="auto"/>
              <w:left w:val="single" w:sz="8" w:space="0" w:color="000000" w:themeColor="text1"/>
              <w:bottom w:val="single" w:sz="8" w:space="0" w:color="000000" w:themeColor="text1"/>
              <w:right w:val="single" w:sz="4" w:space="0" w:color="auto"/>
            </w:tcBorders>
          </w:tcPr>
          <w:p w14:paraId="2BB210DF" w14:textId="555230CB" w:rsidR="00E03569" w:rsidRPr="007E2897" w:rsidRDefault="6075334A" w:rsidP="7AEA2960">
            <w:pPr>
              <w:tabs>
                <w:tab w:val="left" w:pos="3390"/>
              </w:tabs>
              <w:spacing w:after="0" w:line="240" w:lineRule="auto"/>
            </w:pPr>
            <w:r w:rsidRPr="7AEA2960">
              <w:t>**</w:t>
            </w:r>
            <w:r w:rsidR="43430134" w:rsidRPr="7AEA2960">
              <w:t>Academic Coaches</w:t>
            </w:r>
          </w:p>
          <w:p w14:paraId="3C44ED5E" w14:textId="5424FC39" w:rsidR="00E03569" w:rsidRPr="007E2897" w:rsidRDefault="00E03569" w:rsidP="7AEA2960">
            <w:pPr>
              <w:tabs>
                <w:tab w:val="left" w:pos="3390"/>
              </w:tabs>
              <w:spacing w:after="0" w:line="240" w:lineRule="auto"/>
            </w:pPr>
          </w:p>
          <w:p w14:paraId="43BED747" w14:textId="6969BF83" w:rsidR="00E03569" w:rsidRPr="007E2897" w:rsidRDefault="6DE0665F" w:rsidP="7AEA2960">
            <w:pPr>
              <w:tabs>
                <w:tab w:val="left" w:pos="3390"/>
              </w:tabs>
              <w:spacing w:after="0" w:line="240" w:lineRule="auto"/>
            </w:pPr>
            <w:r w:rsidRPr="7AEA2960">
              <w:t>**</w:t>
            </w:r>
            <w:r w:rsidR="43430134" w:rsidRPr="7AEA2960">
              <w:t>District Support</w:t>
            </w:r>
          </w:p>
          <w:p w14:paraId="328107F1" w14:textId="454CCA6A" w:rsidR="00E03569" w:rsidRPr="007E2897" w:rsidRDefault="00E03569" w:rsidP="7AEA2960">
            <w:pPr>
              <w:tabs>
                <w:tab w:val="left" w:pos="3390"/>
              </w:tabs>
              <w:spacing w:after="0" w:line="240" w:lineRule="auto"/>
            </w:pPr>
          </w:p>
          <w:p w14:paraId="760037D5" w14:textId="2B6D05DE" w:rsidR="00E03569" w:rsidRPr="007E2897" w:rsidRDefault="07CAA07A" w:rsidP="7AEA2960">
            <w:pPr>
              <w:tabs>
                <w:tab w:val="left" w:pos="3390"/>
              </w:tabs>
              <w:spacing w:after="0" w:line="240" w:lineRule="auto"/>
            </w:pPr>
            <w:r w:rsidRPr="7AEA2960">
              <w:t>**</w:t>
            </w:r>
            <w:r w:rsidR="43430134" w:rsidRPr="7AEA2960">
              <w:t>Teacher Leaders</w:t>
            </w:r>
          </w:p>
        </w:tc>
      </w:tr>
      <w:tr w:rsidR="00E03569" w:rsidRPr="00600C76" w14:paraId="6CF6A68F" w14:textId="77777777" w:rsidTr="518A2525">
        <w:trPr>
          <w:trHeight w:val="1135"/>
        </w:trPr>
        <w:tc>
          <w:tcPr>
            <w:tcW w:w="243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7CC957B3" w14:textId="02BA1045" w:rsidR="00D70EB4" w:rsidRPr="00600C76" w:rsidRDefault="003C4295" w:rsidP="00724A5E">
            <w:pPr>
              <w:tabs>
                <w:tab w:val="left" w:pos="3390"/>
              </w:tabs>
              <w:spacing w:after="0" w:line="240" w:lineRule="auto"/>
              <w:jc w:val="center"/>
              <w:rPr>
                <w:rFonts w:cstheme="minorHAnsi"/>
                <w:sz w:val="20"/>
                <w:szCs w:val="20"/>
              </w:rPr>
            </w:pPr>
            <w:r>
              <w:rPr>
                <w:rFonts w:cstheme="minorHAnsi"/>
                <w:b/>
                <w:bCs/>
              </w:rPr>
              <w:t>Other</w:t>
            </w:r>
          </w:p>
        </w:tc>
        <w:tc>
          <w:tcPr>
            <w:tcW w:w="45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533659C6" w14:textId="5F455AD2" w:rsidR="00E03569" w:rsidRPr="00600C76" w:rsidRDefault="00E03569" w:rsidP="00724A5E">
            <w:pPr>
              <w:tabs>
                <w:tab w:val="left" w:pos="3390"/>
              </w:tabs>
              <w:spacing w:after="0" w:line="240" w:lineRule="auto"/>
              <w:rPr>
                <w:rFonts w:cstheme="minorHAnsi"/>
                <w:bCs/>
              </w:rPr>
            </w:pPr>
          </w:p>
        </w:tc>
        <w:tc>
          <w:tcPr>
            <w:tcW w:w="45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671EEDF3" w14:textId="77777777" w:rsidR="00E03569" w:rsidRPr="00600C76" w:rsidRDefault="00E03569" w:rsidP="00724A5E">
            <w:pPr>
              <w:tabs>
                <w:tab w:val="left" w:pos="3390"/>
              </w:tabs>
              <w:spacing w:after="0" w:line="240" w:lineRule="auto"/>
              <w:jc w:val="center"/>
              <w:rPr>
                <w:rFonts w:cstheme="minorHAnsi"/>
                <w:bCs/>
              </w:rPr>
            </w:pPr>
            <w:r w:rsidRPr="00600C76">
              <w:rPr>
                <w:rFonts w:cstheme="minorHAnsi"/>
                <w:bCs/>
              </w:rPr>
              <w:t> </w:t>
            </w:r>
          </w:p>
        </w:tc>
        <w:tc>
          <w:tcPr>
            <w:tcW w:w="2340" w:type="dxa"/>
            <w:tcBorders>
              <w:top w:val="single" w:sz="8" w:space="0" w:color="000000" w:themeColor="text1"/>
              <w:left w:val="single" w:sz="8" w:space="0" w:color="000000" w:themeColor="text1"/>
              <w:bottom w:val="single" w:sz="4" w:space="0" w:color="auto"/>
              <w:right w:val="single" w:sz="4" w:space="0" w:color="auto"/>
            </w:tcBorders>
          </w:tcPr>
          <w:p w14:paraId="289B6822" w14:textId="77777777" w:rsidR="00E03569" w:rsidRPr="00600C76" w:rsidRDefault="00E03569" w:rsidP="00724A5E">
            <w:pPr>
              <w:tabs>
                <w:tab w:val="left" w:pos="3390"/>
              </w:tabs>
              <w:spacing w:after="0" w:line="240" w:lineRule="auto"/>
              <w:jc w:val="center"/>
              <w:rPr>
                <w:rFonts w:cstheme="minorHAnsi"/>
                <w:bCs/>
              </w:rPr>
            </w:pPr>
          </w:p>
        </w:tc>
      </w:tr>
    </w:tbl>
    <w:p w14:paraId="71ADB8EC" w14:textId="6DBFC9E0" w:rsidR="00635D9C" w:rsidRDefault="00635D9C">
      <w:pPr>
        <w:rPr>
          <w:sz w:val="12"/>
          <w:szCs w:val="12"/>
        </w:rPr>
      </w:pPr>
    </w:p>
    <w:p w14:paraId="7A75614F" w14:textId="77777777" w:rsidR="002B2CD4" w:rsidRDefault="002B2CD4">
      <w:pPr>
        <w:rPr>
          <w:sz w:val="12"/>
          <w:szCs w:val="12"/>
        </w:rPr>
      </w:pPr>
    </w:p>
    <w:p w14:paraId="1A2A07FB" w14:textId="77777777" w:rsidR="002A1F1A" w:rsidRDefault="002A1F1A">
      <w:pPr>
        <w:rPr>
          <w:sz w:val="12"/>
          <w:szCs w:val="12"/>
        </w:rPr>
      </w:pPr>
    </w:p>
    <w:p w14:paraId="7C23FE70" w14:textId="1588EB62" w:rsidR="1798C28A" w:rsidRDefault="1798C28A" w:rsidP="1798C28A">
      <w:pPr>
        <w:rPr>
          <w:sz w:val="12"/>
          <w:szCs w:val="12"/>
        </w:rPr>
      </w:pPr>
    </w:p>
    <w:p w14:paraId="3C7A776B" w14:textId="55870E15" w:rsidR="1798C28A" w:rsidRDefault="1798C28A" w:rsidP="1798C28A">
      <w:pPr>
        <w:rPr>
          <w:sz w:val="12"/>
          <w:szCs w:val="12"/>
        </w:rPr>
      </w:pPr>
    </w:p>
    <w:p w14:paraId="2157FDAE" w14:textId="3837DAC4" w:rsidR="1798C28A" w:rsidRDefault="1798C28A" w:rsidP="1798C28A">
      <w:pPr>
        <w:rPr>
          <w:sz w:val="12"/>
          <w:szCs w:val="12"/>
        </w:rPr>
      </w:pPr>
    </w:p>
    <w:p w14:paraId="24DBBF34" w14:textId="712EC266" w:rsidR="1798C28A" w:rsidRDefault="1798C28A" w:rsidP="1798C28A">
      <w:pPr>
        <w:rPr>
          <w:sz w:val="12"/>
          <w:szCs w:val="12"/>
        </w:rPr>
      </w:pPr>
    </w:p>
    <w:p w14:paraId="6374AE83" w14:textId="4D0E91BE" w:rsidR="1798C28A" w:rsidRDefault="1798C28A" w:rsidP="1798C28A">
      <w:pPr>
        <w:rPr>
          <w:sz w:val="12"/>
          <w:szCs w:val="12"/>
        </w:rPr>
      </w:pPr>
    </w:p>
    <w:p w14:paraId="6FC700A9" w14:textId="7CDD78E2" w:rsidR="1798C28A" w:rsidRDefault="1798C28A" w:rsidP="1798C28A">
      <w:pPr>
        <w:rPr>
          <w:sz w:val="12"/>
          <w:szCs w:val="12"/>
        </w:rPr>
      </w:pPr>
    </w:p>
    <w:p w14:paraId="3E7ABF73" w14:textId="77777777" w:rsidR="002A1F1A" w:rsidRDefault="002A1F1A">
      <w:pPr>
        <w:rPr>
          <w:sz w:val="12"/>
          <w:szCs w:val="12"/>
        </w:rPr>
      </w:pPr>
    </w:p>
    <w:p w14:paraId="663D8380" w14:textId="77777777" w:rsidR="002A1F1A" w:rsidRDefault="002A1F1A" w:rsidP="002A1F1A">
      <w:pPr>
        <w:rPr>
          <w:sz w:val="12"/>
          <w:szCs w:val="12"/>
        </w:rPr>
      </w:pPr>
    </w:p>
    <w:p w14:paraId="350E4614" w14:textId="77777777" w:rsidR="00237A31" w:rsidRDefault="00237A31">
      <w:pPr>
        <w:rPr>
          <w:b/>
          <w:sz w:val="28"/>
          <w:szCs w:val="28"/>
        </w:rPr>
      </w:pPr>
      <w:r>
        <w:rPr>
          <w:b/>
          <w:sz w:val="28"/>
          <w:szCs w:val="28"/>
        </w:rPr>
        <w:lastRenderedPageBreak/>
        <w:br w:type="page"/>
      </w:r>
    </w:p>
    <w:p w14:paraId="60EAA45C" w14:textId="7B1D7B40" w:rsidR="002A1F1A" w:rsidRDefault="002A1F1A" w:rsidP="002A1F1A">
      <w:pPr>
        <w:tabs>
          <w:tab w:val="left" w:pos="3390"/>
        </w:tabs>
        <w:jc w:val="center"/>
        <w:rPr>
          <w:b/>
          <w:sz w:val="28"/>
          <w:szCs w:val="28"/>
        </w:rPr>
      </w:pPr>
      <w:r w:rsidRPr="00600C76">
        <w:rPr>
          <w:rFonts w:eastAsia="Calibri" w:cstheme="minorHAnsi"/>
          <w:b/>
          <w:noProof/>
          <w:color w:val="000000"/>
          <w:sz w:val="36"/>
        </w:rPr>
        <w:lastRenderedPageBreak/>
        <mc:AlternateContent>
          <mc:Choice Requires="wps">
            <w:drawing>
              <wp:anchor distT="45720" distB="45720" distL="114300" distR="114300" simplePos="0" relativeHeight="251658242" behindDoc="0" locked="0" layoutInCell="1" allowOverlap="1" wp14:anchorId="20C09776" wp14:editId="177F503A">
                <wp:simplePos x="0" y="0"/>
                <wp:positionH relativeFrom="margin">
                  <wp:posOffset>5943600</wp:posOffset>
                </wp:positionH>
                <wp:positionV relativeFrom="paragraph">
                  <wp:posOffset>8022590</wp:posOffset>
                </wp:positionV>
                <wp:extent cx="4095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14:paraId="178CBE29" w14:textId="77777777" w:rsidR="002A1F1A" w:rsidRDefault="002A1F1A" w:rsidP="002A1F1A">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09776" id="Text Box 1" o:spid="_x0000_s1027" type="#_x0000_t202" style="position:absolute;left:0;text-align:left;margin-left:468pt;margin-top:631.7pt;width:32.2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ObDQIAAPwDAAAOAAAAZHJzL2Uyb0RvYy54bWysU8Fu2zAMvQ/YPwi6L06CZE2MOEWXLsOA&#10;rhvQ7QNkWY6FyaJGKbGzrx8lu2nQ3YbpIJAi9UQ+Pm1u+9awk0KvwRZ8NplypqyESttDwX98379b&#10;ce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iul7eLDmTFJqvyExDyUT+fNmhD58UtCwaBUeaaQIXpwcfYjEif06Jb3kwutprY5KDh3Jn&#10;kJ0EzX+fVqr/VZqxrCv4ejlfJmQL8X6SRqsD6dPotuCraVyDYiIZH22VUoLQZrCpEmNHdiIhAzWh&#10;L3umq5G6SFYJ1ZnoQhjkSN+HjAbwN2cdSbHg/tdRoOLMfLZE+Xq2WETtJmexvJmTg9eR8joirCSo&#10;ggfOBnMXkt4jHRbuaDS1TrS9VDKWTBJLbI7fIWr42k9ZL592+wcAAP//AwBQSwMEFAAGAAgAAAAh&#10;AI1++YnhAAAADgEAAA8AAABkcnMvZG93bnJldi54bWxMj8FuwjAQRO+V+g/WIvVSFbskBEjjoLZS&#10;q16hfMAmWZKIeB3FhoS/rzmV245mNPsm206mExcaXGtZw+tcgSAubdVyreHw+/WyBuE8coWdZdJw&#10;JQfb/PEhw7SyI+/osve1CCXsUtTQeN+nUrqyIYNubnvi4B3tYNAHOdSyGnAM5aaTC6USabDl8KHB&#10;nj4bKk/7s9Fw/Bmfl5ux+PaH1S5OPrBdFfaq9dNsen8D4Wny/2G44Qd0yANTYc9cOdFp2ERJ2OKD&#10;sUiiGMQtopRagijCFal1DDLP5P2M/A8AAP//AwBQSwECLQAUAAYACAAAACEAtoM4kv4AAADhAQAA&#10;EwAAAAAAAAAAAAAAAAAAAAAAW0NvbnRlbnRfVHlwZXNdLnhtbFBLAQItABQABgAIAAAAIQA4/SH/&#10;1gAAAJQBAAALAAAAAAAAAAAAAAAAAC8BAABfcmVscy8ucmVsc1BLAQItABQABgAIAAAAIQDwt1Ob&#10;DQIAAPwDAAAOAAAAAAAAAAAAAAAAAC4CAABkcnMvZTJvRG9jLnhtbFBLAQItABQABgAIAAAAIQCN&#10;fvmJ4QAAAA4BAAAPAAAAAAAAAAAAAAAAAGcEAABkcnMvZG93bnJldi54bWxQSwUGAAAAAAQABADz&#10;AAAAdQUAAAAA&#10;" stroked="f">
                <v:textbox>
                  <w:txbxContent>
                    <w:p w14:paraId="178CBE29" w14:textId="77777777" w:rsidR="002A1F1A" w:rsidRDefault="002A1F1A" w:rsidP="002A1F1A">
                      <w:r>
                        <w:t>9</w:t>
                      </w:r>
                    </w:p>
                  </w:txbxContent>
                </v:textbox>
                <w10:wrap anchorx="margin"/>
              </v:shape>
            </w:pict>
          </mc:Fallback>
        </mc:AlternateContent>
      </w:r>
      <w:r w:rsidRPr="2F476C1A">
        <w:rPr>
          <w:b/>
          <w:sz w:val="28"/>
          <w:szCs w:val="28"/>
        </w:rPr>
        <w:t xml:space="preserve">Comprehensive Needs Assessment – </w:t>
      </w:r>
      <w:r w:rsidRPr="35273115">
        <w:rPr>
          <w:b/>
          <w:bCs/>
          <w:sz w:val="28"/>
          <w:szCs w:val="28"/>
        </w:rPr>
        <w:t>Summary</w:t>
      </w:r>
      <w:r w:rsidRPr="2F476C1A">
        <w:rPr>
          <w:b/>
          <w:sz w:val="28"/>
          <w:szCs w:val="28"/>
        </w:rPr>
        <w:t xml:space="preserve"> of Findings (Student Groups)</w:t>
      </w:r>
      <w:r w:rsidR="006350F6" w:rsidRPr="006350F6">
        <w:rPr>
          <w:rFonts w:ascii="Helvetica LT Std" w:hAnsi="Helvetica LT Std"/>
          <w:sz w:val="20"/>
          <w:szCs w:val="20"/>
        </w:rPr>
        <w:t xml:space="preserve"> </w:t>
      </w:r>
      <w:r w:rsidR="006350F6" w:rsidRPr="00C912EB">
        <w:rPr>
          <w:rFonts w:ascii="Helvetica LT Std" w:hAnsi="Helvetica LT Std"/>
          <w:sz w:val="20"/>
          <w:szCs w:val="20"/>
        </w:rPr>
        <w:t>Section 1114(b)(1)(A)</w:t>
      </w:r>
    </w:p>
    <w:tbl>
      <w:tblPr>
        <w:tblW w:w="13590" w:type="dxa"/>
        <w:tblInd w:w="265" w:type="dxa"/>
        <w:tblLayout w:type="fixed"/>
        <w:tblCellMar>
          <w:left w:w="0" w:type="dxa"/>
          <w:right w:w="0" w:type="dxa"/>
        </w:tblCellMar>
        <w:tblLook w:val="04A0" w:firstRow="1" w:lastRow="0" w:firstColumn="1" w:lastColumn="0" w:noHBand="0" w:noVBand="1"/>
      </w:tblPr>
      <w:tblGrid>
        <w:gridCol w:w="1710"/>
        <w:gridCol w:w="3510"/>
        <w:gridCol w:w="3150"/>
        <w:gridCol w:w="2790"/>
        <w:gridCol w:w="2430"/>
      </w:tblGrid>
      <w:tr w:rsidR="002A1F1A" w:rsidRPr="00600C76" w14:paraId="3A7ADF48" w14:textId="77777777" w:rsidTr="7AEA2960">
        <w:trPr>
          <w:trHeight w:val="768"/>
        </w:trPr>
        <w:tc>
          <w:tcPr>
            <w:tcW w:w="171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24B0359D" w14:textId="77777777" w:rsidR="002A1F1A" w:rsidRPr="00600C76" w:rsidRDefault="002A1F1A" w:rsidP="00724A5E">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510" w:type="dxa"/>
            <w:tcBorders>
              <w:top w:val="single" w:sz="4" w:space="0" w:color="auto"/>
              <w:left w:val="single" w:sz="4" w:space="0" w:color="auto"/>
              <w:right w:val="single" w:sz="4" w:space="0" w:color="auto"/>
            </w:tcBorders>
            <w:shd w:val="clear" w:color="auto" w:fill="DEEAF6" w:themeFill="accent5" w:themeFillTint="33"/>
          </w:tcPr>
          <w:p w14:paraId="447E9BB4" w14:textId="77777777" w:rsidR="00C15BDA" w:rsidRDefault="00C15BDA" w:rsidP="00C15BDA">
            <w:pPr>
              <w:tabs>
                <w:tab w:val="left" w:pos="3390"/>
              </w:tabs>
              <w:spacing w:after="0" w:line="240" w:lineRule="auto"/>
              <w:jc w:val="center"/>
              <w:rPr>
                <w:rFonts w:cstheme="minorHAnsi"/>
                <w:b/>
              </w:rPr>
            </w:pPr>
          </w:p>
          <w:p w14:paraId="582F6F71" w14:textId="0BA14271" w:rsidR="002A1F1A" w:rsidRPr="00600C76" w:rsidRDefault="00F37511" w:rsidP="00C15BDA">
            <w:pPr>
              <w:tabs>
                <w:tab w:val="left" w:pos="3390"/>
              </w:tabs>
              <w:spacing w:after="0" w:line="240" w:lineRule="auto"/>
              <w:jc w:val="center"/>
              <w:rPr>
                <w:rFonts w:cstheme="minorHAnsi"/>
                <w:b/>
              </w:rPr>
            </w:pPr>
            <w:r>
              <w:rPr>
                <w:rFonts w:cstheme="minorHAnsi"/>
                <w:b/>
              </w:rPr>
              <w:t>Student Groups</w:t>
            </w:r>
          </w:p>
        </w:tc>
        <w:tc>
          <w:tcPr>
            <w:tcW w:w="315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170599DC" w14:textId="4BF50235" w:rsidR="002A1F1A" w:rsidRPr="00600C76" w:rsidRDefault="002A1F1A" w:rsidP="00724A5E">
            <w:pPr>
              <w:tabs>
                <w:tab w:val="left" w:pos="3390"/>
              </w:tabs>
              <w:spacing w:after="0" w:line="240" w:lineRule="auto"/>
              <w:jc w:val="center"/>
              <w:rPr>
                <w:rFonts w:cstheme="minorHAnsi"/>
                <w:b/>
              </w:rPr>
            </w:pPr>
            <w:r w:rsidRPr="00600C76">
              <w:rPr>
                <w:rFonts w:cstheme="minorHAnsi"/>
                <w:b/>
              </w:rPr>
              <w:t>Strengths</w:t>
            </w:r>
          </w:p>
        </w:tc>
        <w:tc>
          <w:tcPr>
            <w:tcW w:w="2790" w:type="dxa"/>
            <w:tcBorders>
              <w:top w:val="single" w:sz="4" w:space="0" w:color="auto"/>
              <w:left w:val="single" w:sz="4" w:space="0" w:color="auto"/>
              <w:right w:val="single" w:sz="4" w:space="0" w:color="auto"/>
            </w:tcBorders>
            <w:shd w:val="clear" w:color="auto" w:fill="DEEAF6" w:themeFill="accent5" w:themeFillTint="33"/>
            <w:tcMar>
              <w:top w:w="15" w:type="dxa"/>
              <w:left w:w="108" w:type="dxa"/>
              <w:bottom w:w="0" w:type="dxa"/>
              <w:right w:w="108" w:type="dxa"/>
            </w:tcMar>
            <w:vAlign w:val="center"/>
            <w:hideMark/>
          </w:tcPr>
          <w:p w14:paraId="4CEC4DE2" w14:textId="75A12923" w:rsidR="002A1F1A" w:rsidRPr="00600C76" w:rsidRDefault="008D2ACB" w:rsidP="00724A5E">
            <w:pPr>
              <w:tabs>
                <w:tab w:val="left" w:pos="3390"/>
              </w:tabs>
              <w:spacing w:after="0" w:line="240" w:lineRule="auto"/>
              <w:jc w:val="center"/>
              <w:rPr>
                <w:rFonts w:cstheme="minorHAnsi"/>
                <w:b/>
              </w:rPr>
            </w:pPr>
            <w:r>
              <w:rPr>
                <w:rFonts w:cstheme="minorHAnsi"/>
                <w:b/>
              </w:rPr>
              <w:t>Concerns</w:t>
            </w:r>
            <w:r w:rsidR="002A1F1A" w:rsidRPr="00600C76">
              <w:rPr>
                <w:rFonts w:cstheme="minorHAnsi"/>
                <w:b/>
              </w:rPr>
              <w:t xml:space="preserve">  </w:t>
            </w:r>
          </w:p>
        </w:tc>
        <w:tc>
          <w:tcPr>
            <w:tcW w:w="2430" w:type="dxa"/>
            <w:tcBorders>
              <w:top w:val="single" w:sz="4" w:space="0" w:color="auto"/>
              <w:left w:val="single" w:sz="4" w:space="0" w:color="auto"/>
              <w:right w:val="single" w:sz="4" w:space="0" w:color="auto"/>
            </w:tcBorders>
            <w:shd w:val="clear" w:color="auto" w:fill="DEEAF6" w:themeFill="accent5" w:themeFillTint="33"/>
            <w:vAlign w:val="center"/>
          </w:tcPr>
          <w:p w14:paraId="2074C373" w14:textId="77777777" w:rsidR="002A1F1A" w:rsidRPr="00600C76" w:rsidRDefault="002A1F1A" w:rsidP="00724A5E">
            <w:pPr>
              <w:tabs>
                <w:tab w:val="left" w:pos="3390"/>
              </w:tabs>
              <w:spacing w:after="0" w:line="240" w:lineRule="auto"/>
              <w:jc w:val="center"/>
              <w:rPr>
                <w:rFonts w:cstheme="minorHAnsi"/>
                <w:b/>
              </w:rPr>
            </w:pPr>
            <w:r w:rsidRPr="00600C76">
              <w:rPr>
                <w:rFonts w:cstheme="minorHAnsi"/>
                <w:b/>
              </w:rPr>
              <w:t xml:space="preserve">Multiple Data Sources </w:t>
            </w:r>
          </w:p>
        </w:tc>
      </w:tr>
      <w:tr w:rsidR="002A1F1A" w:rsidRPr="00600C76" w14:paraId="07C27C34" w14:textId="77777777" w:rsidTr="7AEA2960">
        <w:trPr>
          <w:trHeight w:val="1163"/>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6D49218"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ELA</w:t>
            </w:r>
          </w:p>
          <w:p w14:paraId="73F55A63" w14:textId="77777777" w:rsidR="002A1F1A" w:rsidRPr="00600C76" w:rsidRDefault="002A1F1A" w:rsidP="00724A5E">
            <w:pPr>
              <w:tabs>
                <w:tab w:val="left" w:pos="3390"/>
              </w:tabs>
              <w:spacing w:after="0" w:line="240" w:lineRule="auto"/>
              <w:jc w:val="center"/>
              <w:rPr>
                <w:rFonts w:cstheme="minorHAnsi"/>
                <w:b/>
                <w:bCs/>
              </w:rPr>
            </w:pPr>
          </w:p>
          <w:p w14:paraId="26998698" w14:textId="77777777" w:rsidR="002A1F1A" w:rsidRPr="00600C76" w:rsidRDefault="002A1F1A" w:rsidP="00724A5E">
            <w:pPr>
              <w:tabs>
                <w:tab w:val="left" w:pos="3390"/>
              </w:tabs>
              <w:spacing w:after="0" w:line="240" w:lineRule="auto"/>
              <w:jc w:val="center"/>
              <w:rPr>
                <w:rFonts w:cstheme="minorHAnsi"/>
                <w:b/>
                <w:bCs/>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B8E5E8" w14:textId="12C9BABE" w:rsidR="00802A8F" w:rsidRPr="009D490A" w:rsidRDefault="00A43D8C" w:rsidP="40145EFA">
            <w:pPr>
              <w:rPr>
                <w:sz w:val="18"/>
                <w:szCs w:val="18"/>
              </w:rPr>
            </w:pPr>
            <w:sdt>
              <w:sdtPr>
                <w:rPr>
                  <w:sz w:val="18"/>
                  <w:szCs w:val="18"/>
                </w:rPr>
                <w:id w:val="-1332755206"/>
                <w14:checkbox>
                  <w14:checked w14:val="1"/>
                  <w14:checkedState w14:val="2612" w14:font="MS Gothic"/>
                  <w14:uncheckedState w14:val="2610" w14:font="MS Gothic"/>
                </w14:checkbox>
              </w:sdtPr>
              <w:sdtEndPr/>
              <w:sdtContent>
                <w:r w:rsidR="17D0906F" w:rsidRPr="7AEA2960">
                  <w:rPr>
                    <w:rFonts w:ascii="MS Gothic" w:eastAsia="MS Gothic" w:hAnsi="MS Gothic" w:cs="MS Gothic"/>
                    <w:sz w:val="18"/>
                    <w:szCs w:val="18"/>
                  </w:rPr>
                  <w:t>☒</w:t>
                </w:r>
              </w:sdtContent>
            </w:sdt>
            <w:r w:rsidR="2EB90242" w:rsidRPr="7AEA2960">
              <w:rPr>
                <w:sz w:val="18"/>
                <w:szCs w:val="18"/>
              </w:rPr>
              <w:t xml:space="preserve"> Econ. Disadvantaged   </w:t>
            </w:r>
            <w:sdt>
              <w:sdtPr>
                <w:rPr>
                  <w:sz w:val="18"/>
                  <w:szCs w:val="18"/>
                </w:rPr>
                <w:id w:val="215487337"/>
                <w14:checkbox>
                  <w14:checked w14:val="1"/>
                  <w14:checkedState w14:val="2612" w14:font="MS Gothic"/>
                  <w14:uncheckedState w14:val="2610" w14:font="MS Gothic"/>
                </w14:checkbox>
              </w:sdtPr>
              <w:sdtEndPr/>
              <w:sdtContent>
                <w:r w:rsidR="1730F764" w:rsidRPr="7AEA2960">
                  <w:rPr>
                    <w:rFonts w:ascii="MS Gothic" w:eastAsia="MS Gothic" w:hAnsi="MS Gothic" w:cs="MS Gothic"/>
                    <w:sz w:val="18"/>
                    <w:szCs w:val="18"/>
                  </w:rPr>
                  <w:t>☒</w:t>
                </w:r>
              </w:sdtContent>
            </w:sdt>
            <w:r w:rsidR="7CE49E61" w:rsidRPr="7AEA2960">
              <w:rPr>
                <w:sz w:val="18"/>
                <w:szCs w:val="18"/>
              </w:rPr>
              <w:t xml:space="preserve"> </w:t>
            </w:r>
            <w:r w:rsidR="2EB90242" w:rsidRPr="7AEA2960">
              <w:rPr>
                <w:sz w:val="18"/>
                <w:szCs w:val="18"/>
              </w:rPr>
              <w:t xml:space="preserve">English Learners  </w:t>
            </w:r>
          </w:p>
          <w:p w14:paraId="15A7DCA2" w14:textId="59FF2C1E" w:rsidR="00802A8F" w:rsidRPr="009D490A" w:rsidRDefault="00A43D8C" w:rsidP="40145EFA">
            <w:pPr>
              <w:rPr>
                <w:sz w:val="18"/>
                <w:szCs w:val="18"/>
              </w:rPr>
            </w:pPr>
            <w:sdt>
              <w:sdtPr>
                <w:rPr>
                  <w:sz w:val="18"/>
                  <w:szCs w:val="18"/>
                </w:rPr>
                <w:id w:val="-285357668"/>
                <w14:checkbox>
                  <w14:checked w14:val="1"/>
                  <w14:checkedState w14:val="2612" w14:font="MS Gothic"/>
                  <w14:uncheckedState w14:val="2610" w14:font="MS Gothic"/>
                </w14:checkbox>
              </w:sdtPr>
              <w:sdtEndPr/>
              <w:sdtContent>
                <w:r w:rsidR="2B0094A0" w:rsidRPr="0C4CFB4C">
                  <w:rPr>
                    <w:rFonts w:ascii="MS Gothic" w:eastAsia="MS Gothic" w:hAnsi="MS Gothic" w:cs="MS Gothic"/>
                    <w:sz w:val="18"/>
                    <w:szCs w:val="18"/>
                  </w:rPr>
                  <w:t>☒</w:t>
                </w:r>
              </w:sdtContent>
            </w:sdt>
            <w:r w:rsidR="0816132F" w:rsidRPr="40145EFA">
              <w:rPr>
                <w:sz w:val="18"/>
                <w:szCs w:val="18"/>
              </w:rPr>
              <w:t xml:space="preserve"> Special Ed.                     </w:t>
            </w:r>
            <w:sdt>
              <w:sdtPr>
                <w:rPr>
                  <w:sz w:val="18"/>
                  <w:szCs w:val="18"/>
                </w:rPr>
                <w:id w:val="-707024513"/>
                <w14:checkbox>
                  <w14:checked w14:val="0"/>
                  <w14:checkedState w14:val="2612" w14:font="MS Gothic"/>
                  <w14:uncheckedState w14:val="2610" w14:font="MS Gothic"/>
                </w14:checkbox>
              </w:sdtPr>
              <w:sdtEndPr/>
              <w:sdtContent>
                <w:r w:rsidR="0816132F" w:rsidRPr="40145EFA">
                  <w:rPr>
                    <w:rFonts w:ascii="MS Gothic" w:eastAsia="MS Gothic" w:hAnsi="MS Gothic"/>
                    <w:sz w:val="18"/>
                    <w:szCs w:val="18"/>
                  </w:rPr>
                  <w:t>☐</w:t>
                </w:r>
              </w:sdtContent>
            </w:sdt>
            <w:r w:rsidR="0816132F" w:rsidRPr="40145EFA">
              <w:rPr>
                <w:sz w:val="18"/>
                <w:szCs w:val="18"/>
              </w:rPr>
              <w:t xml:space="preserve"> Foster/Homeless         </w:t>
            </w:r>
          </w:p>
          <w:p w14:paraId="4C65FDD6" w14:textId="72B3D955" w:rsidR="002A1F1A" w:rsidRPr="009D490A" w:rsidRDefault="00A43D8C" w:rsidP="00802A8F">
            <w:pPr>
              <w:tabs>
                <w:tab w:val="left" w:pos="3390"/>
              </w:tabs>
              <w:spacing w:after="0" w:line="240" w:lineRule="auto"/>
              <w:rPr>
                <w:sz w:val="18"/>
                <w:szCs w:val="18"/>
              </w:rPr>
            </w:pPr>
            <w:sdt>
              <w:sdtPr>
                <w:rPr>
                  <w:rFonts w:cstheme="minorHAnsi"/>
                  <w:sz w:val="18"/>
                  <w:szCs w:val="18"/>
                </w:rPr>
                <w:id w:val="-601105792"/>
                <w14:checkbox>
                  <w14:checked w14:val="0"/>
                  <w14:checkedState w14:val="2612" w14:font="MS Gothic"/>
                  <w14:uncheckedState w14:val="2610" w14:font="MS Gothic"/>
                </w14:checkbox>
              </w:sdtPr>
              <w:sdtEndPr/>
              <w:sdtContent>
                <w:r w:rsidR="006163F8">
                  <w:rPr>
                    <w:rFonts w:ascii="MS Gothic" w:eastAsia="MS Gothic" w:hAnsi="MS Gothic" w:cstheme="minorHAnsi" w:hint="eastAsia"/>
                    <w:sz w:val="18"/>
                    <w:szCs w:val="18"/>
                  </w:rPr>
                  <w:t>☐</w:t>
                </w:r>
              </w:sdtContent>
            </w:sdt>
            <w:r w:rsidR="00802A8F" w:rsidRPr="009D490A">
              <w:rPr>
                <w:rFonts w:cstheme="minorHAnsi"/>
                <w:sz w:val="18"/>
                <w:szCs w:val="18"/>
              </w:rPr>
              <w:t xml:space="preserve">  Race / Ethnicity           </w:t>
            </w:r>
            <w:sdt>
              <w:sdtPr>
                <w:rPr>
                  <w:rFonts w:cstheme="minorHAnsi"/>
                  <w:sz w:val="18"/>
                  <w:szCs w:val="18"/>
                </w:rPr>
                <w:id w:val="-876619613"/>
                <w14:checkbox>
                  <w14:checked w14:val="0"/>
                  <w14:checkedState w14:val="2612" w14:font="MS Gothic"/>
                  <w14:uncheckedState w14:val="2610" w14:font="MS Gothic"/>
                </w14:checkbox>
              </w:sdtPr>
              <w:sdtEndPr/>
              <w:sdtContent>
                <w:r w:rsidR="00802A8F" w:rsidRPr="009D490A">
                  <w:rPr>
                    <w:rFonts w:ascii="MS Gothic" w:eastAsia="MS Gothic" w:hAnsi="MS Gothic" w:cstheme="minorHAnsi" w:hint="eastAsia"/>
                    <w:sz w:val="18"/>
                    <w:szCs w:val="18"/>
                  </w:rPr>
                  <w:t>☐</w:t>
                </w:r>
              </w:sdtContent>
            </w:sdt>
            <w:r w:rsidR="00802A8F"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A02F8B" w14:textId="523C9650" w:rsidR="002A1F1A" w:rsidRPr="007C3DF3" w:rsidRDefault="07F459DA"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Calibri" w:eastAsia="Calibri" w:hAnsi="Calibri" w:cs="Calibri"/>
                <w:color w:val="000000" w:themeColor="text1"/>
              </w:rPr>
              <w:t>**</w:t>
            </w:r>
            <w:r w:rsidR="2BC2BA06" w:rsidRPr="7AEA2960">
              <w:rPr>
                <w:rFonts w:ascii="Calibri" w:eastAsia="Calibri" w:hAnsi="Calibri" w:cs="Calibri"/>
                <w:color w:val="000000" w:themeColor="text1"/>
              </w:rPr>
              <w:t xml:space="preserve">Strong co-teaching teams regularly implement evidence-based instructional strategies. </w:t>
            </w:r>
          </w:p>
          <w:p w14:paraId="48CE7BCF" w14:textId="49CC9EB6"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6EAE38C3" w14:textId="4E00D6C8" w:rsidR="002A1F1A" w:rsidRPr="007C3DF3" w:rsidRDefault="1A0B0792"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2BC2BA06" w:rsidRPr="7AEA2960">
              <w:rPr>
                <w:rFonts w:asciiTheme="minorHAnsi" w:eastAsia="Calibri" w:hAnsiTheme="minorHAnsi" w:cstheme="minorBidi"/>
              </w:rPr>
              <w:t xml:space="preserve">ESOL teachers reinforced reading and writing skills and ELA concepts by meeting with ELA teachers to allow students to preview upcoming units. </w:t>
            </w:r>
          </w:p>
          <w:p w14:paraId="1817AAC6" w14:textId="3787F728"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5344668F" w14:textId="1DDD60EA" w:rsidR="002A1F1A" w:rsidRPr="007C3DF3" w:rsidRDefault="14B73880"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2BC2BA06" w:rsidRPr="7AEA2960">
              <w:rPr>
                <w:rFonts w:asciiTheme="minorHAnsi" w:eastAsia="Calibri" w:hAnsiTheme="minorHAnsi" w:cstheme="minorBidi"/>
              </w:rPr>
              <w:t>EL and SWD receive reading interventions in Read 180</w:t>
            </w:r>
            <w:r w:rsidR="076A01E5" w:rsidRPr="7AEA2960">
              <w:rPr>
                <w:rFonts w:asciiTheme="minorHAnsi" w:eastAsia="Calibri" w:hAnsiTheme="minorHAnsi" w:cstheme="minorBidi"/>
              </w:rPr>
              <w:t>/</w:t>
            </w:r>
            <w:r w:rsidR="2BC2BA06" w:rsidRPr="7AEA2960">
              <w:rPr>
                <w:rFonts w:asciiTheme="minorHAnsi" w:eastAsia="Calibri" w:hAnsiTheme="minorHAnsi" w:cstheme="minorBidi"/>
              </w:rPr>
              <w:t>writing interventions during 3</w:t>
            </w:r>
            <w:r w:rsidR="2BC2BA06" w:rsidRPr="7AEA2960">
              <w:rPr>
                <w:rFonts w:ascii="Calibri" w:eastAsia="Calibri" w:hAnsi="Calibri" w:cs="Calibri"/>
                <w:color w:val="000000" w:themeColor="text1"/>
                <w:vertAlign w:val="superscript"/>
              </w:rPr>
              <w:t>rd</w:t>
            </w:r>
            <w:r w:rsidR="2BC2BA06" w:rsidRPr="7AEA2960">
              <w:rPr>
                <w:rFonts w:ascii="Calibri" w:eastAsia="Calibri" w:hAnsi="Calibri" w:cs="Calibri"/>
                <w:color w:val="000000" w:themeColor="text1"/>
              </w:rPr>
              <w:t xml:space="preserve"> period intervention block.</w:t>
            </w:r>
          </w:p>
          <w:p w14:paraId="6ACD4E28" w14:textId="4E737559" w:rsidR="002A1F1A" w:rsidRPr="00237A31" w:rsidRDefault="002A1F1A" w:rsidP="40145EFA">
            <w:pPr>
              <w:tabs>
                <w:tab w:val="left" w:pos="3390"/>
              </w:tabs>
              <w:spacing w:after="0" w:line="240" w:lineRule="auto"/>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C21FF1" w14:textId="1AB123DE" w:rsidR="40145EFA" w:rsidRPr="00237A31" w:rsidRDefault="0C78A9B2" w:rsidP="7AEA2960">
            <w:pPr>
              <w:tabs>
                <w:tab w:val="left" w:pos="3390"/>
              </w:tabs>
              <w:spacing w:after="0" w:line="240" w:lineRule="auto"/>
              <w:rPr>
                <w:rFonts w:ascii="Calibri" w:eastAsia="Calibri" w:hAnsi="Calibri" w:cs="Calibri"/>
                <w:color w:val="000000" w:themeColor="text1"/>
              </w:rPr>
            </w:pPr>
            <w:r w:rsidRPr="7AEA2960">
              <w:rPr>
                <w:rFonts w:ascii="Calibri" w:eastAsia="Calibri" w:hAnsi="Calibri" w:cs="Calibri"/>
                <w:color w:val="000000" w:themeColor="text1"/>
              </w:rPr>
              <w:t>**</w:t>
            </w:r>
            <w:r w:rsidR="440888FB" w:rsidRPr="7AEA2960">
              <w:rPr>
                <w:rFonts w:ascii="Calibri" w:eastAsia="Calibri" w:hAnsi="Calibri" w:cs="Calibri"/>
                <w:color w:val="000000" w:themeColor="text1"/>
              </w:rPr>
              <w:t>SWDs not read</w:t>
            </w:r>
            <w:r w:rsidR="3D47BA99" w:rsidRPr="7AEA2960">
              <w:rPr>
                <w:rFonts w:ascii="Calibri" w:eastAsia="Calibri" w:hAnsi="Calibri" w:cs="Calibri"/>
                <w:color w:val="000000" w:themeColor="text1"/>
              </w:rPr>
              <w:t>ing</w:t>
            </w:r>
            <w:r w:rsidR="440888FB" w:rsidRPr="7AEA2960">
              <w:rPr>
                <w:rFonts w:ascii="Calibri" w:eastAsia="Calibri" w:hAnsi="Calibri" w:cs="Calibri"/>
                <w:color w:val="000000" w:themeColor="text1"/>
              </w:rPr>
              <w:t xml:space="preserve"> proficiently on grade level</w:t>
            </w:r>
            <w:r w:rsidR="4C075F39" w:rsidRPr="7AEA2960">
              <w:rPr>
                <w:rFonts w:ascii="Calibri" w:eastAsia="Calibri" w:hAnsi="Calibri" w:cs="Calibri"/>
                <w:color w:val="000000" w:themeColor="text1"/>
              </w:rPr>
              <w:t>.</w:t>
            </w:r>
          </w:p>
          <w:p w14:paraId="3B65AC26" w14:textId="41EFD77A" w:rsidR="40145EFA" w:rsidRPr="00237A31" w:rsidRDefault="40145EFA" w:rsidP="7AEA2960">
            <w:pPr>
              <w:tabs>
                <w:tab w:val="left" w:pos="3390"/>
              </w:tabs>
              <w:spacing w:after="0" w:line="240" w:lineRule="auto"/>
              <w:rPr>
                <w:rFonts w:ascii="Calibri" w:eastAsia="Calibri" w:hAnsi="Calibri" w:cs="Calibri"/>
                <w:color w:val="000000" w:themeColor="text1"/>
              </w:rPr>
            </w:pPr>
          </w:p>
          <w:p w14:paraId="3705B7CD" w14:textId="012998F2" w:rsidR="40145EFA" w:rsidRPr="00237A31" w:rsidRDefault="40145EFA" w:rsidP="40145EFA">
            <w:pPr>
              <w:tabs>
                <w:tab w:val="left" w:pos="3390"/>
              </w:tabs>
              <w:spacing w:after="0" w:line="240" w:lineRule="auto"/>
              <w:rPr>
                <w:rFonts w:ascii="Calibri" w:eastAsia="Calibri" w:hAnsi="Calibri" w:cs="Calibri"/>
                <w:color w:val="000000" w:themeColor="text1"/>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4AAA3F47" w14:textId="0AA6ED48" w:rsidR="40145EFA" w:rsidRPr="00237A31" w:rsidRDefault="4C075F39" w:rsidP="40145EFA">
            <w:pPr>
              <w:tabs>
                <w:tab w:val="left" w:pos="3390"/>
              </w:tabs>
              <w:spacing w:after="0" w:line="240" w:lineRule="auto"/>
              <w:rPr>
                <w:rFonts w:ascii="Calibri" w:eastAsia="Calibri" w:hAnsi="Calibri" w:cs="Calibri"/>
                <w:color w:val="000000" w:themeColor="text1"/>
              </w:rPr>
            </w:pPr>
            <w:r w:rsidRPr="7AEA2960">
              <w:rPr>
                <w:rFonts w:ascii="Calibri" w:eastAsia="Calibri" w:hAnsi="Calibri" w:cs="Calibri"/>
                <w:color w:val="000000" w:themeColor="text1"/>
              </w:rPr>
              <w:t>**</w:t>
            </w:r>
            <w:r w:rsidR="6C6F2FC1" w:rsidRPr="7AEA2960">
              <w:rPr>
                <w:rFonts w:ascii="Calibri" w:eastAsia="Calibri" w:hAnsi="Calibri" w:cs="Calibri"/>
                <w:color w:val="000000" w:themeColor="text1"/>
              </w:rPr>
              <w:t xml:space="preserve">Read 180/System 44 </w:t>
            </w:r>
          </w:p>
          <w:p w14:paraId="1CFD6BB1" w14:textId="4EDEA7E7" w:rsidR="40145EFA" w:rsidRPr="00237A31" w:rsidRDefault="40145EFA" w:rsidP="40145EFA">
            <w:pPr>
              <w:tabs>
                <w:tab w:val="left" w:pos="3390"/>
              </w:tabs>
              <w:spacing w:after="0" w:line="240" w:lineRule="auto"/>
              <w:rPr>
                <w:rFonts w:ascii="Calibri" w:eastAsia="Calibri" w:hAnsi="Calibri" w:cs="Calibri"/>
                <w:color w:val="000000" w:themeColor="text1"/>
              </w:rPr>
            </w:pPr>
          </w:p>
          <w:p w14:paraId="770E9E76" w14:textId="25B19A46" w:rsidR="40145EFA" w:rsidRPr="00237A31" w:rsidRDefault="33654E12" w:rsidP="40145EFA">
            <w:pPr>
              <w:tabs>
                <w:tab w:val="left" w:pos="3390"/>
              </w:tabs>
              <w:spacing w:after="0" w:line="240" w:lineRule="auto"/>
              <w:rPr>
                <w:rFonts w:ascii="Calibri" w:eastAsia="Calibri" w:hAnsi="Calibri" w:cs="Calibri"/>
                <w:color w:val="000000" w:themeColor="text1"/>
              </w:rPr>
            </w:pPr>
            <w:r w:rsidRPr="7AEA2960">
              <w:rPr>
                <w:rFonts w:ascii="Calibri" w:eastAsia="Calibri" w:hAnsi="Calibri" w:cs="Calibri"/>
                <w:color w:val="000000" w:themeColor="text1"/>
              </w:rPr>
              <w:t>**</w:t>
            </w:r>
            <w:r w:rsidR="6C6F2FC1" w:rsidRPr="7AEA2960">
              <w:rPr>
                <w:rFonts w:ascii="Calibri" w:eastAsia="Calibri" w:hAnsi="Calibri" w:cs="Calibri"/>
                <w:color w:val="000000" w:themeColor="text1"/>
              </w:rPr>
              <w:t>Common Formative Assessments</w:t>
            </w:r>
          </w:p>
          <w:p w14:paraId="6927A21C" w14:textId="720E9327" w:rsidR="40145EFA" w:rsidRPr="00237A31" w:rsidRDefault="40145EFA" w:rsidP="40145EFA">
            <w:pPr>
              <w:tabs>
                <w:tab w:val="left" w:pos="3390"/>
              </w:tabs>
              <w:spacing w:after="0" w:line="240" w:lineRule="auto"/>
              <w:rPr>
                <w:rFonts w:ascii="Calibri" w:eastAsia="Calibri" w:hAnsi="Calibri" w:cs="Calibri"/>
                <w:color w:val="000000" w:themeColor="text1"/>
              </w:rPr>
            </w:pPr>
          </w:p>
          <w:p w14:paraId="772BC5B8" w14:textId="229A6CF9" w:rsidR="40145EFA" w:rsidRPr="00237A31" w:rsidRDefault="351CFC32" w:rsidP="40145EFA">
            <w:pPr>
              <w:tabs>
                <w:tab w:val="left" w:pos="3390"/>
              </w:tabs>
              <w:spacing w:after="0" w:line="240" w:lineRule="auto"/>
              <w:rPr>
                <w:rFonts w:ascii="Calibri" w:eastAsia="Calibri" w:hAnsi="Calibri" w:cs="Calibri"/>
                <w:color w:val="000000" w:themeColor="text1"/>
              </w:rPr>
            </w:pPr>
            <w:r w:rsidRPr="7AEA2960">
              <w:rPr>
                <w:rFonts w:ascii="Calibri" w:eastAsia="Calibri" w:hAnsi="Calibri" w:cs="Calibri"/>
                <w:color w:val="000000" w:themeColor="text1"/>
              </w:rPr>
              <w:t>**</w:t>
            </w:r>
            <w:r w:rsidR="6C6F2FC1" w:rsidRPr="7AEA2960">
              <w:rPr>
                <w:rFonts w:ascii="Calibri" w:eastAsia="Calibri" w:hAnsi="Calibri" w:cs="Calibri"/>
                <w:color w:val="000000" w:themeColor="text1"/>
              </w:rPr>
              <w:t>Reading Inventory</w:t>
            </w:r>
          </w:p>
          <w:p w14:paraId="370C4765" w14:textId="53B77FAE" w:rsidR="40145EFA" w:rsidRPr="00237A31" w:rsidRDefault="40145EFA" w:rsidP="40145EFA">
            <w:pPr>
              <w:tabs>
                <w:tab w:val="left" w:pos="3390"/>
              </w:tabs>
              <w:spacing w:after="0" w:line="240" w:lineRule="auto"/>
              <w:rPr>
                <w:rFonts w:ascii="Calibri" w:eastAsia="Calibri" w:hAnsi="Calibri" w:cs="Calibri"/>
                <w:color w:val="000000" w:themeColor="text1"/>
              </w:rPr>
            </w:pPr>
          </w:p>
          <w:p w14:paraId="24A46B9B" w14:textId="1A529F02" w:rsidR="40145EFA" w:rsidRPr="00237A31" w:rsidRDefault="54276086" w:rsidP="40145EFA">
            <w:pPr>
              <w:tabs>
                <w:tab w:val="left" w:pos="3390"/>
              </w:tabs>
              <w:spacing w:after="0" w:line="240" w:lineRule="auto"/>
              <w:rPr>
                <w:rFonts w:ascii="Calibri" w:eastAsia="Calibri" w:hAnsi="Calibri" w:cs="Calibri"/>
                <w:color w:val="000000" w:themeColor="text1"/>
              </w:rPr>
            </w:pPr>
            <w:r w:rsidRPr="7AEA2960">
              <w:rPr>
                <w:rFonts w:ascii="Calibri" w:eastAsia="Calibri" w:hAnsi="Calibri" w:cs="Calibri"/>
                <w:color w:val="000000" w:themeColor="text1"/>
              </w:rPr>
              <w:t>**</w:t>
            </w:r>
            <w:r w:rsidR="6C6F2FC1" w:rsidRPr="7AEA2960">
              <w:rPr>
                <w:rFonts w:ascii="Calibri" w:eastAsia="Calibri" w:hAnsi="Calibri" w:cs="Calibri"/>
                <w:color w:val="000000" w:themeColor="text1"/>
              </w:rPr>
              <w:t>Observations</w:t>
            </w:r>
          </w:p>
        </w:tc>
      </w:tr>
      <w:tr w:rsidR="002A1F1A" w:rsidRPr="00600C76" w14:paraId="11207476" w14:textId="77777777" w:rsidTr="7AEA296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4B239E4C"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Math</w:t>
            </w:r>
          </w:p>
          <w:p w14:paraId="307CA76C" w14:textId="77777777" w:rsidR="002A1F1A" w:rsidRPr="00600C76" w:rsidRDefault="002A1F1A" w:rsidP="00724A5E">
            <w:pPr>
              <w:tabs>
                <w:tab w:val="left" w:pos="3390"/>
              </w:tabs>
              <w:spacing w:after="0" w:line="240" w:lineRule="auto"/>
              <w:jc w:val="center"/>
              <w:rPr>
                <w:rFonts w:cstheme="minorHAnsi"/>
              </w:rPr>
            </w:pPr>
          </w:p>
          <w:p w14:paraId="392F9D98" w14:textId="77777777" w:rsidR="002A1F1A" w:rsidRPr="00600C76" w:rsidRDefault="002A1F1A" w:rsidP="00724A5E">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EDE80" w14:textId="1987190D" w:rsidR="005B4CFD" w:rsidRPr="009D490A" w:rsidRDefault="00A43D8C" w:rsidP="005B4CFD">
            <w:pPr>
              <w:rPr>
                <w:sz w:val="18"/>
                <w:szCs w:val="18"/>
              </w:rPr>
            </w:pPr>
            <w:sdt>
              <w:sdtPr>
                <w:rPr>
                  <w:sz w:val="18"/>
                  <w:szCs w:val="18"/>
                </w:rPr>
                <w:id w:val="-513380384"/>
                <w14:checkbox>
                  <w14:checked w14:val="1"/>
                  <w14:checkedState w14:val="2612" w14:font="MS Gothic"/>
                  <w14:uncheckedState w14:val="2610" w14:font="MS Gothic"/>
                </w14:checkbox>
              </w:sdtPr>
              <w:sdtEndPr/>
              <w:sdtContent>
                <w:r w:rsidR="68ADE52E" w:rsidRPr="7AEA2960">
                  <w:rPr>
                    <w:rFonts w:ascii="MS Gothic" w:eastAsia="MS Gothic" w:hAnsi="MS Gothic" w:cs="MS Gothic"/>
                    <w:sz w:val="18"/>
                    <w:szCs w:val="18"/>
                  </w:rPr>
                  <w:t>☒</w:t>
                </w:r>
              </w:sdtContent>
            </w:sdt>
            <w:r w:rsidR="4A820C83" w:rsidRPr="7AEA2960">
              <w:rPr>
                <w:sz w:val="18"/>
                <w:szCs w:val="18"/>
              </w:rPr>
              <w:t xml:space="preserve"> Econ. Disadvantaged   </w:t>
            </w:r>
            <w:sdt>
              <w:sdtPr>
                <w:rPr>
                  <w:sz w:val="18"/>
                  <w:szCs w:val="18"/>
                </w:rPr>
                <w:id w:val="1165055826"/>
                <w14:checkbox>
                  <w14:checked w14:val="1"/>
                  <w14:checkedState w14:val="2612" w14:font="MS Gothic"/>
                  <w14:uncheckedState w14:val="2610" w14:font="MS Gothic"/>
                </w14:checkbox>
              </w:sdtPr>
              <w:sdtEndPr/>
              <w:sdtContent>
                <w:r w:rsidR="3DFDF86B" w:rsidRPr="7AEA2960">
                  <w:rPr>
                    <w:rFonts w:ascii="MS Gothic" w:eastAsia="MS Gothic" w:hAnsi="MS Gothic"/>
                    <w:sz w:val="18"/>
                    <w:szCs w:val="18"/>
                  </w:rPr>
                  <w:t>☒</w:t>
                </w:r>
              </w:sdtContent>
            </w:sdt>
            <w:r w:rsidR="4A820C83" w:rsidRPr="7AEA2960">
              <w:rPr>
                <w:sz w:val="18"/>
                <w:szCs w:val="18"/>
              </w:rPr>
              <w:t xml:space="preserve"> English Learners  </w:t>
            </w:r>
          </w:p>
          <w:p w14:paraId="02AA9FE9" w14:textId="4366EBE1" w:rsidR="005B4CFD" w:rsidRPr="009D490A" w:rsidRDefault="00A43D8C" w:rsidP="005B4CFD">
            <w:pPr>
              <w:rPr>
                <w:sz w:val="18"/>
                <w:szCs w:val="18"/>
              </w:rPr>
            </w:pPr>
            <w:sdt>
              <w:sdtPr>
                <w:rPr>
                  <w:sz w:val="18"/>
                  <w:szCs w:val="18"/>
                </w:rPr>
                <w:id w:val="779998285"/>
                <w14:checkbox>
                  <w14:checked w14:val="1"/>
                  <w14:checkedState w14:val="2612" w14:font="MS Gothic"/>
                  <w14:uncheckedState w14:val="2610" w14:font="MS Gothic"/>
                </w14:checkbox>
              </w:sdtPr>
              <w:sdtEndPr/>
              <w:sdtContent>
                <w:r w:rsidR="2F363DC0" w:rsidRPr="1A2503C3">
                  <w:rPr>
                    <w:rFonts w:ascii="MS Gothic" w:eastAsia="MS Gothic" w:hAnsi="MS Gothic"/>
                    <w:sz w:val="18"/>
                    <w:szCs w:val="18"/>
                  </w:rPr>
                  <w:t>☒</w:t>
                </w:r>
              </w:sdtContent>
            </w:sdt>
            <w:r w:rsidR="005B4CFD" w:rsidRPr="1A2503C3">
              <w:rPr>
                <w:sz w:val="18"/>
                <w:szCs w:val="18"/>
              </w:rPr>
              <w:t xml:space="preserve"> Special Ed.                     </w:t>
            </w:r>
            <w:sdt>
              <w:sdtPr>
                <w:rPr>
                  <w:sz w:val="18"/>
                  <w:szCs w:val="18"/>
                </w:rPr>
                <w:id w:val="-109520644"/>
                <w14:checkbox>
                  <w14:checked w14:val="0"/>
                  <w14:checkedState w14:val="2612" w14:font="MS Gothic"/>
                  <w14:uncheckedState w14:val="2610" w14:font="MS Gothic"/>
                </w14:checkbox>
              </w:sdtPr>
              <w:sdtEndPr/>
              <w:sdtContent>
                <w:r w:rsidR="005B4CFD" w:rsidRPr="1A2503C3">
                  <w:rPr>
                    <w:rFonts w:ascii="MS Gothic" w:eastAsia="MS Gothic" w:hAnsi="MS Gothic" w:hint="eastAsia"/>
                    <w:sz w:val="18"/>
                    <w:szCs w:val="18"/>
                  </w:rPr>
                  <w:t>☐</w:t>
                </w:r>
              </w:sdtContent>
            </w:sdt>
            <w:r w:rsidR="005B4CFD" w:rsidRPr="1A2503C3">
              <w:rPr>
                <w:sz w:val="18"/>
                <w:szCs w:val="18"/>
              </w:rPr>
              <w:t xml:space="preserve"> Foster/Homeless         </w:t>
            </w:r>
          </w:p>
          <w:p w14:paraId="2DA5A212" w14:textId="66C55E32" w:rsidR="002A1F1A" w:rsidRPr="00600C76" w:rsidRDefault="00A43D8C" w:rsidP="005B4CFD">
            <w:pPr>
              <w:tabs>
                <w:tab w:val="left" w:pos="3390"/>
              </w:tabs>
              <w:spacing w:after="0" w:line="240" w:lineRule="auto"/>
              <w:rPr>
                <w:rFonts w:cstheme="minorHAnsi"/>
                <w:bCs/>
              </w:rPr>
            </w:pPr>
            <w:sdt>
              <w:sdtPr>
                <w:rPr>
                  <w:rFonts w:cstheme="minorHAnsi"/>
                  <w:sz w:val="18"/>
                  <w:szCs w:val="18"/>
                </w:rPr>
                <w:id w:val="-1530329997"/>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200218419"/>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0F8F9" w14:textId="29AB8F2B" w:rsidR="002A1F1A" w:rsidRPr="00237A31" w:rsidRDefault="12684186"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2C385AFF" w:rsidRPr="7AEA2960">
              <w:rPr>
                <w:rFonts w:asciiTheme="minorHAnsi" w:eastAsia="Calibri" w:hAnsiTheme="minorHAnsi" w:cstheme="minorBidi"/>
              </w:rPr>
              <w:t>Most EL students were in co-taught classes and were able to get support in small groups.</w:t>
            </w:r>
          </w:p>
          <w:p w14:paraId="1C80EF94" w14:textId="16FA5850"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3D46DD7E" w14:textId="400FABF8" w:rsidR="002A1F1A" w:rsidRPr="00237A31" w:rsidRDefault="45D833B4"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2C385AFF" w:rsidRPr="7AEA2960">
              <w:rPr>
                <w:rFonts w:asciiTheme="minorHAnsi" w:eastAsia="Calibri" w:hAnsiTheme="minorHAnsi" w:cstheme="minorBidi"/>
              </w:rPr>
              <w:t>ESOL teachers were in constant communication with the content teacher</w:t>
            </w:r>
            <w:r w:rsidR="480716C7" w:rsidRPr="7AEA2960">
              <w:rPr>
                <w:rFonts w:asciiTheme="minorHAnsi" w:eastAsia="Calibri" w:hAnsiTheme="minorHAnsi" w:cstheme="minorBidi"/>
              </w:rPr>
              <w:t>.</w:t>
            </w:r>
          </w:p>
          <w:p w14:paraId="6C2F544F" w14:textId="6733163E"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20DCD2BE" w14:textId="3198082C" w:rsidR="002A1F1A" w:rsidRPr="00237A31" w:rsidRDefault="6D81DB48"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 xml:space="preserve">**A significant number of </w:t>
            </w:r>
            <w:r w:rsidR="2C385AFF" w:rsidRPr="7AEA2960">
              <w:rPr>
                <w:rFonts w:asciiTheme="minorHAnsi" w:eastAsia="Calibri" w:hAnsiTheme="minorHAnsi" w:cstheme="minorBidi"/>
              </w:rPr>
              <w:t xml:space="preserve">SWD students were in </w:t>
            </w:r>
            <w:r w:rsidR="4C604A2F" w:rsidRPr="7AEA2960">
              <w:rPr>
                <w:rFonts w:asciiTheme="minorHAnsi" w:eastAsia="Calibri" w:hAnsiTheme="minorHAnsi" w:cstheme="minorBidi"/>
              </w:rPr>
              <w:t>Math</w:t>
            </w:r>
            <w:r w:rsidR="2C385AFF" w:rsidRPr="7AEA2960">
              <w:rPr>
                <w:rFonts w:asciiTheme="minorHAnsi" w:eastAsia="Calibri" w:hAnsiTheme="minorHAnsi" w:cstheme="minorBidi"/>
              </w:rPr>
              <w:t xml:space="preserve"> Support classes.</w:t>
            </w:r>
          </w:p>
          <w:p w14:paraId="66C29DEB" w14:textId="144CDCAB"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7B0179F1" w14:textId="2A067D85" w:rsidR="002A1F1A" w:rsidRPr="00237A31" w:rsidRDefault="4E2C736F"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743F07EA" w:rsidRPr="7AEA2960">
              <w:rPr>
                <w:rFonts w:asciiTheme="minorHAnsi" w:eastAsia="Calibri" w:hAnsiTheme="minorHAnsi" w:cstheme="minorBidi"/>
              </w:rPr>
              <w:t>Students had access to personal laptops and could access resources at home and in multi-language formats.</w:t>
            </w:r>
          </w:p>
          <w:p w14:paraId="72BDB55F" w14:textId="48906771" w:rsidR="002A1F1A" w:rsidRPr="00237A31" w:rsidRDefault="002A1F1A" w:rsidP="40145EFA">
            <w:pPr>
              <w:tabs>
                <w:tab w:val="left" w:pos="3390"/>
              </w:tabs>
              <w:spacing w:after="0" w:line="240" w:lineRule="auto"/>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BF2A6" w14:textId="36BE66BD" w:rsidR="002A1F1A" w:rsidRPr="007C3DF3" w:rsidRDefault="55BB4142"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**There was a l</w:t>
            </w:r>
            <w:r w:rsidR="7329837F" w:rsidRPr="7AEA2960">
              <w:rPr>
                <w:rFonts w:asciiTheme="minorHAnsi" w:eastAsia="Calibri" w:hAnsiTheme="minorHAnsi" w:cstheme="minorBidi"/>
              </w:rPr>
              <w:t>ack of consistency with completing assignments outside of class time.</w:t>
            </w:r>
          </w:p>
          <w:p w14:paraId="47C9654A" w14:textId="161CBC1D"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6F89ABA9" w14:textId="4558B9D2" w:rsidR="002A1F1A" w:rsidRPr="007C3DF3" w:rsidRDefault="040A61B7"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7329837F" w:rsidRPr="7AEA2960">
              <w:rPr>
                <w:rFonts w:asciiTheme="minorHAnsi" w:eastAsia="Calibri" w:hAnsiTheme="minorHAnsi" w:cstheme="minorBidi"/>
              </w:rPr>
              <w:t xml:space="preserve">Math teachers were not given </w:t>
            </w:r>
            <w:r w:rsidR="05605AC0" w:rsidRPr="7AEA2960">
              <w:rPr>
                <w:rFonts w:asciiTheme="minorHAnsi" w:eastAsia="Calibri" w:hAnsiTheme="minorHAnsi" w:cstheme="minorBidi"/>
              </w:rPr>
              <w:t>adequate</w:t>
            </w:r>
            <w:r w:rsidR="7329837F" w:rsidRPr="7AEA2960">
              <w:rPr>
                <w:rFonts w:asciiTheme="minorHAnsi" w:eastAsia="Calibri" w:hAnsiTheme="minorHAnsi" w:cstheme="minorBidi"/>
              </w:rPr>
              <w:t xml:space="preserve"> training to effectively support math instruction for EL Learners.</w:t>
            </w:r>
          </w:p>
          <w:p w14:paraId="719F9310" w14:textId="1A8BA4AF"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30948091" w14:textId="31131830" w:rsidR="002A1F1A" w:rsidRPr="007C3DF3" w:rsidRDefault="6B58EE0C"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7329837F" w:rsidRPr="7AEA2960">
              <w:rPr>
                <w:rFonts w:asciiTheme="minorHAnsi" w:eastAsia="Calibri" w:hAnsiTheme="minorHAnsi" w:cstheme="minorBidi"/>
              </w:rPr>
              <w:t>Pacing of the standards did not allow for deeper</w:t>
            </w:r>
            <w:r w:rsidR="29D6C1B0" w:rsidRPr="7AEA2960">
              <w:rPr>
                <w:rFonts w:asciiTheme="minorHAnsi" w:hAnsiTheme="minorHAnsi" w:cstheme="minorBidi"/>
              </w:rPr>
              <w:t xml:space="preserve"> understanding</w:t>
            </w:r>
            <w:r w:rsidR="7329837F" w:rsidRPr="7AEA2960">
              <w:rPr>
                <w:rFonts w:asciiTheme="minorHAnsi" w:eastAsia="Calibri" w:hAnsiTheme="minorHAnsi" w:cstheme="minorBidi"/>
              </w:rPr>
              <w:t>.</w:t>
            </w:r>
          </w:p>
          <w:p w14:paraId="72E3DF97" w14:textId="4C333060" w:rsidR="002A1F1A" w:rsidRPr="00237A31" w:rsidRDefault="002A1F1A" w:rsidP="00724A5E">
            <w:pPr>
              <w:tabs>
                <w:tab w:val="left" w:pos="3390"/>
              </w:tabs>
              <w:spacing w:after="0" w:line="240" w:lineRule="auto"/>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60338D7B" w14:textId="61052ED1" w:rsidR="002A1F1A" w:rsidRPr="00237A31" w:rsidRDefault="5A47372C" w:rsidP="7AEA2960">
            <w:pPr>
              <w:tabs>
                <w:tab w:val="left" w:pos="3390"/>
              </w:tabs>
              <w:spacing w:after="0" w:line="240" w:lineRule="auto"/>
            </w:pPr>
            <w:r>
              <w:t>**</w:t>
            </w:r>
            <w:r w:rsidR="5F65071F">
              <w:t>Observations</w:t>
            </w:r>
          </w:p>
          <w:p w14:paraId="7B15884E" w14:textId="70998232" w:rsidR="002A1F1A" w:rsidRPr="00237A31" w:rsidRDefault="002A1F1A" w:rsidP="7AEA2960">
            <w:pPr>
              <w:tabs>
                <w:tab w:val="left" w:pos="3390"/>
              </w:tabs>
              <w:spacing w:after="0" w:line="240" w:lineRule="auto"/>
            </w:pPr>
          </w:p>
          <w:p w14:paraId="4D1048F1" w14:textId="7B56F8D8" w:rsidR="002A1F1A" w:rsidRPr="00237A31" w:rsidRDefault="7CA6CCF5" w:rsidP="7AEA2960">
            <w:pPr>
              <w:tabs>
                <w:tab w:val="left" w:pos="3390"/>
              </w:tabs>
              <w:spacing w:after="0" w:line="240" w:lineRule="auto"/>
            </w:pPr>
            <w:r>
              <w:t>**</w:t>
            </w:r>
            <w:r w:rsidR="5F65071F">
              <w:t>Common Formative Assessments</w:t>
            </w:r>
          </w:p>
          <w:p w14:paraId="1AAF1B63" w14:textId="33CBD4E5" w:rsidR="002A1F1A" w:rsidRPr="00237A31" w:rsidRDefault="002A1F1A" w:rsidP="7AEA2960">
            <w:pPr>
              <w:tabs>
                <w:tab w:val="left" w:pos="3390"/>
              </w:tabs>
              <w:spacing w:after="0" w:line="240" w:lineRule="auto"/>
            </w:pPr>
          </w:p>
          <w:p w14:paraId="5527DD96" w14:textId="624DB0CF" w:rsidR="002A1F1A" w:rsidRPr="00237A31" w:rsidRDefault="57E1CA39" w:rsidP="7AEA2960">
            <w:pPr>
              <w:tabs>
                <w:tab w:val="left" w:pos="3390"/>
              </w:tabs>
              <w:spacing w:after="0" w:line="240" w:lineRule="auto"/>
            </w:pPr>
            <w:r>
              <w:t>**</w:t>
            </w:r>
            <w:r w:rsidR="5F65071F">
              <w:t>CCC Logs</w:t>
            </w:r>
          </w:p>
          <w:p w14:paraId="06322CAA" w14:textId="27802489" w:rsidR="002A1F1A" w:rsidRPr="00237A31" w:rsidRDefault="002A1F1A" w:rsidP="35A30090">
            <w:pPr>
              <w:tabs>
                <w:tab w:val="left" w:pos="3390"/>
              </w:tabs>
              <w:spacing w:after="0" w:line="240" w:lineRule="auto"/>
              <w:rPr>
                <w:b/>
                <w:bCs/>
                <w:highlight w:val="yellow"/>
              </w:rPr>
            </w:pPr>
          </w:p>
          <w:p w14:paraId="2B059B38" w14:textId="65E3D95E" w:rsidR="002A1F1A" w:rsidRPr="00237A31" w:rsidRDefault="002A1F1A" w:rsidP="35A30090">
            <w:pPr>
              <w:tabs>
                <w:tab w:val="left" w:pos="3390"/>
              </w:tabs>
              <w:spacing w:after="0" w:line="240" w:lineRule="auto"/>
              <w:rPr>
                <w:b/>
                <w:bCs/>
                <w:highlight w:val="yellow"/>
              </w:rPr>
            </w:pPr>
          </w:p>
        </w:tc>
      </w:tr>
      <w:tr w:rsidR="002A1F1A" w:rsidRPr="00600C76" w14:paraId="4BF20284" w14:textId="77777777" w:rsidTr="7AEA296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2520806D"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lastRenderedPageBreak/>
              <w:t>Science</w:t>
            </w:r>
          </w:p>
          <w:p w14:paraId="6AEB99DB" w14:textId="77777777" w:rsidR="002A1F1A" w:rsidRPr="00600C76" w:rsidRDefault="002A1F1A" w:rsidP="00724A5E">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54762B" w14:textId="2CFCDEFF" w:rsidR="005B4CFD" w:rsidRPr="009D490A" w:rsidRDefault="00A43D8C" w:rsidP="005B4CFD">
            <w:pPr>
              <w:rPr>
                <w:sz w:val="18"/>
                <w:szCs w:val="18"/>
              </w:rPr>
            </w:pPr>
            <w:sdt>
              <w:sdtPr>
                <w:rPr>
                  <w:sz w:val="18"/>
                  <w:szCs w:val="18"/>
                </w:rPr>
                <w:id w:val="2037778385"/>
                <w14:checkbox>
                  <w14:checked w14:val="1"/>
                  <w14:checkedState w14:val="2612" w14:font="MS Gothic"/>
                  <w14:uncheckedState w14:val="2610" w14:font="MS Gothic"/>
                </w14:checkbox>
              </w:sdtPr>
              <w:sdtEndPr/>
              <w:sdtContent>
                <w:r w:rsidR="24B649F5" w:rsidRPr="7AEA2960">
                  <w:rPr>
                    <w:rFonts w:ascii="MS Gothic" w:eastAsia="MS Gothic" w:hAnsi="MS Gothic" w:cs="MS Gothic"/>
                    <w:sz w:val="18"/>
                    <w:szCs w:val="18"/>
                  </w:rPr>
                  <w:t>☒</w:t>
                </w:r>
              </w:sdtContent>
            </w:sdt>
            <w:r w:rsidR="4A820C83" w:rsidRPr="7AEA2960">
              <w:rPr>
                <w:sz w:val="18"/>
                <w:szCs w:val="18"/>
              </w:rPr>
              <w:t xml:space="preserve"> Econ. Disadvantaged   </w:t>
            </w:r>
            <w:sdt>
              <w:sdtPr>
                <w:rPr>
                  <w:sz w:val="18"/>
                  <w:szCs w:val="18"/>
                </w:rPr>
                <w:id w:val="512725431"/>
                <w14:checkbox>
                  <w14:checked w14:val="1"/>
                  <w14:checkedState w14:val="2612" w14:font="MS Gothic"/>
                  <w14:uncheckedState w14:val="2610" w14:font="MS Gothic"/>
                </w14:checkbox>
              </w:sdtPr>
              <w:sdtEndPr/>
              <w:sdtContent>
                <w:r w:rsidR="1C9CE7DC" w:rsidRPr="7AEA2960">
                  <w:rPr>
                    <w:rFonts w:ascii="MS Gothic" w:eastAsia="MS Gothic" w:hAnsi="MS Gothic"/>
                    <w:sz w:val="18"/>
                    <w:szCs w:val="18"/>
                  </w:rPr>
                  <w:t>☒</w:t>
                </w:r>
              </w:sdtContent>
            </w:sdt>
            <w:r w:rsidR="4A820C83" w:rsidRPr="7AEA2960">
              <w:rPr>
                <w:sz w:val="18"/>
                <w:szCs w:val="18"/>
              </w:rPr>
              <w:t xml:space="preserve"> English Learners  </w:t>
            </w:r>
          </w:p>
          <w:p w14:paraId="61461321" w14:textId="3776B863" w:rsidR="005B4CFD" w:rsidRPr="009D490A" w:rsidRDefault="00A43D8C" w:rsidP="005B4CFD">
            <w:pPr>
              <w:rPr>
                <w:sz w:val="18"/>
                <w:szCs w:val="18"/>
              </w:rPr>
            </w:pPr>
            <w:sdt>
              <w:sdtPr>
                <w:rPr>
                  <w:sz w:val="18"/>
                  <w:szCs w:val="18"/>
                </w:rPr>
                <w:id w:val="-1999183956"/>
                <w14:checkbox>
                  <w14:checked w14:val="1"/>
                  <w14:checkedState w14:val="2612" w14:font="MS Gothic"/>
                  <w14:uncheckedState w14:val="2610" w14:font="MS Gothic"/>
                </w14:checkbox>
              </w:sdtPr>
              <w:sdtEndPr/>
              <w:sdtContent>
                <w:r w:rsidR="36DCF704" w:rsidRPr="70385E20">
                  <w:rPr>
                    <w:rFonts w:ascii="MS Gothic" w:eastAsia="MS Gothic" w:hAnsi="MS Gothic"/>
                    <w:sz w:val="18"/>
                    <w:szCs w:val="18"/>
                  </w:rPr>
                  <w:t>☒</w:t>
                </w:r>
              </w:sdtContent>
            </w:sdt>
            <w:r w:rsidR="005B4CFD" w:rsidRPr="70385E20">
              <w:rPr>
                <w:sz w:val="18"/>
                <w:szCs w:val="18"/>
              </w:rPr>
              <w:t xml:space="preserve"> Special Ed.                     </w:t>
            </w:r>
            <w:sdt>
              <w:sdtPr>
                <w:rPr>
                  <w:sz w:val="18"/>
                  <w:szCs w:val="18"/>
                </w:rPr>
                <w:id w:val="900728130"/>
                <w14:checkbox>
                  <w14:checked w14:val="0"/>
                  <w14:checkedState w14:val="2612" w14:font="MS Gothic"/>
                  <w14:uncheckedState w14:val="2610" w14:font="MS Gothic"/>
                </w14:checkbox>
              </w:sdtPr>
              <w:sdtEndPr/>
              <w:sdtContent>
                <w:r w:rsidR="005B4CFD" w:rsidRPr="70385E20">
                  <w:rPr>
                    <w:rFonts w:ascii="MS Gothic" w:eastAsia="MS Gothic" w:hAnsi="MS Gothic" w:hint="eastAsia"/>
                    <w:sz w:val="18"/>
                    <w:szCs w:val="18"/>
                  </w:rPr>
                  <w:t>☐</w:t>
                </w:r>
              </w:sdtContent>
            </w:sdt>
            <w:r w:rsidR="005B4CFD" w:rsidRPr="70385E20">
              <w:rPr>
                <w:sz w:val="18"/>
                <w:szCs w:val="18"/>
              </w:rPr>
              <w:t xml:space="preserve"> Foster/Homeless         </w:t>
            </w:r>
          </w:p>
          <w:p w14:paraId="7E35AD8E" w14:textId="5858CC14" w:rsidR="002A1F1A" w:rsidRPr="00600C76" w:rsidRDefault="00A43D8C" w:rsidP="005B4CFD">
            <w:pPr>
              <w:tabs>
                <w:tab w:val="left" w:pos="3390"/>
              </w:tabs>
              <w:spacing w:after="0" w:line="240" w:lineRule="auto"/>
              <w:rPr>
                <w:rFonts w:cstheme="minorHAnsi"/>
                <w:bCs/>
              </w:rPr>
            </w:pPr>
            <w:sdt>
              <w:sdtPr>
                <w:rPr>
                  <w:rFonts w:cstheme="minorHAnsi"/>
                  <w:sz w:val="18"/>
                  <w:szCs w:val="18"/>
                </w:rPr>
                <w:id w:val="203219338"/>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854641996"/>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487482" w14:textId="42A57C79" w:rsidR="002A1F1A" w:rsidRPr="007C3DF3" w:rsidRDefault="2291FBB9"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0C6782D" w:rsidRPr="7AEA2960">
              <w:rPr>
                <w:rFonts w:asciiTheme="minorHAnsi" w:eastAsia="Calibri" w:hAnsiTheme="minorHAnsi" w:cstheme="minorBidi"/>
              </w:rPr>
              <w:t>Special ed</w:t>
            </w:r>
            <w:r w:rsidR="0231FCA8" w:rsidRPr="7AEA2960">
              <w:rPr>
                <w:rFonts w:asciiTheme="minorHAnsi" w:eastAsia="Calibri" w:hAnsiTheme="minorHAnsi" w:cstheme="minorBidi"/>
              </w:rPr>
              <w:t xml:space="preserve">ucation </w:t>
            </w:r>
            <w:r w:rsidR="50C6782D" w:rsidRPr="7AEA2960">
              <w:rPr>
                <w:rFonts w:asciiTheme="minorHAnsi" w:eastAsia="Calibri" w:hAnsiTheme="minorHAnsi" w:cstheme="minorBidi"/>
              </w:rPr>
              <w:t xml:space="preserve">teachers are </w:t>
            </w:r>
            <w:r w:rsidR="61588E01" w:rsidRPr="7AEA2960">
              <w:rPr>
                <w:rFonts w:asciiTheme="minorHAnsi" w:eastAsia="Calibri" w:hAnsiTheme="minorHAnsi" w:cstheme="minorBidi"/>
              </w:rPr>
              <w:t>experienced/knowledgeable of content</w:t>
            </w:r>
            <w:r w:rsidR="1F0756CD" w:rsidRPr="7AEA2960">
              <w:rPr>
                <w:rFonts w:asciiTheme="minorHAnsi" w:eastAsia="Calibri" w:hAnsiTheme="minorHAnsi" w:cstheme="minorBidi"/>
              </w:rPr>
              <w:t>.</w:t>
            </w:r>
          </w:p>
          <w:p w14:paraId="556F7FBE" w14:textId="7B791846"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74AD607E" w14:textId="09116FFF" w:rsidR="002A1F1A" w:rsidRPr="007C3DF3" w:rsidRDefault="1F0756CD"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0C6782D" w:rsidRPr="7AEA2960">
              <w:rPr>
                <w:rFonts w:asciiTheme="minorHAnsi" w:eastAsia="Calibri" w:hAnsiTheme="minorHAnsi" w:cstheme="minorBidi"/>
              </w:rPr>
              <w:t>ESOL teacher</w:t>
            </w:r>
            <w:r w:rsidR="7109E399" w:rsidRPr="7AEA2960">
              <w:rPr>
                <w:rFonts w:asciiTheme="minorHAnsi" w:eastAsia="Calibri" w:hAnsiTheme="minorHAnsi" w:cstheme="minorBidi"/>
              </w:rPr>
              <w:t xml:space="preserve">s provide </w:t>
            </w:r>
            <w:r w:rsidR="74147AD5" w:rsidRPr="7AEA2960">
              <w:rPr>
                <w:rFonts w:asciiTheme="minorHAnsi" w:eastAsia="Calibri" w:hAnsiTheme="minorHAnsi" w:cstheme="minorBidi"/>
              </w:rPr>
              <w:t xml:space="preserve">student </w:t>
            </w:r>
            <w:r w:rsidR="50C6782D" w:rsidRPr="7AEA2960">
              <w:rPr>
                <w:rFonts w:asciiTheme="minorHAnsi" w:eastAsia="Calibri" w:hAnsiTheme="minorHAnsi" w:cstheme="minorBidi"/>
              </w:rPr>
              <w:t xml:space="preserve">support and </w:t>
            </w:r>
            <w:r w:rsidR="00896ACC" w:rsidRPr="7AEA2960">
              <w:rPr>
                <w:rFonts w:asciiTheme="minorHAnsi" w:eastAsia="Calibri" w:hAnsiTheme="minorHAnsi" w:cstheme="minorBidi"/>
              </w:rPr>
              <w:t>one-</w:t>
            </w:r>
            <w:r w:rsidR="13C113F4" w:rsidRPr="7AEA2960">
              <w:rPr>
                <w:rFonts w:asciiTheme="minorHAnsi" w:eastAsia="Calibri" w:hAnsiTheme="minorHAnsi" w:cstheme="minorBidi"/>
              </w:rPr>
              <w:t>to-one</w:t>
            </w:r>
            <w:r w:rsidR="00896ACC" w:rsidRPr="7AEA2960">
              <w:rPr>
                <w:rFonts w:asciiTheme="minorHAnsi" w:eastAsia="Calibri" w:hAnsiTheme="minorHAnsi" w:cstheme="minorBidi"/>
              </w:rPr>
              <w:t xml:space="preserve">/small group </w:t>
            </w:r>
            <w:r w:rsidR="50C6782D" w:rsidRPr="7AEA2960">
              <w:rPr>
                <w:rFonts w:asciiTheme="minorHAnsi" w:eastAsia="Calibri" w:hAnsiTheme="minorHAnsi" w:cstheme="minorBidi"/>
              </w:rPr>
              <w:t>consultation</w:t>
            </w:r>
            <w:r w:rsidR="2FB3538A" w:rsidRPr="7AEA2960">
              <w:rPr>
                <w:rFonts w:asciiTheme="minorHAnsi" w:eastAsia="Calibri" w:hAnsiTheme="minorHAnsi" w:cstheme="minorBidi"/>
              </w:rPr>
              <w:t>.</w:t>
            </w:r>
          </w:p>
          <w:p w14:paraId="73018F72" w14:textId="7F7F4298"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56F44B95" w14:textId="5505F41C" w:rsidR="002A1F1A" w:rsidRPr="007C3DF3" w:rsidRDefault="2FA6DB7B"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68AE2F09" w:rsidRPr="7AEA2960">
              <w:rPr>
                <w:rFonts w:asciiTheme="minorHAnsi" w:eastAsia="Calibri" w:hAnsiTheme="minorHAnsi" w:cstheme="minorBidi"/>
              </w:rPr>
              <w:t>Students had access to personal laptops and could access resources at home and in multi-language formats.</w:t>
            </w:r>
          </w:p>
          <w:p w14:paraId="62976C15" w14:textId="081CCC7D"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4DED57AA" w14:textId="183BFD5B" w:rsidR="002A1F1A" w:rsidRPr="00237A31" w:rsidRDefault="054535DA"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0C6782D" w:rsidRPr="7AEA2960">
              <w:rPr>
                <w:rFonts w:asciiTheme="minorHAnsi" w:eastAsia="Calibri" w:hAnsiTheme="minorHAnsi" w:cstheme="minorBidi"/>
              </w:rPr>
              <w:t xml:space="preserve">Students had the opportunity for acceleration in </w:t>
            </w:r>
            <w:r w:rsidR="58D443CD" w:rsidRPr="7AEA2960">
              <w:rPr>
                <w:rFonts w:asciiTheme="minorHAnsi" w:eastAsia="Calibri" w:hAnsiTheme="minorHAnsi" w:cstheme="minorBidi"/>
              </w:rPr>
              <w:t>s</w:t>
            </w:r>
            <w:r w:rsidR="50C6782D" w:rsidRPr="7AEA2960">
              <w:rPr>
                <w:rFonts w:asciiTheme="minorHAnsi" w:eastAsia="Calibri" w:hAnsiTheme="minorHAnsi" w:cstheme="minorBidi"/>
              </w:rPr>
              <w:t>cience literacy</w:t>
            </w:r>
            <w:r w:rsidR="5059BE12" w:rsidRPr="7AEA2960">
              <w:rPr>
                <w:rFonts w:asciiTheme="minorHAnsi" w:eastAsia="Calibri" w:hAnsiTheme="minorHAnsi" w:cstheme="minorBidi"/>
              </w:rPr>
              <w:t>/STEM interest/academy classes</w:t>
            </w:r>
            <w:r w:rsidR="6FE0DFF8" w:rsidRPr="7AEA2960">
              <w:rPr>
                <w:rFonts w:asciiTheme="minorHAnsi" w:eastAsia="Calibri" w:hAnsiTheme="minorHAnsi" w:cstheme="minorBidi"/>
              </w:rPr>
              <w:t>.</w:t>
            </w:r>
          </w:p>
          <w:p w14:paraId="6B7A529A" w14:textId="6D84B14E" w:rsidR="002A1F1A" w:rsidRPr="00237A31" w:rsidRDefault="002A1F1A" w:rsidP="00237A31">
            <w:pPr>
              <w:pStyle w:val="ListParagraph"/>
              <w:tabs>
                <w:tab w:val="left" w:pos="3390"/>
              </w:tabs>
              <w:spacing w:after="0" w:line="240" w:lineRule="auto"/>
              <w:ind w:left="348" w:firstLine="0"/>
              <w:rPr>
                <w:rFonts w:asciiTheme="minorHAnsi" w:hAnsiTheme="minorHAnsi" w:cstheme="minorHAnsi"/>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F359DF" w14:textId="4D629120" w:rsidR="002A1F1A" w:rsidRPr="007C3DF3" w:rsidRDefault="71787096" w:rsidP="7AEA2960">
            <w:pPr>
              <w:tabs>
                <w:tab w:val="left" w:pos="3390"/>
              </w:tabs>
              <w:spacing w:after="0" w:line="240" w:lineRule="auto"/>
              <w:rPr>
                <w:rFonts w:eastAsia="Calibri"/>
              </w:rPr>
            </w:pPr>
            <w:r w:rsidRPr="7AEA2960">
              <w:rPr>
                <w:rFonts w:eastAsia="Calibri"/>
              </w:rPr>
              <w:t>**</w:t>
            </w:r>
            <w:r w:rsidR="5411CBA2" w:rsidRPr="7AEA2960">
              <w:rPr>
                <w:rFonts w:eastAsia="Calibri"/>
              </w:rPr>
              <w:t>Modification of instruction consider</w:t>
            </w:r>
            <w:r w:rsidR="195F9220" w:rsidRPr="7AEA2960">
              <w:rPr>
                <w:rFonts w:eastAsia="Calibri"/>
              </w:rPr>
              <w:t>s</w:t>
            </w:r>
            <w:r w:rsidR="5411CBA2" w:rsidRPr="7AEA2960">
              <w:rPr>
                <w:rFonts w:eastAsia="Calibri"/>
              </w:rPr>
              <w:t xml:space="preserve"> background knowledge</w:t>
            </w:r>
            <w:r w:rsidR="1AF45061" w:rsidRPr="7AEA2960">
              <w:rPr>
                <w:rFonts w:eastAsia="Calibri"/>
              </w:rPr>
              <w:t>.</w:t>
            </w:r>
          </w:p>
          <w:p w14:paraId="25261508" w14:textId="5FC0D956" w:rsidR="7AEA2960" w:rsidRDefault="7AEA2960" w:rsidP="7AEA2960">
            <w:pPr>
              <w:tabs>
                <w:tab w:val="left" w:pos="3390"/>
              </w:tabs>
              <w:spacing w:after="0" w:line="240" w:lineRule="auto"/>
              <w:rPr>
                <w:rFonts w:eastAsia="Calibri"/>
              </w:rPr>
            </w:pPr>
          </w:p>
          <w:p w14:paraId="4A92A796" w14:textId="19FD2325" w:rsidR="002A1F1A" w:rsidRPr="007C3DF3" w:rsidRDefault="1AF45061"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4286468B" w:rsidRPr="7AEA2960">
              <w:rPr>
                <w:rFonts w:asciiTheme="minorHAnsi" w:eastAsia="Calibri" w:hAnsiTheme="minorHAnsi" w:cstheme="minorBidi"/>
              </w:rPr>
              <w:t xml:space="preserve">Instructional pacing did not allot extra time </w:t>
            </w:r>
            <w:r w:rsidR="2A1D30CB" w:rsidRPr="7AEA2960">
              <w:rPr>
                <w:rFonts w:asciiTheme="minorHAnsi" w:eastAsia="Calibri" w:hAnsiTheme="minorHAnsi" w:cstheme="minorBidi"/>
              </w:rPr>
              <w:t>to implement structured deployment before summative assessment</w:t>
            </w:r>
            <w:r w:rsidR="0E1705A8" w:rsidRPr="7AEA2960">
              <w:rPr>
                <w:rFonts w:asciiTheme="minorHAnsi" w:eastAsia="Calibri" w:hAnsiTheme="minorHAnsi" w:cstheme="minorBidi"/>
              </w:rPr>
              <w:t>.</w:t>
            </w:r>
          </w:p>
          <w:p w14:paraId="4EBFDB73" w14:textId="4D1ECBF8" w:rsidR="002A1F1A" w:rsidRPr="00237A31" w:rsidRDefault="002A1F1A" w:rsidP="00724A5E">
            <w:pPr>
              <w:tabs>
                <w:tab w:val="left" w:pos="3390"/>
              </w:tabs>
              <w:spacing w:after="0" w:line="240" w:lineRule="auto"/>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5C142DE4" w14:textId="1688042A" w:rsidR="002A1F1A" w:rsidRPr="00237A31" w:rsidRDefault="0E1705A8"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5411CBA2" w:rsidRPr="7AEA2960">
              <w:rPr>
                <w:rFonts w:asciiTheme="minorHAnsi" w:hAnsiTheme="minorHAnsi" w:cstheme="minorBidi"/>
              </w:rPr>
              <w:t>TEAMS CCC Logs</w:t>
            </w:r>
          </w:p>
          <w:p w14:paraId="758D59CD" w14:textId="0FF5BA4E"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132F16D5" w14:textId="64E4BCA1" w:rsidR="002A1F1A" w:rsidRPr="00237A31" w:rsidRDefault="0513024C"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5411CBA2" w:rsidRPr="7AEA2960">
              <w:rPr>
                <w:rFonts w:asciiTheme="minorHAnsi" w:hAnsiTheme="minorHAnsi" w:cstheme="minorBidi"/>
              </w:rPr>
              <w:t xml:space="preserve">Academic </w:t>
            </w:r>
            <w:r w:rsidR="4AE87E6C" w:rsidRPr="7AEA2960">
              <w:rPr>
                <w:rFonts w:asciiTheme="minorHAnsi" w:hAnsiTheme="minorHAnsi" w:cstheme="minorBidi"/>
              </w:rPr>
              <w:t>Coach</w:t>
            </w:r>
          </w:p>
          <w:p w14:paraId="3152AE35" w14:textId="130397C0" w:rsidR="002A1F1A" w:rsidRPr="00237A31" w:rsidRDefault="4AE87E6C"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Observations</w:t>
            </w:r>
          </w:p>
        </w:tc>
      </w:tr>
      <w:tr w:rsidR="002A1F1A" w:rsidRPr="00600C76" w14:paraId="0B5AE69A" w14:textId="77777777" w:rsidTr="7AEA296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1E5764F0"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Social Studies</w:t>
            </w:r>
          </w:p>
          <w:p w14:paraId="19C7FCA5" w14:textId="77777777" w:rsidR="002A1F1A" w:rsidRPr="00600C76" w:rsidRDefault="002A1F1A" w:rsidP="00724A5E">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DABC11" w14:textId="213B558F" w:rsidR="005B4CFD" w:rsidRPr="009D490A" w:rsidRDefault="00A43D8C" w:rsidP="005B4CFD">
            <w:pPr>
              <w:rPr>
                <w:sz w:val="18"/>
                <w:szCs w:val="18"/>
              </w:rPr>
            </w:pPr>
            <w:sdt>
              <w:sdtPr>
                <w:rPr>
                  <w:sz w:val="18"/>
                  <w:szCs w:val="18"/>
                </w:rPr>
                <w:id w:val="-1020013384"/>
                <w14:checkbox>
                  <w14:checked w14:val="1"/>
                  <w14:checkedState w14:val="2612" w14:font="MS Gothic"/>
                  <w14:uncheckedState w14:val="2610" w14:font="MS Gothic"/>
                </w14:checkbox>
              </w:sdtPr>
              <w:sdtEndPr/>
              <w:sdtContent>
                <w:r w:rsidR="589D92F4" w:rsidRPr="7AEA2960">
                  <w:rPr>
                    <w:rFonts w:ascii="MS Gothic" w:eastAsia="MS Gothic" w:hAnsi="MS Gothic" w:cs="MS Gothic"/>
                    <w:sz w:val="18"/>
                    <w:szCs w:val="18"/>
                  </w:rPr>
                  <w:t>☒</w:t>
                </w:r>
              </w:sdtContent>
            </w:sdt>
            <w:r w:rsidR="4A820C83" w:rsidRPr="7AEA2960">
              <w:rPr>
                <w:sz w:val="18"/>
                <w:szCs w:val="18"/>
              </w:rPr>
              <w:t xml:space="preserve"> Econ. Disadvantaged   </w:t>
            </w:r>
            <w:sdt>
              <w:sdtPr>
                <w:rPr>
                  <w:sz w:val="18"/>
                  <w:szCs w:val="18"/>
                </w:rPr>
                <w:id w:val="262118873"/>
                <w14:checkbox>
                  <w14:checked w14:val="1"/>
                  <w14:checkedState w14:val="2612" w14:font="MS Gothic"/>
                  <w14:uncheckedState w14:val="2610" w14:font="MS Gothic"/>
                </w14:checkbox>
              </w:sdtPr>
              <w:sdtEndPr/>
              <w:sdtContent>
                <w:r w:rsidR="70BCBA52" w:rsidRPr="7AEA2960">
                  <w:rPr>
                    <w:rFonts w:ascii="MS Gothic" w:eastAsia="MS Gothic" w:hAnsi="MS Gothic"/>
                    <w:sz w:val="18"/>
                    <w:szCs w:val="18"/>
                  </w:rPr>
                  <w:t>☒</w:t>
                </w:r>
              </w:sdtContent>
            </w:sdt>
            <w:r w:rsidR="4A820C83" w:rsidRPr="7AEA2960">
              <w:rPr>
                <w:sz w:val="18"/>
                <w:szCs w:val="18"/>
              </w:rPr>
              <w:t xml:space="preserve"> English Learners  </w:t>
            </w:r>
          </w:p>
          <w:p w14:paraId="366DD0A9" w14:textId="6AB811B7" w:rsidR="005B4CFD" w:rsidRPr="009D490A" w:rsidRDefault="00A43D8C" w:rsidP="005B4CFD">
            <w:pPr>
              <w:rPr>
                <w:sz w:val="18"/>
                <w:szCs w:val="18"/>
              </w:rPr>
            </w:pPr>
            <w:sdt>
              <w:sdtPr>
                <w:rPr>
                  <w:sz w:val="18"/>
                  <w:szCs w:val="18"/>
                </w:rPr>
                <w:id w:val="-217745286"/>
                <w14:checkbox>
                  <w14:checked w14:val="1"/>
                  <w14:checkedState w14:val="2612" w14:font="MS Gothic"/>
                  <w14:uncheckedState w14:val="2610" w14:font="MS Gothic"/>
                </w14:checkbox>
              </w:sdtPr>
              <w:sdtEndPr/>
              <w:sdtContent>
                <w:r w:rsidR="32F3BEDA" w:rsidRPr="06C611ED">
                  <w:rPr>
                    <w:rFonts w:ascii="MS Gothic" w:eastAsia="MS Gothic" w:hAnsi="MS Gothic"/>
                    <w:sz w:val="18"/>
                    <w:szCs w:val="18"/>
                  </w:rPr>
                  <w:t>☒</w:t>
                </w:r>
              </w:sdtContent>
            </w:sdt>
            <w:r w:rsidR="005B4CFD" w:rsidRPr="06C611ED">
              <w:rPr>
                <w:sz w:val="18"/>
                <w:szCs w:val="18"/>
              </w:rPr>
              <w:t xml:space="preserve"> Special Ed.                     </w:t>
            </w:r>
            <w:sdt>
              <w:sdtPr>
                <w:rPr>
                  <w:sz w:val="18"/>
                  <w:szCs w:val="18"/>
                </w:rPr>
                <w:id w:val="1276214644"/>
                <w14:checkbox>
                  <w14:checked w14:val="0"/>
                  <w14:checkedState w14:val="2612" w14:font="MS Gothic"/>
                  <w14:uncheckedState w14:val="2610" w14:font="MS Gothic"/>
                </w14:checkbox>
              </w:sdtPr>
              <w:sdtEndPr/>
              <w:sdtContent>
                <w:r w:rsidR="005B4CFD" w:rsidRPr="06C611ED">
                  <w:rPr>
                    <w:rFonts w:ascii="MS Gothic" w:eastAsia="MS Gothic" w:hAnsi="MS Gothic" w:hint="eastAsia"/>
                    <w:sz w:val="18"/>
                    <w:szCs w:val="18"/>
                  </w:rPr>
                  <w:t>☐</w:t>
                </w:r>
              </w:sdtContent>
            </w:sdt>
            <w:r w:rsidR="005B4CFD" w:rsidRPr="06C611ED">
              <w:rPr>
                <w:sz w:val="18"/>
                <w:szCs w:val="18"/>
              </w:rPr>
              <w:t xml:space="preserve"> Foster/Homeless         </w:t>
            </w:r>
          </w:p>
          <w:p w14:paraId="567BBEFC" w14:textId="2DEAC03B" w:rsidR="002A1F1A" w:rsidRPr="00600C76" w:rsidRDefault="00A43D8C" w:rsidP="005B4CFD">
            <w:pPr>
              <w:tabs>
                <w:tab w:val="left" w:pos="3390"/>
              </w:tabs>
              <w:spacing w:after="0" w:line="240" w:lineRule="auto"/>
              <w:rPr>
                <w:rFonts w:cstheme="minorHAnsi"/>
                <w:bCs/>
              </w:rPr>
            </w:pPr>
            <w:sdt>
              <w:sdtPr>
                <w:rPr>
                  <w:rFonts w:cstheme="minorHAnsi"/>
                  <w:sz w:val="18"/>
                  <w:szCs w:val="18"/>
                </w:rPr>
                <w:id w:val="490228649"/>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713732007"/>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D08699" w14:textId="4AADC528" w:rsidR="002A1F1A" w:rsidRPr="007C3DF3" w:rsidRDefault="63020A5F"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5A13920D" w:rsidRPr="7AEA2960">
              <w:rPr>
                <w:rFonts w:asciiTheme="minorHAnsi" w:eastAsia="Calibri" w:hAnsiTheme="minorHAnsi" w:cstheme="minorBidi"/>
              </w:rPr>
              <w:t xml:space="preserve">Access to </w:t>
            </w:r>
            <w:r w:rsidR="5A13920D" w:rsidRPr="7AEA2960">
              <w:rPr>
                <w:rFonts w:ascii="Calibri" w:eastAsia="Calibri" w:hAnsi="Calibri" w:cs="Calibri"/>
                <w:color w:val="000000" w:themeColor="text1"/>
              </w:rPr>
              <w:t>personal laptops and were able to access resources at home and in multi-language formats.</w:t>
            </w:r>
          </w:p>
          <w:p w14:paraId="050974C1" w14:textId="20F2CFB9"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630A5CFA" w14:textId="3F8C6A63" w:rsidR="002A1F1A" w:rsidRPr="007C3DF3" w:rsidRDefault="28426E99"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5A13920D" w:rsidRPr="7AEA2960">
              <w:rPr>
                <w:rFonts w:asciiTheme="minorHAnsi" w:eastAsia="Calibri" w:hAnsiTheme="minorHAnsi" w:cstheme="minorBidi"/>
              </w:rPr>
              <w:t>Students had the opportunity for remediation, extension and social studies literacy classes.</w:t>
            </w:r>
          </w:p>
          <w:p w14:paraId="35FDFD2A" w14:textId="0A1E1F8B" w:rsidR="002A1F1A" w:rsidRPr="007C3DF3" w:rsidRDefault="002A1F1A" w:rsidP="7AEA2960">
            <w:pPr>
              <w:pStyle w:val="ListParagraph"/>
              <w:tabs>
                <w:tab w:val="left" w:pos="3390"/>
              </w:tabs>
              <w:spacing w:after="0" w:line="240" w:lineRule="auto"/>
              <w:ind w:left="0" w:firstLine="0"/>
              <w:rPr>
                <w:rFonts w:asciiTheme="minorHAnsi" w:eastAsia="Calibri" w:hAnsiTheme="minorHAnsi" w:cstheme="minorBidi"/>
              </w:rPr>
            </w:pPr>
          </w:p>
          <w:p w14:paraId="57F1EBDE" w14:textId="5F6675E6" w:rsidR="002A1F1A" w:rsidRPr="007C3DF3" w:rsidRDefault="1E06F63C"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A13920D" w:rsidRPr="7AEA2960">
              <w:rPr>
                <w:rFonts w:asciiTheme="minorHAnsi" w:eastAsia="Calibri" w:hAnsiTheme="minorHAnsi" w:cstheme="minorBidi"/>
              </w:rPr>
              <w:t xml:space="preserve">Special </w:t>
            </w:r>
            <w:r w:rsidR="3FA446D5" w:rsidRPr="7AEA2960">
              <w:rPr>
                <w:rFonts w:asciiTheme="minorHAnsi" w:eastAsia="Calibri" w:hAnsiTheme="minorHAnsi" w:cstheme="minorBidi"/>
              </w:rPr>
              <w:t>E</w:t>
            </w:r>
            <w:r w:rsidR="5A13920D" w:rsidRPr="7AEA2960">
              <w:rPr>
                <w:rFonts w:asciiTheme="minorHAnsi" w:eastAsia="Calibri" w:hAnsiTheme="minorHAnsi" w:cstheme="minorBidi"/>
              </w:rPr>
              <w:t>d teachers are strong/experienced</w:t>
            </w:r>
            <w:r w:rsidR="48215B55" w:rsidRPr="7AEA2960">
              <w:rPr>
                <w:rFonts w:asciiTheme="minorHAnsi" w:eastAsia="Calibri" w:hAnsiTheme="minorHAnsi" w:cstheme="minorBidi"/>
              </w:rPr>
              <w:t>.</w:t>
            </w:r>
          </w:p>
          <w:p w14:paraId="207200AF" w14:textId="6831DAD8"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6B0EA095" w14:textId="691CE079" w:rsidR="002A1F1A" w:rsidRPr="007C3DF3" w:rsidRDefault="666B2115"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5A13920D" w:rsidRPr="7AEA2960">
              <w:rPr>
                <w:rFonts w:asciiTheme="minorHAnsi" w:eastAsia="Calibri" w:hAnsiTheme="minorHAnsi" w:cstheme="minorBidi"/>
              </w:rPr>
              <w:t>ESOL teacher support and consultation</w:t>
            </w:r>
            <w:r w:rsidR="54067BD7" w:rsidRPr="7AEA2960">
              <w:rPr>
                <w:rFonts w:asciiTheme="minorHAnsi" w:eastAsia="Calibri" w:hAnsiTheme="minorHAnsi" w:cstheme="minorBidi"/>
              </w:rPr>
              <w:t xml:space="preserve"> was evident.</w:t>
            </w:r>
          </w:p>
          <w:p w14:paraId="2833F4EC" w14:textId="22C1A2CC" w:rsidR="002A1F1A" w:rsidRPr="007C3DF3" w:rsidRDefault="002A1F1A" w:rsidP="40145EFA">
            <w:pPr>
              <w:tabs>
                <w:tab w:val="left" w:pos="3390"/>
              </w:tabs>
              <w:spacing w:after="0" w:line="240" w:lineRule="auto"/>
              <w:rPr>
                <w:sz w:val="20"/>
                <w:szCs w:val="20"/>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1BD30" w14:textId="339D686A" w:rsidR="002A1F1A" w:rsidRPr="007C3DF3" w:rsidRDefault="065664A5"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 xml:space="preserve">**There </w:t>
            </w:r>
            <w:r w:rsidR="29A5175E" w:rsidRPr="7AEA2960">
              <w:rPr>
                <w:rFonts w:asciiTheme="minorHAnsi" w:eastAsia="Calibri" w:hAnsiTheme="minorHAnsi" w:cstheme="minorBidi"/>
              </w:rPr>
              <w:t>is</w:t>
            </w:r>
            <w:r w:rsidRPr="7AEA2960">
              <w:rPr>
                <w:rFonts w:asciiTheme="minorHAnsi" w:eastAsia="Calibri" w:hAnsiTheme="minorHAnsi" w:cstheme="minorBidi"/>
              </w:rPr>
              <w:t xml:space="preserve"> a need for v</w:t>
            </w:r>
            <w:r w:rsidR="5A13920D" w:rsidRPr="7AEA2960">
              <w:rPr>
                <w:rFonts w:asciiTheme="minorHAnsi" w:eastAsia="Calibri" w:hAnsiTheme="minorHAnsi" w:cstheme="minorBidi"/>
              </w:rPr>
              <w:t>ocabulary pre-teaching</w:t>
            </w:r>
            <w:r w:rsidR="04D77ECF" w:rsidRPr="7AEA2960">
              <w:rPr>
                <w:rFonts w:asciiTheme="minorHAnsi" w:eastAsia="Calibri" w:hAnsiTheme="minorHAnsi" w:cstheme="minorBidi"/>
              </w:rPr>
              <w:t>.</w:t>
            </w:r>
          </w:p>
          <w:p w14:paraId="02F8F048" w14:textId="36CD51BC"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12C3DDA1" w14:textId="45DA3775" w:rsidR="002A1F1A" w:rsidRPr="007C3DF3" w:rsidRDefault="6353F980"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04D77ECF" w:rsidRPr="7AEA2960">
              <w:rPr>
                <w:rFonts w:asciiTheme="minorHAnsi" w:eastAsia="Calibri" w:hAnsiTheme="minorHAnsi" w:cstheme="minorBidi"/>
              </w:rPr>
              <w:t xml:space="preserve">There </w:t>
            </w:r>
            <w:r w:rsidR="26864311" w:rsidRPr="7AEA2960">
              <w:rPr>
                <w:rFonts w:asciiTheme="minorHAnsi" w:eastAsia="Calibri" w:hAnsiTheme="minorHAnsi" w:cstheme="minorBidi"/>
              </w:rPr>
              <w:t>is</w:t>
            </w:r>
            <w:r w:rsidR="04D77ECF" w:rsidRPr="7AEA2960">
              <w:rPr>
                <w:rFonts w:asciiTheme="minorHAnsi" w:eastAsia="Calibri" w:hAnsiTheme="minorHAnsi" w:cstheme="minorBidi"/>
              </w:rPr>
              <w:t xml:space="preserve"> a need for </w:t>
            </w:r>
            <w:r w:rsidR="5A13920D" w:rsidRPr="7AEA2960">
              <w:rPr>
                <w:rFonts w:asciiTheme="minorHAnsi" w:eastAsia="Calibri" w:hAnsiTheme="minorHAnsi" w:cstheme="minorBidi"/>
              </w:rPr>
              <w:t>tier</w:t>
            </w:r>
            <w:r w:rsidR="5E3C5FE8" w:rsidRPr="7AEA2960">
              <w:rPr>
                <w:rFonts w:asciiTheme="minorHAnsi" w:eastAsia="Calibri" w:hAnsiTheme="minorHAnsi" w:cstheme="minorBidi"/>
              </w:rPr>
              <w:t>ed</w:t>
            </w:r>
            <w:r w:rsidR="5A13920D" w:rsidRPr="7AEA2960">
              <w:rPr>
                <w:rFonts w:asciiTheme="minorHAnsi" w:eastAsia="Calibri" w:hAnsiTheme="minorHAnsi" w:cstheme="minorBidi"/>
              </w:rPr>
              <w:t xml:space="preserve"> lessons</w:t>
            </w:r>
            <w:r w:rsidR="1A4D1C9D" w:rsidRPr="7AEA2960">
              <w:rPr>
                <w:rFonts w:asciiTheme="minorHAnsi" w:eastAsia="Calibri" w:hAnsiTheme="minorHAnsi" w:cstheme="minorBidi"/>
              </w:rPr>
              <w:t>.</w:t>
            </w:r>
          </w:p>
          <w:p w14:paraId="5D46D3EE" w14:textId="7ADE41D5"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1435F761" w14:textId="5101F3CD" w:rsidR="002A1F1A" w:rsidRPr="007C3DF3" w:rsidRDefault="66F5CD51"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A13920D" w:rsidRPr="7AEA2960">
              <w:rPr>
                <w:rFonts w:asciiTheme="minorHAnsi" w:eastAsia="Calibri" w:hAnsiTheme="minorHAnsi" w:cstheme="minorBidi"/>
              </w:rPr>
              <w:t>Adequate and timely feedback</w:t>
            </w:r>
            <w:r w:rsidR="216B553A" w:rsidRPr="7AEA2960">
              <w:rPr>
                <w:rFonts w:asciiTheme="minorHAnsi" w:eastAsia="Calibri" w:hAnsiTheme="minorHAnsi" w:cstheme="minorBidi"/>
              </w:rPr>
              <w:t xml:space="preserve"> is needed.</w:t>
            </w:r>
          </w:p>
          <w:p w14:paraId="3AD9A3D8" w14:textId="2C56BB17"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67C0BBD6" w14:textId="3D408A1D" w:rsidR="002A1F1A" w:rsidRPr="007C3DF3" w:rsidRDefault="29577C41"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5A13920D" w:rsidRPr="7AEA2960">
              <w:rPr>
                <w:rFonts w:asciiTheme="minorHAnsi" w:eastAsia="Calibri" w:hAnsiTheme="minorHAnsi" w:cstheme="minorBidi"/>
              </w:rPr>
              <w:t xml:space="preserve">Deployment </w:t>
            </w:r>
            <w:r w:rsidR="7A8441AA" w:rsidRPr="7AEA2960">
              <w:rPr>
                <w:rFonts w:asciiTheme="minorHAnsi" w:eastAsia="Calibri" w:hAnsiTheme="minorHAnsi" w:cstheme="minorBidi"/>
              </w:rPr>
              <w:t>should</w:t>
            </w:r>
            <w:r w:rsidR="5A13920D" w:rsidRPr="7AEA2960">
              <w:rPr>
                <w:rFonts w:asciiTheme="minorHAnsi" w:eastAsia="Calibri" w:hAnsiTheme="minorHAnsi" w:cstheme="minorBidi"/>
              </w:rPr>
              <w:t xml:space="preserve"> consider ESOL and accommodations when executing remediation and acceleration.</w:t>
            </w:r>
          </w:p>
          <w:p w14:paraId="42867852" w14:textId="6D9FD70E" w:rsidR="002A1F1A" w:rsidRPr="007C3DF3" w:rsidRDefault="002A1F1A" w:rsidP="69D00E2C">
            <w:pPr>
              <w:tabs>
                <w:tab w:val="left" w:pos="3390"/>
              </w:tabs>
              <w:spacing w:after="0" w:line="240" w:lineRule="auto"/>
              <w:rPr>
                <w:rFonts w:ascii="Calibri" w:eastAsia="Calibri" w:hAnsi="Calibri" w:cs="Calibri"/>
                <w:color w:val="000000" w:themeColor="text1"/>
                <w:sz w:val="20"/>
                <w:szCs w:val="20"/>
              </w:rPr>
            </w:pPr>
          </w:p>
          <w:p w14:paraId="6C47D74D" w14:textId="41DF87B3" w:rsidR="002A1F1A" w:rsidRPr="007C3DF3" w:rsidRDefault="002A1F1A" w:rsidP="00724A5E">
            <w:pPr>
              <w:tabs>
                <w:tab w:val="left" w:pos="3390"/>
              </w:tabs>
              <w:spacing w:after="0" w:line="240" w:lineRule="auto"/>
              <w:rPr>
                <w:sz w:val="20"/>
                <w:szCs w:val="20"/>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7BE05E17" w14:textId="07C8F858" w:rsidR="002A1F1A" w:rsidRPr="00237A31" w:rsidRDefault="5DBE66E3" w:rsidP="7AEA2960">
            <w:pPr>
              <w:pStyle w:val="ListParagraph"/>
              <w:tabs>
                <w:tab w:val="left" w:pos="3390"/>
              </w:tabs>
              <w:spacing w:after="0" w:line="240" w:lineRule="auto"/>
              <w:ind w:left="0" w:firstLine="0"/>
              <w:rPr>
                <w:rFonts w:asciiTheme="minorHAnsi" w:hAnsiTheme="minorHAnsi" w:cstheme="minorBidi"/>
              </w:rPr>
            </w:pPr>
            <w:r w:rsidRPr="7AEA2960">
              <w:rPr>
                <w:rFonts w:asciiTheme="minorHAnsi" w:hAnsiTheme="minorHAnsi" w:cstheme="minorBidi"/>
              </w:rPr>
              <w:t>**</w:t>
            </w:r>
            <w:r w:rsidR="5A13920D" w:rsidRPr="7AEA2960">
              <w:rPr>
                <w:rFonts w:asciiTheme="minorHAnsi" w:hAnsiTheme="minorHAnsi" w:cstheme="minorBidi"/>
              </w:rPr>
              <w:t>Department TEAMS CCC Logs</w:t>
            </w:r>
          </w:p>
          <w:p w14:paraId="1E42EFE5" w14:textId="1F8C941A" w:rsidR="7AEA2960" w:rsidRDefault="7AEA2960" w:rsidP="7AEA2960">
            <w:pPr>
              <w:pStyle w:val="ListParagraph"/>
              <w:tabs>
                <w:tab w:val="left" w:pos="3390"/>
              </w:tabs>
              <w:spacing w:after="0" w:line="240" w:lineRule="auto"/>
              <w:ind w:left="0" w:firstLine="0"/>
              <w:rPr>
                <w:rFonts w:asciiTheme="minorHAnsi" w:hAnsiTheme="minorHAnsi" w:cstheme="minorBidi"/>
              </w:rPr>
            </w:pPr>
          </w:p>
          <w:p w14:paraId="64AE02EE" w14:textId="30707406" w:rsidR="002A1F1A" w:rsidRPr="00237A31" w:rsidRDefault="1102B5FA"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5A13920D" w:rsidRPr="7AEA2960">
              <w:rPr>
                <w:rFonts w:asciiTheme="minorHAnsi" w:hAnsiTheme="minorHAnsi" w:cstheme="minorBidi"/>
              </w:rPr>
              <w:t>Academic Coach</w:t>
            </w:r>
          </w:p>
          <w:p w14:paraId="63F80A1D" w14:textId="4EDC9848"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7723C34D" w14:textId="72A8225B" w:rsidR="002A1F1A" w:rsidRPr="00237A31" w:rsidRDefault="11A64D74"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5A13920D" w:rsidRPr="7AEA2960">
              <w:rPr>
                <w:rFonts w:asciiTheme="minorHAnsi" w:hAnsiTheme="minorHAnsi" w:cstheme="minorBidi"/>
              </w:rPr>
              <w:t>Observations</w:t>
            </w:r>
          </w:p>
          <w:p w14:paraId="0126BAF8" w14:textId="5D30D69B"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2B8E6BD2" w14:textId="57605BB9" w:rsidR="002A1F1A" w:rsidRPr="00237A31" w:rsidRDefault="644B1934"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5A13920D" w:rsidRPr="7AEA2960">
              <w:rPr>
                <w:rFonts w:asciiTheme="minorHAnsi" w:hAnsiTheme="minorHAnsi" w:cstheme="minorBidi"/>
              </w:rPr>
              <w:t>Walkthroughs</w:t>
            </w:r>
          </w:p>
          <w:p w14:paraId="1B1B8F73" w14:textId="178F1B03" w:rsidR="002A1F1A" w:rsidRPr="00237A31" w:rsidRDefault="002A1F1A" w:rsidP="7AEA2960">
            <w:pPr>
              <w:pStyle w:val="ListParagraph"/>
              <w:tabs>
                <w:tab w:val="left" w:pos="3390"/>
              </w:tabs>
              <w:spacing w:after="0" w:line="240" w:lineRule="auto"/>
              <w:ind w:left="348" w:hanging="348"/>
              <w:rPr>
                <w:rFonts w:asciiTheme="minorHAnsi" w:hAnsiTheme="minorHAnsi" w:cstheme="minorBidi"/>
              </w:rPr>
            </w:pPr>
          </w:p>
        </w:tc>
      </w:tr>
      <w:tr w:rsidR="002A1F1A" w:rsidRPr="00600C76" w14:paraId="5A00798D" w14:textId="77777777" w:rsidTr="7AEA2960">
        <w:trPr>
          <w:trHeight w:val="132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394D61C9"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Discipline / School Climate Data</w:t>
            </w:r>
          </w:p>
          <w:p w14:paraId="68AD2C91" w14:textId="77777777" w:rsidR="002A1F1A" w:rsidRPr="00600C76" w:rsidRDefault="002A1F1A" w:rsidP="00724A5E">
            <w:pPr>
              <w:tabs>
                <w:tab w:val="left" w:pos="3390"/>
              </w:tabs>
              <w:spacing w:after="0" w:line="240" w:lineRule="auto"/>
              <w:jc w:val="center"/>
              <w:rPr>
                <w:rFonts w:cstheme="minorHAnsi"/>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558E3B" w14:textId="7ABE2EE1" w:rsidR="005B4CFD" w:rsidRPr="009D490A" w:rsidRDefault="00A43D8C" w:rsidP="005B4CFD">
            <w:pPr>
              <w:rPr>
                <w:sz w:val="18"/>
                <w:szCs w:val="18"/>
              </w:rPr>
            </w:pPr>
            <w:sdt>
              <w:sdtPr>
                <w:rPr>
                  <w:sz w:val="18"/>
                  <w:szCs w:val="18"/>
                </w:rPr>
                <w:id w:val="1136299833"/>
                <w14:checkbox>
                  <w14:checked w14:val="1"/>
                  <w14:checkedState w14:val="2612" w14:font="MS Gothic"/>
                  <w14:uncheckedState w14:val="2610" w14:font="MS Gothic"/>
                </w14:checkbox>
              </w:sdtPr>
              <w:sdtEndPr/>
              <w:sdtContent>
                <w:r w:rsidR="5327A7C0" w:rsidRPr="7AEA2960">
                  <w:rPr>
                    <w:rFonts w:ascii="MS Gothic" w:eastAsia="MS Gothic" w:hAnsi="MS Gothic" w:cs="MS Gothic"/>
                    <w:sz w:val="18"/>
                    <w:szCs w:val="18"/>
                  </w:rPr>
                  <w:t>☒</w:t>
                </w:r>
              </w:sdtContent>
            </w:sdt>
            <w:r w:rsidR="4A820C83" w:rsidRPr="7AEA2960">
              <w:rPr>
                <w:sz w:val="18"/>
                <w:szCs w:val="18"/>
              </w:rPr>
              <w:t xml:space="preserve"> Econ. Disadvantaged   </w:t>
            </w:r>
            <w:sdt>
              <w:sdtPr>
                <w:rPr>
                  <w:sz w:val="18"/>
                  <w:szCs w:val="18"/>
                </w:rPr>
                <w:id w:val="-671876230"/>
                <w14:checkbox>
                  <w14:checked w14:val="1"/>
                  <w14:checkedState w14:val="2612" w14:font="MS Gothic"/>
                  <w14:uncheckedState w14:val="2610" w14:font="MS Gothic"/>
                </w14:checkbox>
              </w:sdtPr>
              <w:sdtEndPr/>
              <w:sdtContent>
                <w:r w:rsidR="2F5F453D" w:rsidRPr="7AEA2960">
                  <w:rPr>
                    <w:rFonts w:ascii="MS Gothic" w:eastAsia="MS Gothic" w:hAnsi="MS Gothic"/>
                    <w:sz w:val="18"/>
                    <w:szCs w:val="18"/>
                  </w:rPr>
                  <w:t>☒</w:t>
                </w:r>
              </w:sdtContent>
            </w:sdt>
            <w:r w:rsidR="4A820C83" w:rsidRPr="7AEA2960">
              <w:rPr>
                <w:sz w:val="18"/>
                <w:szCs w:val="18"/>
              </w:rPr>
              <w:t xml:space="preserve"> English Learners  </w:t>
            </w:r>
          </w:p>
          <w:p w14:paraId="3C3E2029" w14:textId="52818B99" w:rsidR="005B4CFD" w:rsidRPr="009D490A" w:rsidRDefault="00A43D8C" w:rsidP="005B4CFD">
            <w:pPr>
              <w:rPr>
                <w:sz w:val="18"/>
                <w:szCs w:val="18"/>
              </w:rPr>
            </w:pPr>
            <w:sdt>
              <w:sdtPr>
                <w:rPr>
                  <w:sz w:val="18"/>
                  <w:szCs w:val="18"/>
                </w:rPr>
                <w:id w:val="343606311"/>
                <w14:checkbox>
                  <w14:checked w14:val="1"/>
                  <w14:checkedState w14:val="2612" w14:font="MS Gothic"/>
                  <w14:uncheckedState w14:val="2610" w14:font="MS Gothic"/>
                </w14:checkbox>
              </w:sdtPr>
              <w:sdtEndPr/>
              <w:sdtContent>
                <w:r w:rsidR="23ABCCD8" w:rsidRPr="6874E64F">
                  <w:rPr>
                    <w:rFonts w:ascii="MS Gothic" w:eastAsia="MS Gothic" w:hAnsi="MS Gothic"/>
                    <w:sz w:val="18"/>
                    <w:szCs w:val="18"/>
                  </w:rPr>
                  <w:t>☒</w:t>
                </w:r>
              </w:sdtContent>
            </w:sdt>
            <w:r w:rsidR="005B4CFD" w:rsidRPr="6874E64F">
              <w:rPr>
                <w:sz w:val="18"/>
                <w:szCs w:val="18"/>
              </w:rPr>
              <w:t xml:space="preserve"> Special Ed.                     </w:t>
            </w:r>
            <w:sdt>
              <w:sdtPr>
                <w:rPr>
                  <w:sz w:val="18"/>
                  <w:szCs w:val="18"/>
                </w:rPr>
                <w:id w:val="-1508665310"/>
                <w14:checkbox>
                  <w14:checked w14:val="0"/>
                  <w14:checkedState w14:val="2612" w14:font="MS Gothic"/>
                  <w14:uncheckedState w14:val="2610" w14:font="MS Gothic"/>
                </w14:checkbox>
              </w:sdtPr>
              <w:sdtEndPr/>
              <w:sdtContent>
                <w:r w:rsidR="005B4CFD" w:rsidRPr="6874E64F">
                  <w:rPr>
                    <w:rFonts w:ascii="MS Gothic" w:eastAsia="MS Gothic" w:hAnsi="MS Gothic" w:hint="eastAsia"/>
                    <w:sz w:val="18"/>
                    <w:szCs w:val="18"/>
                  </w:rPr>
                  <w:t>☐</w:t>
                </w:r>
              </w:sdtContent>
            </w:sdt>
            <w:r w:rsidR="005B4CFD" w:rsidRPr="6874E64F">
              <w:rPr>
                <w:sz w:val="18"/>
                <w:szCs w:val="18"/>
              </w:rPr>
              <w:t xml:space="preserve"> Foster/Homeless         </w:t>
            </w:r>
          </w:p>
          <w:p w14:paraId="16E86A29" w14:textId="36FE188B" w:rsidR="002A1F1A" w:rsidRPr="00600C76" w:rsidRDefault="00A43D8C" w:rsidP="005B4CFD">
            <w:pPr>
              <w:tabs>
                <w:tab w:val="left" w:pos="3390"/>
              </w:tabs>
              <w:spacing w:after="0" w:line="240" w:lineRule="auto"/>
              <w:rPr>
                <w:rFonts w:cstheme="minorHAnsi"/>
                <w:bCs/>
              </w:rPr>
            </w:pPr>
            <w:sdt>
              <w:sdtPr>
                <w:rPr>
                  <w:rFonts w:cstheme="minorHAnsi"/>
                  <w:sz w:val="18"/>
                  <w:szCs w:val="18"/>
                </w:rPr>
                <w:id w:val="-1014459010"/>
                <w14:checkbox>
                  <w14:checked w14:val="0"/>
                  <w14:checkedState w14:val="2612" w14:font="MS Gothic"/>
                  <w14:uncheckedState w14:val="2610" w14:font="MS Gothic"/>
                </w14:checkbox>
              </w:sdtPr>
              <w:sdtEndPr/>
              <w:sdtContent>
                <w:r w:rsidR="006163F8">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1635749137"/>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5FA19D" w14:textId="65166E92" w:rsidR="002A1F1A" w:rsidRPr="00237A31" w:rsidRDefault="52CEBFBE"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13CD77D1" w:rsidRPr="7AEA2960">
              <w:rPr>
                <w:rFonts w:asciiTheme="minorHAnsi" w:eastAsia="Calibri" w:hAnsiTheme="minorHAnsi" w:cstheme="minorBidi"/>
              </w:rPr>
              <w:t>There was an i</w:t>
            </w:r>
            <w:r w:rsidR="1DF3A033" w:rsidRPr="7AEA2960">
              <w:rPr>
                <w:rFonts w:asciiTheme="minorHAnsi" w:eastAsia="Calibri" w:hAnsiTheme="minorHAnsi" w:cstheme="minorBidi"/>
              </w:rPr>
              <w:t>ncrease in EL students exiting ESOL…</w:t>
            </w:r>
            <w:r w:rsidR="41356DF7" w:rsidRPr="7AEA2960">
              <w:rPr>
                <w:rFonts w:asciiTheme="minorHAnsi" w:eastAsia="Calibri" w:hAnsiTheme="minorHAnsi" w:cstheme="minorBidi"/>
              </w:rPr>
              <w:t>s</w:t>
            </w:r>
            <w:r w:rsidR="1DF3A033" w:rsidRPr="7AEA2960">
              <w:rPr>
                <w:rFonts w:asciiTheme="minorHAnsi" w:eastAsia="Calibri" w:hAnsiTheme="minorHAnsi" w:cstheme="minorBidi"/>
              </w:rPr>
              <w:t>imulation of ACCESS test throughout school year</w:t>
            </w:r>
            <w:r w:rsidR="4C0C7FA0" w:rsidRPr="7AEA2960">
              <w:rPr>
                <w:rFonts w:asciiTheme="minorHAnsi" w:eastAsia="Calibri" w:hAnsiTheme="minorHAnsi" w:cstheme="minorBidi"/>
              </w:rPr>
              <w:t>.</w:t>
            </w:r>
          </w:p>
          <w:p w14:paraId="3AAC89BE" w14:textId="611C50BE"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00A1E8EA" w14:textId="018E1888" w:rsidR="002A1F1A" w:rsidRPr="00237A31" w:rsidRDefault="1C62ADCC"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lastRenderedPageBreak/>
              <w:t>**</w:t>
            </w:r>
            <w:r w:rsidR="1DF3A033" w:rsidRPr="7AEA2960">
              <w:rPr>
                <w:rFonts w:asciiTheme="minorHAnsi" w:eastAsia="Calibri" w:hAnsiTheme="minorHAnsi" w:cstheme="minorBidi"/>
              </w:rPr>
              <w:t>Grade</w:t>
            </w:r>
            <w:r w:rsidR="0100FEFD" w:rsidRPr="7AEA2960">
              <w:rPr>
                <w:rFonts w:asciiTheme="minorHAnsi" w:eastAsia="Calibri" w:hAnsiTheme="minorHAnsi" w:cstheme="minorBidi"/>
              </w:rPr>
              <w:t xml:space="preserve"> and schoolwide</w:t>
            </w:r>
            <w:r w:rsidR="1DF3A033" w:rsidRPr="7AEA2960">
              <w:rPr>
                <w:rFonts w:asciiTheme="minorHAnsi" w:eastAsia="Calibri" w:hAnsiTheme="minorHAnsi" w:cstheme="minorBidi"/>
              </w:rPr>
              <w:t xml:space="preserve"> incentives for behavior</w:t>
            </w:r>
            <w:r w:rsidR="10106A46" w:rsidRPr="7AEA2960">
              <w:rPr>
                <w:rFonts w:asciiTheme="minorHAnsi" w:eastAsia="Calibri" w:hAnsiTheme="minorHAnsi" w:cstheme="minorBidi"/>
              </w:rPr>
              <w:t xml:space="preserve"> are given.</w:t>
            </w:r>
          </w:p>
          <w:p w14:paraId="03AA8CCD" w14:textId="35F0ACE5" w:rsidR="002A1F1A" w:rsidRPr="00237A31" w:rsidRDefault="002A1F1A" w:rsidP="7AEA2960">
            <w:pPr>
              <w:pStyle w:val="ListParagraph"/>
              <w:tabs>
                <w:tab w:val="left" w:pos="3390"/>
              </w:tabs>
              <w:spacing w:after="0" w:line="240" w:lineRule="auto"/>
              <w:ind w:left="0" w:firstLine="0"/>
              <w:rPr>
                <w:rFonts w:asciiTheme="minorHAnsi" w:eastAsia="Calibri" w:hAnsiTheme="minorHAnsi" w:cstheme="minorBidi"/>
              </w:rPr>
            </w:pPr>
          </w:p>
          <w:p w14:paraId="2CA6CD0D" w14:textId="793A0E25" w:rsidR="002A1F1A" w:rsidRPr="00237A31" w:rsidRDefault="10106A46"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1DF3A033" w:rsidRPr="7AEA2960">
              <w:rPr>
                <w:rFonts w:asciiTheme="minorHAnsi" w:eastAsia="Calibri" w:hAnsiTheme="minorHAnsi" w:cstheme="minorBidi"/>
              </w:rPr>
              <w:t>Behavior interventions…Check-in/Check-out, Check and Connect,</w:t>
            </w:r>
            <w:r w:rsidR="1F794A1F" w:rsidRPr="7AEA2960">
              <w:rPr>
                <w:rFonts w:asciiTheme="minorHAnsi" w:eastAsia="Calibri" w:hAnsiTheme="minorHAnsi" w:cstheme="minorBidi"/>
              </w:rPr>
              <w:t xml:space="preserve"> and</w:t>
            </w:r>
            <w:r w:rsidR="1DF3A033" w:rsidRPr="7AEA2960">
              <w:rPr>
                <w:rFonts w:asciiTheme="minorHAnsi" w:eastAsia="Calibri" w:hAnsiTheme="minorHAnsi" w:cstheme="minorBidi"/>
              </w:rPr>
              <w:t xml:space="preserve"> </w:t>
            </w:r>
            <w:r w:rsidR="79BB7839" w:rsidRPr="7AEA2960">
              <w:rPr>
                <w:rFonts w:asciiTheme="minorHAnsi" w:eastAsia="Calibri" w:hAnsiTheme="minorHAnsi" w:cstheme="minorBidi"/>
              </w:rPr>
              <w:t>b</w:t>
            </w:r>
            <w:r w:rsidR="1DF3A033" w:rsidRPr="7AEA2960">
              <w:rPr>
                <w:rFonts w:asciiTheme="minorHAnsi" w:eastAsia="Calibri" w:hAnsiTheme="minorHAnsi" w:cstheme="minorBidi"/>
              </w:rPr>
              <w:t>ehavior trackers</w:t>
            </w:r>
            <w:r w:rsidR="6DE7B960" w:rsidRPr="7AEA2960">
              <w:rPr>
                <w:rFonts w:asciiTheme="minorHAnsi" w:eastAsia="Calibri" w:hAnsiTheme="minorHAnsi" w:cstheme="minorBidi"/>
              </w:rPr>
              <w:t>.</w:t>
            </w:r>
          </w:p>
          <w:p w14:paraId="41A2D098" w14:textId="32FBE081"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7F8AABF8" w14:textId="3B25AFC9" w:rsidR="140EDD00" w:rsidRPr="00237A31" w:rsidRDefault="6DE7B960" w:rsidP="7AEA2960">
            <w:pPr>
              <w:tabs>
                <w:tab w:val="left" w:pos="3390"/>
              </w:tabs>
              <w:spacing w:after="0" w:line="240" w:lineRule="auto"/>
              <w:rPr>
                <w:rFonts w:eastAsia="Calibri"/>
              </w:rPr>
            </w:pPr>
            <w:r w:rsidRPr="7AEA2960">
              <w:rPr>
                <w:rFonts w:eastAsia="Calibri"/>
              </w:rPr>
              <w:t>**There was a lack of c</w:t>
            </w:r>
            <w:r w:rsidR="16807205" w:rsidRPr="7AEA2960">
              <w:rPr>
                <w:rFonts w:eastAsia="Calibri"/>
              </w:rPr>
              <w:t>onsistent AIR Day rewards</w:t>
            </w:r>
            <w:r w:rsidR="69C480B6" w:rsidRPr="7AEA2960">
              <w:rPr>
                <w:rFonts w:eastAsia="Calibri"/>
              </w:rPr>
              <w:t>.</w:t>
            </w:r>
          </w:p>
          <w:p w14:paraId="56939AA1" w14:textId="6D2A5476" w:rsidR="002A1F1A" w:rsidRPr="007C3DF3" w:rsidRDefault="002A1F1A" w:rsidP="40145EFA">
            <w:pPr>
              <w:tabs>
                <w:tab w:val="left" w:pos="3390"/>
              </w:tabs>
              <w:spacing w:after="0" w:line="240" w:lineRule="auto"/>
              <w:rPr>
                <w:sz w:val="20"/>
                <w:szCs w:val="20"/>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F1C73" w14:textId="57B915A8" w:rsidR="002A1F1A" w:rsidRPr="00237A31" w:rsidRDefault="6957CB3C"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lastRenderedPageBreak/>
              <w:t>**There was an i</w:t>
            </w:r>
            <w:r w:rsidR="1DF3A033" w:rsidRPr="7AEA2960">
              <w:rPr>
                <w:rFonts w:asciiTheme="minorHAnsi" w:eastAsia="Calibri" w:hAnsiTheme="minorHAnsi" w:cstheme="minorBidi"/>
              </w:rPr>
              <w:t>nconsistency in promotion of PBIS giveaways and incentive days</w:t>
            </w:r>
            <w:r w:rsidR="3B2EF7F3" w:rsidRPr="7AEA2960">
              <w:rPr>
                <w:rFonts w:asciiTheme="minorHAnsi" w:eastAsia="Calibri" w:hAnsiTheme="minorHAnsi" w:cstheme="minorBidi"/>
              </w:rPr>
              <w:t>.</w:t>
            </w:r>
          </w:p>
          <w:p w14:paraId="78AA4F66" w14:textId="358EB3E0" w:rsidR="002A1F1A" w:rsidRPr="00237A31" w:rsidRDefault="002A1F1A" w:rsidP="7AEA2960">
            <w:pPr>
              <w:pStyle w:val="ListParagraph"/>
              <w:tabs>
                <w:tab w:val="left" w:pos="3390"/>
              </w:tabs>
              <w:spacing w:after="0" w:line="240" w:lineRule="auto"/>
              <w:ind w:left="0" w:firstLine="0"/>
              <w:rPr>
                <w:rFonts w:asciiTheme="minorHAnsi" w:eastAsia="Calibri" w:hAnsiTheme="minorHAnsi" w:cstheme="minorBidi"/>
              </w:rPr>
            </w:pPr>
          </w:p>
          <w:p w14:paraId="4D3CE015" w14:textId="6D30EC4A" w:rsidR="002A1F1A" w:rsidRPr="00237A31" w:rsidRDefault="766B4CED"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lastRenderedPageBreak/>
              <w:t>**There was a need to increase</w:t>
            </w:r>
            <w:r w:rsidR="70A4733B" w:rsidRPr="7AEA2960">
              <w:rPr>
                <w:rFonts w:asciiTheme="minorHAnsi" w:eastAsia="Calibri" w:hAnsiTheme="minorHAnsi" w:cstheme="minorBidi"/>
              </w:rPr>
              <w:t xml:space="preserve"> teacher training for PBIS in the classroom. </w:t>
            </w:r>
          </w:p>
          <w:p w14:paraId="68016BD6" w14:textId="47C6ED92" w:rsidR="002A1F1A" w:rsidRPr="00237A31" w:rsidRDefault="002A1F1A" w:rsidP="7AEA2960">
            <w:pPr>
              <w:pStyle w:val="ListParagraph"/>
              <w:tabs>
                <w:tab w:val="left" w:pos="3390"/>
              </w:tabs>
              <w:spacing w:after="0" w:line="240" w:lineRule="auto"/>
              <w:ind w:left="0" w:firstLine="0"/>
              <w:rPr>
                <w:rFonts w:asciiTheme="minorHAnsi" w:eastAsia="Calibri" w:hAnsiTheme="minorHAnsi" w:cstheme="minorBidi"/>
              </w:rPr>
            </w:pPr>
          </w:p>
          <w:p w14:paraId="0D00AD65" w14:textId="502AC19B" w:rsidR="002A1F1A" w:rsidRPr="00237A31" w:rsidRDefault="79586A14"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**There was a n</w:t>
            </w:r>
            <w:r w:rsidR="1DF3A033" w:rsidRPr="7AEA2960">
              <w:rPr>
                <w:rFonts w:asciiTheme="minorHAnsi" w:eastAsia="Calibri" w:hAnsiTheme="minorHAnsi" w:cstheme="minorBidi"/>
              </w:rPr>
              <w:t xml:space="preserve">eed for increased parental support for </w:t>
            </w:r>
            <w:r w:rsidR="3A776D59" w:rsidRPr="7AEA2960">
              <w:rPr>
                <w:rFonts w:asciiTheme="minorHAnsi" w:eastAsia="Calibri" w:hAnsiTheme="minorHAnsi" w:cstheme="minorBidi"/>
              </w:rPr>
              <w:t>highflyer</w:t>
            </w:r>
            <w:r w:rsidR="1DF3A033" w:rsidRPr="7AEA2960">
              <w:rPr>
                <w:rFonts w:asciiTheme="minorHAnsi" w:eastAsia="Calibri" w:hAnsiTheme="minorHAnsi" w:cstheme="minorBidi"/>
              </w:rPr>
              <w:t xml:space="preserve"> behavior students</w:t>
            </w:r>
          </w:p>
          <w:p w14:paraId="779FF82A" w14:textId="48080779" w:rsidR="002A1F1A" w:rsidRPr="00237A31" w:rsidRDefault="002A1F1A" w:rsidP="7AEA2960">
            <w:pPr>
              <w:tabs>
                <w:tab w:val="left" w:pos="3390"/>
              </w:tabs>
              <w:spacing w:after="0" w:line="240" w:lineRule="auto"/>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33275432" w14:textId="02C81EB5" w:rsidR="002A1F1A" w:rsidRPr="00237A31" w:rsidRDefault="2B89D03B"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lastRenderedPageBreak/>
              <w:t>**</w:t>
            </w:r>
            <w:r w:rsidR="1DF3A033" w:rsidRPr="7AEA2960">
              <w:rPr>
                <w:rFonts w:asciiTheme="minorHAnsi" w:hAnsiTheme="minorHAnsi" w:cstheme="minorBidi"/>
              </w:rPr>
              <w:t>ACCESS Test Data</w:t>
            </w:r>
          </w:p>
          <w:p w14:paraId="29AB44E9" w14:textId="6922C492"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785C82EA" w14:textId="6D86B2DD" w:rsidR="002A1F1A" w:rsidRPr="00237A31" w:rsidRDefault="34D9FA52"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1DF3A033" w:rsidRPr="7AEA2960">
              <w:rPr>
                <w:rFonts w:asciiTheme="minorHAnsi" w:hAnsiTheme="minorHAnsi" w:cstheme="minorBidi"/>
              </w:rPr>
              <w:t>PBIS App Data</w:t>
            </w:r>
          </w:p>
          <w:p w14:paraId="40F8E0C1" w14:textId="0BEA9BD9"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4F004FC1" w14:textId="340CDDF0" w:rsidR="002A1F1A" w:rsidRPr="00237A31" w:rsidRDefault="44EB9ADF"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1DF3A033" w:rsidRPr="7AEA2960">
              <w:rPr>
                <w:rFonts w:asciiTheme="minorHAnsi" w:hAnsiTheme="minorHAnsi" w:cstheme="minorBidi"/>
              </w:rPr>
              <w:t>Staff Feedback</w:t>
            </w:r>
          </w:p>
        </w:tc>
      </w:tr>
      <w:tr w:rsidR="002A1F1A" w:rsidRPr="00600C76" w14:paraId="47D08C9F" w14:textId="77777777" w:rsidTr="7AEA2960">
        <w:trPr>
          <w:trHeight w:val="1055"/>
        </w:trPr>
        <w:tc>
          <w:tcPr>
            <w:tcW w:w="1710" w:type="dxa"/>
            <w:tcBorders>
              <w:top w:val="single" w:sz="4" w:space="0" w:color="auto"/>
              <w:left w:val="single" w:sz="4" w:space="0" w:color="auto"/>
              <w:bottom w:val="single" w:sz="8" w:space="0" w:color="000000" w:themeColor="text1"/>
              <w:right w:val="single" w:sz="8" w:space="0" w:color="000000" w:themeColor="text1"/>
            </w:tcBorders>
            <w:shd w:val="clear" w:color="auto" w:fill="DEEAF6" w:themeFill="accent5" w:themeFillTint="33"/>
            <w:tcMar>
              <w:top w:w="15" w:type="dxa"/>
              <w:left w:w="108" w:type="dxa"/>
              <w:bottom w:w="0" w:type="dxa"/>
              <w:right w:w="108" w:type="dxa"/>
            </w:tcMar>
            <w:vAlign w:val="center"/>
          </w:tcPr>
          <w:p w14:paraId="5F43F947" w14:textId="77777777" w:rsidR="002A1F1A" w:rsidRPr="00600C76" w:rsidRDefault="002A1F1A" w:rsidP="00724A5E">
            <w:pPr>
              <w:tabs>
                <w:tab w:val="left" w:pos="3390"/>
              </w:tabs>
              <w:spacing w:after="0" w:line="240" w:lineRule="auto"/>
              <w:jc w:val="center"/>
              <w:rPr>
                <w:rFonts w:cstheme="minorHAnsi"/>
                <w:b/>
                <w:bCs/>
              </w:rPr>
            </w:pPr>
            <w:r w:rsidRPr="00600C76">
              <w:rPr>
                <w:rFonts w:cstheme="minorHAnsi"/>
                <w:b/>
                <w:bCs/>
              </w:rPr>
              <w:t>Professional Learning</w:t>
            </w:r>
          </w:p>
          <w:p w14:paraId="322CB9FD" w14:textId="58234E67" w:rsidR="002A1F1A" w:rsidRPr="00063FAB" w:rsidRDefault="002A1F1A" w:rsidP="00D84193">
            <w:pPr>
              <w:tabs>
                <w:tab w:val="left" w:pos="3390"/>
              </w:tabs>
              <w:spacing w:after="0" w:line="240" w:lineRule="auto"/>
              <w:rPr>
                <w:rFonts w:cstheme="minorHAnsi"/>
                <w:sz w:val="20"/>
                <w:szCs w:val="20"/>
              </w:rPr>
            </w:pPr>
          </w:p>
        </w:tc>
        <w:tc>
          <w:tcPr>
            <w:tcW w:w="35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2EE395" w14:textId="6FD3BF0A" w:rsidR="005B4CFD" w:rsidRPr="009D490A" w:rsidRDefault="00A43D8C" w:rsidP="7AEA2960">
            <w:pPr>
              <w:rPr>
                <w:sz w:val="18"/>
                <w:szCs w:val="18"/>
              </w:rPr>
            </w:pPr>
            <w:sdt>
              <w:sdtPr>
                <w:rPr>
                  <w:sz w:val="18"/>
                  <w:szCs w:val="18"/>
                </w:rPr>
                <w:id w:val="-1711411118"/>
                <w14:checkbox>
                  <w14:checked w14:val="1"/>
                  <w14:checkedState w14:val="2612" w14:font="MS Gothic"/>
                  <w14:uncheckedState w14:val="2610" w14:font="MS Gothic"/>
                </w14:checkbox>
              </w:sdtPr>
              <w:sdtEndPr/>
              <w:sdtContent>
                <w:r w:rsidR="079512F3" w:rsidRPr="7AEA2960">
                  <w:rPr>
                    <w:rFonts w:ascii="MS Gothic" w:eastAsia="MS Gothic" w:hAnsi="MS Gothic"/>
                    <w:sz w:val="18"/>
                    <w:szCs w:val="18"/>
                  </w:rPr>
                  <w:t>☒</w:t>
                </w:r>
              </w:sdtContent>
            </w:sdt>
            <w:r w:rsidR="4A820C83" w:rsidRPr="7AEA2960">
              <w:rPr>
                <w:sz w:val="18"/>
                <w:szCs w:val="18"/>
              </w:rPr>
              <w:t xml:space="preserve"> Econ. Disadvantaged   </w:t>
            </w:r>
            <w:sdt>
              <w:sdtPr>
                <w:rPr>
                  <w:sz w:val="18"/>
                  <w:szCs w:val="18"/>
                </w:rPr>
                <w:id w:val="-347804460"/>
                <w14:checkbox>
                  <w14:checked w14:val="1"/>
                  <w14:checkedState w14:val="2612" w14:font="MS Gothic"/>
                  <w14:uncheckedState w14:val="2610" w14:font="MS Gothic"/>
                </w14:checkbox>
              </w:sdtPr>
              <w:sdtEndPr/>
              <w:sdtContent>
                <w:r w:rsidR="0283439C" w:rsidRPr="7AEA2960">
                  <w:rPr>
                    <w:rFonts w:ascii="MS Gothic" w:eastAsia="MS Gothic" w:hAnsi="MS Gothic"/>
                    <w:sz w:val="18"/>
                    <w:szCs w:val="18"/>
                  </w:rPr>
                  <w:t>☒</w:t>
                </w:r>
              </w:sdtContent>
            </w:sdt>
            <w:r w:rsidR="4A820C83" w:rsidRPr="7AEA2960">
              <w:rPr>
                <w:sz w:val="18"/>
                <w:szCs w:val="18"/>
              </w:rPr>
              <w:t xml:space="preserve"> English Learners  </w:t>
            </w:r>
          </w:p>
          <w:p w14:paraId="19DDB1C9" w14:textId="0C364D9E" w:rsidR="005B4CFD" w:rsidRPr="009D490A" w:rsidRDefault="00A43D8C" w:rsidP="7AEA2960">
            <w:pPr>
              <w:rPr>
                <w:sz w:val="18"/>
                <w:szCs w:val="18"/>
              </w:rPr>
            </w:pPr>
            <w:sdt>
              <w:sdtPr>
                <w:rPr>
                  <w:sz w:val="18"/>
                  <w:szCs w:val="18"/>
                </w:rPr>
                <w:id w:val="-37586758"/>
                <w14:checkbox>
                  <w14:checked w14:val="1"/>
                  <w14:checkedState w14:val="2612" w14:font="MS Gothic"/>
                  <w14:uncheckedState w14:val="2610" w14:font="MS Gothic"/>
                </w14:checkbox>
              </w:sdtPr>
              <w:sdtEndPr/>
              <w:sdtContent>
                <w:r w:rsidR="74BE2BEC" w:rsidRPr="7AEA2960">
                  <w:rPr>
                    <w:rFonts w:ascii="MS Gothic" w:eastAsia="MS Gothic" w:hAnsi="MS Gothic"/>
                    <w:sz w:val="18"/>
                    <w:szCs w:val="18"/>
                  </w:rPr>
                  <w:t>☒</w:t>
                </w:r>
              </w:sdtContent>
            </w:sdt>
            <w:r w:rsidR="4A820C83" w:rsidRPr="7AEA2960">
              <w:rPr>
                <w:sz w:val="18"/>
                <w:szCs w:val="18"/>
              </w:rPr>
              <w:t xml:space="preserve"> Special Ed.                     </w:t>
            </w:r>
            <w:sdt>
              <w:sdtPr>
                <w:rPr>
                  <w:sz w:val="18"/>
                  <w:szCs w:val="18"/>
                </w:rPr>
                <w:id w:val="-978448700"/>
                <w14:checkbox>
                  <w14:checked w14:val="0"/>
                  <w14:checkedState w14:val="2612" w14:font="MS Gothic"/>
                  <w14:uncheckedState w14:val="2610" w14:font="MS Gothic"/>
                </w14:checkbox>
              </w:sdtPr>
              <w:sdtEndPr/>
              <w:sdtContent>
                <w:r w:rsidR="4A820C83" w:rsidRPr="7AEA2960">
                  <w:rPr>
                    <w:rFonts w:ascii="MS Gothic" w:eastAsia="MS Gothic" w:hAnsi="MS Gothic"/>
                    <w:sz w:val="18"/>
                    <w:szCs w:val="18"/>
                  </w:rPr>
                  <w:t>☐</w:t>
                </w:r>
              </w:sdtContent>
            </w:sdt>
            <w:r w:rsidR="4A820C83" w:rsidRPr="7AEA2960">
              <w:rPr>
                <w:sz w:val="18"/>
                <w:szCs w:val="18"/>
              </w:rPr>
              <w:t xml:space="preserve"> Foster/Homeless         </w:t>
            </w:r>
          </w:p>
          <w:p w14:paraId="629AB069" w14:textId="68FA19A6" w:rsidR="002A1F1A" w:rsidRPr="00600C76" w:rsidRDefault="00A43D8C" w:rsidP="005B4CFD">
            <w:pPr>
              <w:tabs>
                <w:tab w:val="left" w:pos="3390"/>
              </w:tabs>
              <w:spacing w:after="0" w:line="240" w:lineRule="auto"/>
              <w:rPr>
                <w:rFonts w:cstheme="minorHAnsi"/>
                <w:bCs/>
              </w:rPr>
            </w:pPr>
            <w:sdt>
              <w:sdtPr>
                <w:rPr>
                  <w:rFonts w:cstheme="minorHAnsi"/>
                  <w:sz w:val="18"/>
                  <w:szCs w:val="18"/>
                </w:rPr>
                <w:id w:val="-1164466380"/>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376240205"/>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AF9E2" w14:textId="537B3E19" w:rsidR="002A1F1A" w:rsidRPr="00237A31" w:rsidRDefault="6B6D18F4" w:rsidP="7AEA2960">
            <w:pPr>
              <w:pStyle w:val="ListParagraph"/>
              <w:tabs>
                <w:tab w:val="left" w:pos="3390"/>
              </w:tabs>
              <w:spacing w:after="0" w:line="240" w:lineRule="auto"/>
              <w:ind w:left="0" w:firstLine="0"/>
              <w:rPr>
                <w:rFonts w:asciiTheme="minorHAnsi" w:eastAsia="Calibri" w:hAnsiTheme="minorHAnsi" w:cstheme="minorBidi"/>
              </w:rPr>
            </w:pPr>
            <w:r w:rsidRPr="7AEA2960">
              <w:rPr>
                <w:rFonts w:asciiTheme="minorHAnsi" w:eastAsia="Calibri" w:hAnsiTheme="minorHAnsi" w:cstheme="minorBidi"/>
              </w:rPr>
              <w:t>**</w:t>
            </w:r>
            <w:r w:rsidR="71DAE7E9" w:rsidRPr="7AEA2960">
              <w:rPr>
                <w:rFonts w:asciiTheme="minorHAnsi" w:eastAsia="Calibri" w:hAnsiTheme="minorHAnsi" w:cstheme="minorBidi"/>
              </w:rPr>
              <w:t xml:space="preserve">PD </w:t>
            </w:r>
            <w:r w:rsidR="37C51218" w:rsidRPr="7AEA2960">
              <w:rPr>
                <w:rFonts w:asciiTheme="minorHAnsi" w:eastAsia="Calibri" w:hAnsiTheme="minorHAnsi" w:cstheme="minorBidi"/>
              </w:rPr>
              <w:t xml:space="preserve">was </w:t>
            </w:r>
            <w:r w:rsidR="71DAE7E9" w:rsidRPr="7AEA2960">
              <w:rPr>
                <w:rFonts w:asciiTheme="minorHAnsi" w:eastAsia="Calibri" w:hAnsiTheme="minorHAnsi" w:cstheme="minorBidi"/>
              </w:rPr>
              <w:t xml:space="preserve">delivered on new instructional </w:t>
            </w:r>
            <w:r w:rsidR="71DAE7E9" w:rsidRPr="7AEA2960">
              <w:rPr>
                <w:rFonts w:ascii="Calibri" w:eastAsia="Calibri" w:hAnsi="Calibri" w:cs="Calibri"/>
                <w:color w:val="000000" w:themeColor="text1"/>
              </w:rPr>
              <w:t>strategies…Summarizing, Jigsaw, Scaffolding, and Activating Prior Knowledge</w:t>
            </w:r>
          </w:p>
          <w:p w14:paraId="78E7F4DA" w14:textId="0AA3714E" w:rsidR="002A1F1A" w:rsidRPr="00237A31" w:rsidRDefault="002A1F1A" w:rsidP="00237A31">
            <w:pPr>
              <w:pStyle w:val="ListParagraph"/>
              <w:tabs>
                <w:tab w:val="left" w:pos="3390"/>
              </w:tabs>
              <w:spacing w:after="0" w:line="240" w:lineRule="auto"/>
              <w:ind w:left="348" w:firstLine="0"/>
              <w:rPr>
                <w:rFonts w:asciiTheme="minorHAnsi" w:hAnsiTheme="minorHAnsi" w:cstheme="minorHAnsi"/>
              </w:rPr>
            </w:pPr>
          </w:p>
        </w:tc>
        <w:tc>
          <w:tcPr>
            <w:tcW w:w="2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A4049F" w14:textId="1ACCDE9B" w:rsidR="002A1F1A" w:rsidRPr="007C3DF3" w:rsidRDefault="78B892D6" w:rsidP="7AEA2960">
            <w:pPr>
              <w:pStyle w:val="ListParagraph"/>
              <w:tabs>
                <w:tab w:val="left" w:pos="3390"/>
              </w:tabs>
              <w:spacing w:after="0" w:line="240" w:lineRule="auto"/>
              <w:ind w:left="0" w:firstLine="0"/>
              <w:rPr>
                <w:rFonts w:ascii="Calibri" w:eastAsia="Calibri" w:hAnsi="Calibri" w:cs="Calibri"/>
                <w:color w:val="000000" w:themeColor="text1"/>
                <w:sz w:val="20"/>
                <w:szCs w:val="20"/>
              </w:rPr>
            </w:pPr>
            <w:r w:rsidRPr="7AEA2960">
              <w:rPr>
                <w:rFonts w:asciiTheme="minorHAnsi" w:eastAsia="Calibri" w:hAnsiTheme="minorHAnsi" w:cstheme="minorBidi"/>
              </w:rPr>
              <w:t>**</w:t>
            </w:r>
            <w:r w:rsidR="71DAE7E9" w:rsidRPr="7AEA2960">
              <w:rPr>
                <w:rFonts w:asciiTheme="minorHAnsi" w:eastAsia="Calibri" w:hAnsiTheme="minorHAnsi" w:cstheme="minorBidi"/>
              </w:rPr>
              <w:t xml:space="preserve">Co-taught teachers </w:t>
            </w:r>
            <w:r w:rsidR="50AA9C53" w:rsidRPr="7AEA2960">
              <w:rPr>
                <w:rFonts w:asciiTheme="minorHAnsi" w:eastAsia="Calibri" w:hAnsiTheme="minorHAnsi" w:cstheme="minorBidi"/>
              </w:rPr>
              <w:t>nee</w:t>
            </w:r>
            <w:r w:rsidR="71DAE7E9" w:rsidRPr="7AEA2960">
              <w:rPr>
                <w:rFonts w:asciiTheme="minorHAnsi" w:eastAsia="Calibri" w:hAnsiTheme="minorHAnsi" w:cstheme="minorBidi"/>
              </w:rPr>
              <w:t>d</w:t>
            </w:r>
            <w:r w:rsidR="020A6200" w:rsidRPr="7AEA2960">
              <w:rPr>
                <w:rFonts w:asciiTheme="minorHAnsi" w:eastAsia="Calibri" w:hAnsiTheme="minorHAnsi" w:cstheme="minorBidi"/>
              </w:rPr>
              <w:t>ed</w:t>
            </w:r>
            <w:r w:rsidR="71DAE7E9" w:rsidRPr="7AEA2960">
              <w:rPr>
                <w:rFonts w:asciiTheme="minorHAnsi" w:eastAsia="Calibri" w:hAnsiTheme="minorHAnsi" w:cstheme="minorBidi"/>
              </w:rPr>
              <w:t xml:space="preserve"> increased PD</w:t>
            </w:r>
            <w:r w:rsidR="4E05FE1D" w:rsidRPr="7AEA2960">
              <w:rPr>
                <w:rFonts w:asciiTheme="minorHAnsi" w:eastAsia="Calibri" w:hAnsiTheme="minorHAnsi" w:cstheme="minorBidi"/>
              </w:rPr>
              <w:t>.</w:t>
            </w:r>
          </w:p>
          <w:p w14:paraId="089FBEB0" w14:textId="314DD1DA" w:rsidR="7AEA2960" w:rsidRDefault="7AEA2960" w:rsidP="7AEA2960">
            <w:pPr>
              <w:pStyle w:val="ListParagraph"/>
              <w:tabs>
                <w:tab w:val="left" w:pos="3390"/>
              </w:tabs>
              <w:spacing w:after="0" w:line="240" w:lineRule="auto"/>
              <w:ind w:left="0" w:firstLine="0"/>
              <w:rPr>
                <w:rFonts w:asciiTheme="minorHAnsi" w:eastAsia="Calibri" w:hAnsiTheme="minorHAnsi" w:cstheme="minorBidi"/>
              </w:rPr>
            </w:pPr>
          </w:p>
          <w:p w14:paraId="1DA979FA" w14:textId="4D6001B6" w:rsidR="002A1F1A" w:rsidRPr="007C3DF3" w:rsidRDefault="4E05FE1D"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71DAE7E9" w:rsidRPr="7AEA2960">
              <w:rPr>
                <w:rFonts w:asciiTheme="minorHAnsi" w:eastAsia="Calibri" w:hAnsiTheme="minorHAnsi" w:cstheme="minorBidi"/>
              </w:rPr>
              <w:t>EL instructional strategies PD</w:t>
            </w:r>
            <w:r w:rsidR="2B3F6523" w:rsidRPr="7AEA2960">
              <w:rPr>
                <w:rFonts w:ascii="Calibri" w:eastAsia="Calibri" w:hAnsi="Calibri" w:cs="Calibri"/>
                <w:color w:val="000000" w:themeColor="text1"/>
              </w:rPr>
              <w:t xml:space="preserve"> (specifically </w:t>
            </w:r>
            <w:proofErr w:type="spellStart"/>
            <w:r w:rsidR="2B3F6523" w:rsidRPr="7AEA2960">
              <w:rPr>
                <w:rFonts w:ascii="Calibri" w:eastAsia="Calibri" w:hAnsi="Calibri" w:cs="Calibri"/>
                <w:color w:val="000000" w:themeColor="text1"/>
              </w:rPr>
              <w:t>ELLevation</w:t>
            </w:r>
            <w:proofErr w:type="spellEnd"/>
            <w:r w:rsidR="2B3F6523" w:rsidRPr="7AEA2960">
              <w:rPr>
                <w:rFonts w:ascii="Calibri" w:eastAsia="Calibri" w:hAnsi="Calibri" w:cs="Calibri"/>
                <w:color w:val="000000" w:themeColor="text1"/>
              </w:rPr>
              <w:t xml:space="preserve"> implementation)</w:t>
            </w:r>
            <w:r w:rsidR="3FB51165" w:rsidRPr="7AEA2960">
              <w:rPr>
                <w:rFonts w:ascii="Calibri" w:eastAsia="Calibri" w:hAnsi="Calibri" w:cs="Calibri"/>
                <w:color w:val="000000" w:themeColor="text1"/>
              </w:rPr>
              <w:t xml:space="preserve"> w</w:t>
            </w:r>
            <w:r w:rsidR="791B2835" w:rsidRPr="7AEA2960">
              <w:rPr>
                <w:rFonts w:ascii="Calibri" w:eastAsia="Calibri" w:hAnsi="Calibri" w:cs="Calibri"/>
                <w:color w:val="000000" w:themeColor="text1"/>
              </w:rPr>
              <w:t>a</w:t>
            </w:r>
            <w:r w:rsidR="3FB51165" w:rsidRPr="7AEA2960">
              <w:rPr>
                <w:rFonts w:ascii="Calibri" w:eastAsia="Calibri" w:hAnsi="Calibri" w:cs="Calibri"/>
                <w:color w:val="000000" w:themeColor="text1"/>
              </w:rPr>
              <w:t>s needed</w:t>
            </w:r>
            <w:r w:rsidR="4B7858ED" w:rsidRPr="7AEA2960">
              <w:rPr>
                <w:rFonts w:ascii="Calibri" w:eastAsia="Calibri" w:hAnsi="Calibri" w:cs="Calibri"/>
                <w:color w:val="000000" w:themeColor="text1"/>
              </w:rPr>
              <w:t>.</w:t>
            </w:r>
          </w:p>
          <w:p w14:paraId="30BF5EED" w14:textId="43F9C1CA"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326D9400" w14:textId="640A6BA8" w:rsidR="6DE22A49" w:rsidRDefault="4B7858ED"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2B3F6523" w:rsidRPr="7AEA2960">
              <w:rPr>
                <w:rFonts w:asciiTheme="minorHAnsi" w:eastAsia="Calibri" w:hAnsiTheme="minorHAnsi" w:cstheme="minorBidi"/>
              </w:rPr>
              <w:t xml:space="preserve">Writing across the </w:t>
            </w:r>
            <w:r w:rsidR="2B3F6523" w:rsidRPr="7AEA2960">
              <w:rPr>
                <w:rFonts w:ascii="Calibri" w:eastAsia="Calibri" w:hAnsi="Calibri" w:cs="Calibri"/>
                <w:color w:val="000000" w:themeColor="text1"/>
              </w:rPr>
              <w:t>curriculum implementation</w:t>
            </w:r>
            <w:r w:rsidR="09CE40BA" w:rsidRPr="7AEA2960">
              <w:rPr>
                <w:rFonts w:ascii="Calibri" w:eastAsia="Calibri" w:hAnsi="Calibri" w:cs="Calibri"/>
                <w:color w:val="000000" w:themeColor="text1"/>
              </w:rPr>
              <w:t xml:space="preserve"> was needed.</w:t>
            </w:r>
          </w:p>
          <w:p w14:paraId="4FFA1C2E" w14:textId="4F9E7488" w:rsidR="7AEA2960" w:rsidRDefault="7AEA2960" w:rsidP="7AEA2960">
            <w:pPr>
              <w:pStyle w:val="ListParagraph"/>
              <w:tabs>
                <w:tab w:val="left" w:pos="3390"/>
              </w:tabs>
              <w:spacing w:after="0" w:line="240" w:lineRule="auto"/>
              <w:ind w:left="0" w:firstLine="0"/>
              <w:rPr>
                <w:rFonts w:ascii="Calibri" w:eastAsia="Calibri" w:hAnsi="Calibri" w:cs="Calibri"/>
                <w:color w:val="000000" w:themeColor="text1"/>
              </w:rPr>
            </w:pPr>
          </w:p>
          <w:p w14:paraId="449248F6" w14:textId="04832BA5" w:rsidR="7F648A40" w:rsidRDefault="02501264" w:rsidP="7AEA2960">
            <w:pPr>
              <w:pStyle w:val="ListParagraph"/>
              <w:tabs>
                <w:tab w:val="left" w:pos="3390"/>
              </w:tabs>
              <w:spacing w:after="0" w:line="240" w:lineRule="auto"/>
              <w:ind w:left="0" w:firstLine="0"/>
              <w:rPr>
                <w:rFonts w:ascii="Calibri" w:eastAsia="Calibri" w:hAnsi="Calibri" w:cs="Calibri"/>
                <w:color w:val="000000" w:themeColor="text1"/>
              </w:rPr>
            </w:pPr>
            <w:r w:rsidRPr="7AEA2960">
              <w:rPr>
                <w:rFonts w:asciiTheme="minorHAnsi" w:eastAsia="Calibri" w:hAnsiTheme="minorHAnsi" w:cstheme="minorBidi"/>
              </w:rPr>
              <w:t>**</w:t>
            </w:r>
            <w:r w:rsidR="2B3F6523" w:rsidRPr="7AEA2960">
              <w:rPr>
                <w:rFonts w:asciiTheme="minorHAnsi" w:eastAsia="Calibri" w:hAnsiTheme="minorHAnsi" w:cstheme="minorBidi"/>
              </w:rPr>
              <w:t xml:space="preserve">PD for </w:t>
            </w:r>
            <w:r w:rsidR="2B3F6523" w:rsidRPr="7AEA2960">
              <w:rPr>
                <w:rFonts w:ascii="Calibri" w:eastAsia="Calibri" w:hAnsi="Calibri" w:cs="Calibri"/>
                <w:color w:val="000000" w:themeColor="text1"/>
              </w:rPr>
              <w:t>assessment alignment</w:t>
            </w:r>
            <w:r w:rsidR="73EC6737" w:rsidRPr="7AEA2960">
              <w:rPr>
                <w:rFonts w:ascii="Calibri" w:eastAsia="Calibri" w:hAnsi="Calibri" w:cs="Calibri"/>
                <w:color w:val="000000" w:themeColor="text1"/>
              </w:rPr>
              <w:t xml:space="preserve"> was needed.</w:t>
            </w:r>
          </w:p>
          <w:p w14:paraId="75A93625" w14:textId="1373FE4E" w:rsidR="002A1F1A" w:rsidRPr="00237A31" w:rsidRDefault="002A1F1A" w:rsidP="00237A31">
            <w:pPr>
              <w:pStyle w:val="ListParagraph"/>
              <w:tabs>
                <w:tab w:val="left" w:pos="3390"/>
              </w:tabs>
              <w:spacing w:after="0" w:line="240" w:lineRule="auto"/>
              <w:ind w:left="348" w:firstLine="0"/>
              <w:rPr>
                <w:rFonts w:asciiTheme="minorHAnsi" w:hAnsiTheme="minorHAnsi" w:cstheme="minorHAnsi"/>
              </w:rPr>
            </w:pPr>
          </w:p>
        </w:tc>
        <w:tc>
          <w:tcPr>
            <w:tcW w:w="2430" w:type="dxa"/>
            <w:tcBorders>
              <w:top w:val="single" w:sz="4" w:space="0" w:color="auto"/>
              <w:left w:val="single" w:sz="8" w:space="0" w:color="000000" w:themeColor="text1"/>
              <w:bottom w:val="single" w:sz="8" w:space="0" w:color="000000" w:themeColor="text1"/>
              <w:right w:val="single" w:sz="4" w:space="0" w:color="auto"/>
            </w:tcBorders>
          </w:tcPr>
          <w:p w14:paraId="152CF93F" w14:textId="00BE67AE" w:rsidR="002A1F1A" w:rsidRPr="00237A31" w:rsidRDefault="3B6DB7F2"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71DAE7E9" w:rsidRPr="7AEA2960">
              <w:rPr>
                <w:rFonts w:asciiTheme="minorHAnsi" w:hAnsiTheme="minorHAnsi" w:cstheme="minorBidi"/>
              </w:rPr>
              <w:t>Teacher Feedback</w:t>
            </w:r>
          </w:p>
          <w:p w14:paraId="462C5F34" w14:textId="72C5132B" w:rsidR="7AEA2960" w:rsidRDefault="7AEA2960" w:rsidP="7AEA2960">
            <w:pPr>
              <w:pStyle w:val="ListParagraph"/>
              <w:tabs>
                <w:tab w:val="left" w:pos="3390"/>
              </w:tabs>
              <w:spacing w:after="0" w:line="240" w:lineRule="auto"/>
              <w:ind w:left="348" w:hanging="348"/>
              <w:rPr>
                <w:rFonts w:asciiTheme="minorHAnsi" w:hAnsiTheme="minorHAnsi" w:cstheme="minorBidi"/>
              </w:rPr>
            </w:pPr>
          </w:p>
          <w:p w14:paraId="38512F13" w14:textId="74744A31" w:rsidR="002A1F1A" w:rsidRPr="00237A31" w:rsidRDefault="7D0D9181"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w:t>
            </w:r>
            <w:r w:rsidR="71DAE7E9" w:rsidRPr="7AEA2960">
              <w:rPr>
                <w:rFonts w:asciiTheme="minorHAnsi" w:hAnsiTheme="minorHAnsi" w:cstheme="minorBidi"/>
              </w:rPr>
              <w:t xml:space="preserve">Instructional Coach </w:t>
            </w:r>
          </w:p>
          <w:p w14:paraId="778F1975" w14:textId="2C258E73" w:rsidR="002A1F1A" w:rsidRPr="00237A31" w:rsidRDefault="6A63F026" w:rsidP="7AEA2960">
            <w:pPr>
              <w:pStyle w:val="ListParagraph"/>
              <w:tabs>
                <w:tab w:val="left" w:pos="3390"/>
              </w:tabs>
              <w:spacing w:after="0" w:line="240" w:lineRule="auto"/>
              <w:ind w:left="348" w:hanging="348"/>
              <w:rPr>
                <w:rFonts w:asciiTheme="minorHAnsi" w:hAnsiTheme="minorHAnsi" w:cstheme="minorBidi"/>
              </w:rPr>
            </w:pPr>
            <w:r w:rsidRPr="7AEA2960">
              <w:rPr>
                <w:rFonts w:asciiTheme="minorHAnsi" w:hAnsiTheme="minorHAnsi" w:cstheme="minorBidi"/>
              </w:rPr>
              <w:t>Observations</w:t>
            </w:r>
          </w:p>
        </w:tc>
      </w:tr>
      <w:tr w:rsidR="002A1F1A" w:rsidRPr="00600C76" w14:paraId="3EE22246" w14:textId="77777777" w:rsidTr="7AEA2960">
        <w:trPr>
          <w:trHeight w:val="1135"/>
        </w:trPr>
        <w:tc>
          <w:tcPr>
            <w:tcW w:w="1710" w:type="dxa"/>
            <w:tcBorders>
              <w:top w:val="single" w:sz="8" w:space="0" w:color="000000" w:themeColor="text1"/>
              <w:left w:val="single" w:sz="4" w:space="0" w:color="auto"/>
              <w:bottom w:val="single" w:sz="4" w:space="0" w:color="auto"/>
              <w:right w:val="single" w:sz="8" w:space="0" w:color="000000" w:themeColor="text1"/>
            </w:tcBorders>
            <w:shd w:val="clear" w:color="auto" w:fill="DEEAF6" w:themeFill="accent5" w:themeFillTint="33"/>
            <w:tcMar>
              <w:top w:w="15" w:type="dxa"/>
              <w:left w:w="108" w:type="dxa"/>
              <w:bottom w:w="0" w:type="dxa"/>
              <w:right w:w="108" w:type="dxa"/>
            </w:tcMar>
            <w:vAlign w:val="center"/>
            <w:hideMark/>
          </w:tcPr>
          <w:p w14:paraId="26AF97FD" w14:textId="77777777" w:rsidR="002A1F1A" w:rsidRPr="00600C76" w:rsidRDefault="002A1F1A" w:rsidP="00724A5E">
            <w:pPr>
              <w:tabs>
                <w:tab w:val="left" w:pos="3390"/>
              </w:tabs>
              <w:spacing w:after="0" w:line="240" w:lineRule="auto"/>
              <w:jc w:val="center"/>
              <w:rPr>
                <w:rFonts w:cstheme="minorHAnsi"/>
                <w:sz w:val="20"/>
                <w:szCs w:val="20"/>
              </w:rPr>
            </w:pPr>
            <w:r>
              <w:rPr>
                <w:rFonts w:cstheme="minorHAnsi"/>
                <w:b/>
                <w:bCs/>
              </w:rPr>
              <w:t>Other</w:t>
            </w:r>
          </w:p>
        </w:tc>
        <w:tc>
          <w:tcPr>
            <w:tcW w:w="3510" w:type="dxa"/>
            <w:tcBorders>
              <w:top w:val="single" w:sz="8" w:space="0" w:color="000000" w:themeColor="text1"/>
              <w:left w:val="single" w:sz="8" w:space="0" w:color="000000" w:themeColor="text1"/>
              <w:bottom w:val="single" w:sz="4" w:space="0" w:color="auto"/>
              <w:right w:val="single" w:sz="8" w:space="0" w:color="000000" w:themeColor="text1"/>
            </w:tcBorders>
          </w:tcPr>
          <w:p w14:paraId="705B6127" w14:textId="77777777" w:rsidR="005B4CFD" w:rsidRPr="009D490A" w:rsidRDefault="00A43D8C" w:rsidP="005B4CFD">
            <w:pPr>
              <w:rPr>
                <w:rFonts w:cstheme="minorHAnsi"/>
                <w:sz w:val="18"/>
                <w:szCs w:val="18"/>
              </w:rPr>
            </w:pPr>
            <w:sdt>
              <w:sdtPr>
                <w:rPr>
                  <w:rFonts w:cstheme="minorHAnsi"/>
                  <w:sz w:val="18"/>
                  <w:szCs w:val="18"/>
                </w:rPr>
                <w:id w:val="-1150445176"/>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Econ. Disadvantaged   </w:t>
            </w:r>
            <w:sdt>
              <w:sdtPr>
                <w:rPr>
                  <w:rFonts w:cstheme="minorHAnsi"/>
                  <w:sz w:val="18"/>
                  <w:szCs w:val="18"/>
                </w:rPr>
                <w:id w:val="1747850020"/>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Pr>
                <w:rFonts w:cstheme="minorHAnsi"/>
                <w:sz w:val="18"/>
                <w:szCs w:val="18"/>
              </w:rPr>
              <w:t xml:space="preserve"> </w:t>
            </w:r>
            <w:r w:rsidR="005B4CFD" w:rsidRPr="009D490A">
              <w:rPr>
                <w:rFonts w:cstheme="minorHAnsi"/>
                <w:sz w:val="18"/>
                <w:szCs w:val="18"/>
              </w:rPr>
              <w:t xml:space="preserve">English Learners  </w:t>
            </w:r>
          </w:p>
          <w:p w14:paraId="7CAAF932" w14:textId="77777777" w:rsidR="005B4CFD" w:rsidRPr="009D490A" w:rsidRDefault="00A43D8C" w:rsidP="005B4CFD">
            <w:pPr>
              <w:rPr>
                <w:rFonts w:cstheme="minorHAnsi"/>
                <w:sz w:val="18"/>
                <w:szCs w:val="18"/>
              </w:rPr>
            </w:pPr>
            <w:sdt>
              <w:sdtPr>
                <w:rPr>
                  <w:rFonts w:cstheme="minorHAnsi"/>
                  <w:sz w:val="18"/>
                  <w:szCs w:val="18"/>
                </w:rPr>
                <w:id w:val="-1469354753"/>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Special Ed.                     </w:t>
            </w:r>
            <w:sdt>
              <w:sdtPr>
                <w:rPr>
                  <w:rFonts w:cstheme="minorHAnsi"/>
                  <w:sz w:val="18"/>
                  <w:szCs w:val="18"/>
                </w:rPr>
                <w:id w:val="-1144271992"/>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Foster/Homeless         </w:t>
            </w:r>
          </w:p>
          <w:p w14:paraId="33EC2011" w14:textId="4626DFE3" w:rsidR="002A1F1A" w:rsidRPr="00600C76" w:rsidRDefault="00A43D8C" w:rsidP="005B4CFD">
            <w:pPr>
              <w:tabs>
                <w:tab w:val="left" w:pos="3390"/>
              </w:tabs>
              <w:spacing w:after="0" w:line="240" w:lineRule="auto"/>
              <w:rPr>
                <w:rFonts w:cstheme="minorHAnsi"/>
                <w:bCs/>
              </w:rPr>
            </w:pPr>
            <w:sdt>
              <w:sdtPr>
                <w:rPr>
                  <w:rFonts w:cstheme="minorHAnsi"/>
                  <w:sz w:val="18"/>
                  <w:szCs w:val="18"/>
                </w:rPr>
                <w:id w:val="-1923103804"/>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Race / Ethnicity           </w:t>
            </w:r>
            <w:sdt>
              <w:sdtPr>
                <w:rPr>
                  <w:rFonts w:cstheme="minorHAnsi"/>
                  <w:sz w:val="18"/>
                  <w:szCs w:val="18"/>
                </w:rPr>
                <w:id w:val="-1651054891"/>
                <w14:checkbox>
                  <w14:checked w14:val="0"/>
                  <w14:checkedState w14:val="2612" w14:font="MS Gothic"/>
                  <w14:uncheckedState w14:val="2610" w14:font="MS Gothic"/>
                </w14:checkbox>
              </w:sdtPr>
              <w:sdtEndPr/>
              <w:sdtContent>
                <w:r w:rsidR="005B4CFD" w:rsidRPr="009D490A">
                  <w:rPr>
                    <w:rFonts w:ascii="MS Gothic" w:eastAsia="MS Gothic" w:hAnsi="MS Gothic" w:cstheme="minorHAnsi" w:hint="eastAsia"/>
                    <w:sz w:val="18"/>
                    <w:szCs w:val="18"/>
                  </w:rPr>
                  <w:t>☐</w:t>
                </w:r>
              </w:sdtContent>
            </w:sdt>
            <w:r w:rsidR="005B4CFD" w:rsidRPr="009D490A">
              <w:rPr>
                <w:rFonts w:cstheme="minorHAnsi"/>
                <w:sz w:val="18"/>
                <w:szCs w:val="18"/>
              </w:rPr>
              <w:t xml:space="preserve">  Migrant  </w:t>
            </w:r>
          </w:p>
        </w:tc>
        <w:tc>
          <w:tcPr>
            <w:tcW w:w="315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396691CA" w14:textId="0BC8DDA8" w:rsidR="002A1F1A" w:rsidRPr="007C3DF3" w:rsidRDefault="002A1F1A" w:rsidP="00724A5E">
            <w:pPr>
              <w:tabs>
                <w:tab w:val="left" w:pos="3390"/>
              </w:tabs>
              <w:spacing w:after="0" w:line="240" w:lineRule="auto"/>
              <w:rPr>
                <w:rFonts w:cstheme="minorHAnsi"/>
                <w:bCs/>
                <w:sz w:val="20"/>
                <w:szCs w:val="20"/>
              </w:rPr>
            </w:pPr>
          </w:p>
        </w:tc>
        <w:tc>
          <w:tcPr>
            <w:tcW w:w="279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Mar>
              <w:top w:w="15" w:type="dxa"/>
              <w:left w:w="108" w:type="dxa"/>
              <w:bottom w:w="0" w:type="dxa"/>
              <w:right w:w="108" w:type="dxa"/>
            </w:tcMar>
            <w:hideMark/>
          </w:tcPr>
          <w:p w14:paraId="2EF3B3CC" w14:textId="77777777" w:rsidR="002A1F1A" w:rsidRPr="007C3DF3" w:rsidRDefault="002A1F1A" w:rsidP="00724A5E">
            <w:pPr>
              <w:tabs>
                <w:tab w:val="left" w:pos="3390"/>
              </w:tabs>
              <w:spacing w:after="0" w:line="240" w:lineRule="auto"/>
              <w:jc w:val="center"/>
              <w:rPr>
                <w:rFonts w:cstheme="minorHAnsi"/>
                <w:bCs/>
                <w:sz w:val="20"/>
                <w:szCs w:val="20"/>
              </w:rPr>
            </w:pPr>
            <w:r w:rsidRPr="007C3DF3">
              <w:rPr>
                <w:rFonts w:cstheme="minorHAnsi"/>
                <w:bCs/>
                <w:sz w:val="20"/>
                <w:szCs w:val="20"/>
              </w:rPr>
              <w:t> </w:t>
            </w:r>
          </w:p>
        </w:tc>
        <w:tc>
          <w:tcPr>
            <w:tcW w:w="2430" w:type="dxa"/>
            <w:tcBorders>
              <w:top w:val="single" w:sz="8" w:space="0" w:color="000000" w:themeColor="text1"/>
              <w:left w:val="single" w:sz="8" w:space="0" w:color="000000" w:themeColor="text1"/>
              <w:bottom w:val="single" w:sz="4" w:space="0" w:color="auto"/>
              <w:right w:val="single" w:sz="4" w:space="0" w:color="auto"/>
            </w:tcBorders>
          </w:tcPr>
          <w:p w14:paraId="5645628A" w14:textId="77777777" w:rsidR="002A1F1A" w:rsidRPr="007C3DF3" w:rsidRDefault="002A1F1A" w:rsidP="00724A5E">
            <w:pPr>
              <w:tabs>
                <w:tab w:val="left" w:pos="3390"/>
              </w:tabs>
              <w:spacing w:after="0" w:line="240" w:lineRule="auto"/>
              <w:jc w:val="center"/>
              <w:rPr>
                <w:rFonts w:cstheme="minorHAnsi"/>
                <w:bCs/>
                <w:sz w:val="20"/>
                <w:szCs w:val="20"/>
              </w:rPr>
            </w:pPr>
          </w:p>
        </w:tc>
      </w:tr>
    </w:tbl>
    <w:p w14:paraId="04499E9E" w14:textId="77777777" w:rsidR="002A1F1A" w:rsidRDefault="002A1F1A" w:rsidP="002A1F1A">
      <w:pPr>
        <w:rPr>
          <w:sz w:val="12"/>
          <w:szCs w:val="12"/>
        </w:rPr>
      </w:pPr>
    </w:p>
    <w:p w14:paraId="1756B5F1" w14:textId="77777777" w:rsidR="002A1F1A" w:rsidRDefault="002A1F1A" w:rsidP="002A1F1A">
      <w:pPr>
        <w:rPr>
          <w:sz w:val="12"/>
          <w:szCs w:val="12"/>
        </w:rPr>
      </w:pPr>
    </w:p>
    <w:p w14:paraId="748EAE46" w14:textId="77777777" w:rsidR="002A1F1A" w:rsidRDefault="002A1F1A" w:rsidP="002A1F1A">
      <w:pPr>
        <w:rPr>
          <w:sz w:val="12"/>
          <w:szCs w:val="12"/>
        </w:rPr>
      </w:pPr>
    </w:p>
    <w:p w14:paraId="6536FA85" w14:textId="42D61121" w:rsidR="7AEA2960" w:rsidRDefault="7AEA2960" w:rsidP="7AEA2960">
      <w:pPr>
        <w:rPr>
          <w:sz w:val="12"/>
          <w:szCs w:val="12"/>
        </w:rPr>
      </w:pPr>
    </w:p>
    <w:p w14:paraId="27C0DF14" w14:textId="7885B34C" w:rsidR="7AEA2960" w:rsidRDefault="7AEA2960" w:rsidP="7AEA2960">
      <w:pPr>
        <w:rPr>
          <w:sz w:val="12"/>
          <w:szCs w:val="12"/>
        </w:rPr>
      </w:pPr>
    </w:p>
    <w:p w14:paraId="2DB5C0E6" w14:textId="3421258D" w:rsidR="7AEA2960" w:rsidRDefault="7AEA2960" w:rsidP="7AEA2960">
      <w:pPr>
        <w:rPr>
          <w:sz w:val="12"/>
          <w:szCs w:val="12"/>
        </w:rPr>
      </w:pPr>
    </w:p>
    <w:p w14:paraId="16BED678" w14:textId="795132F5" w:rsidR="7AEA2960" w:rsidRDefault="7AEA2960" w:rsidP="7AEA2960">
      <w:pPr>
        <w:rPr>
          <w:sz w:val="12"/>
          <w:szCs w:val="12"/>
        </w:rPr>
      </w:pPr>
    </w:p>
    <w:p w14:paraId="37A0BC80" w14:textId="09693E31" w:rsidR="7AEA2960" w:rsidRDefault="7AEA2960" w:rsidP="7AEA2960">
      <w:pPr>
        <w:rPr>
          <w:sz w:val="12"/>
          <w:szCs w:val="12"/>
        </w:rPr>
      </w:pPr>
    </w:p>
    <w:p w14:paraId="73AD2450" w14:textId="59A17C5A" w:rsidR="7AEA2960" w:rsidRDefault="7AEA2960" w:rsidP="7AEA2960">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1A754A" w:rsidRPr="00600C76" w14:paraId="1D4A2646" w14:textId="77777777" w:rsidTr="5338F83B">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2586E3A7" w14:textId="57F8B915" w:rsidR="001A754A" w:rsidRPr="00214DE7" w:rsidRDefault="007309EE" w:rsidP="000A0C83">
            <w:pPr>
              <w:keepNext/>
              <w:keepLines/>
              <w:spacing w:after="170"/>
              <w:ind w:left="10"/>
              <w:outlineLvl w:val="0"/>
              <w:rPr>
                <w:rFonts w:eastAsia="Calibri" w:cstheme="minorHAnsi"/>
                <w:b/>
                <w:color w:val="000000"/>
                <w:sz w:val="32"/>
                <w:szCs w:val="32"/>
              </w:rPr>
            </w:pPr>
            <w:bookmarkStart w:id="0" w:name="_Hlk98940134"/>
            <w:r w:rsidRPr="00E15E36">
              <w:rPr>
                <w:rFonts w:eastAsia="Calibri" w:cstheme="minorHAnsi"/>
                <w:b/>
                <w:bCs/>
                <w:color w:val="FF0000"/>
                <w:sz w:val="32"/>
                <w:szCs w:val="32"/>
              </w:rPr>
              <w:lastRenderedPageBreak/>
              <w:t>Statement of Concern</w:t>
            </w:r>
            <w:r w:rsidR="001A754A" w:rsidRPr="00E15E36">
              <w:rPr>
                <w:rFonts w:eastAsia="Calibri" w:cstheme="minorHAnsi"/>
                <w:b/>
                <w:bCs/>
                <w:color w:val="FF0000"/>
                <w:sz w:val="32"/>
                <w:szCs w:val="32"/>
              </w:rPr>
              <w:t xml:space="preserve"> #</w:t>
            </w:r>
            <w:r w:rsidR="00BF10EE" w:rsidRPr="00E15E36">
              <w:rPr>
                <w:rFonts w:eastAsia="Calibri" w:cstheme="minorHAnsi"/>
                <w:b/>
                <w:bCs/>
                <w:color w:val="FF0000"/>
                <w:sz w:val="32"/>
                <w:szCs w:val="32"/>
              </w:rPr>
              <w:t>1</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2E3B5CA1" w14:textId="4547CD62" w:rsidR="345EEE3C" w:rsidRPr="00237A31" w:rsidRDefault="345EEE3C" w:rsidP="70385E20">
            <w:pPr>
              <w:keepNext/>
              <w:keepLines/>
              <w:tabs>
                <w:tab w:val="left" w:pos="3390"/>
              </w:tabs>
              <w:spacing w:after="0" w:line="240" w:lineRule="auto"/>
              <w:rPr>
                <w:rFonts w:eastAsia="Times New Roman" w:cstheme="minorHAnsi"/>
                <w:color w:val="FF0000"/>
              </w:rPr>
            </w:pPr>
            <w:r w:rsidRPr="00237A31">
              <w:rPr>
                <w:rFonts w:eastAsia="Times New Roman" w:cstheme="minorHAnsi"/>
              </w:rPr>
              <w:t>The major area of concern is the number of students in 6</w:t>
            </w:r>
            <w:r w:rsidRPr="00237A31">
              <w:rPr>
                <w:rFonts w:eastAsia="Times New Roman" w:cstheme="minorHAnsi"/>
                <w:vertAlign w:val="superscript"/>
              </w:rPr>
              <w:t>th</w:t>
            </w:r>
            <w:r w:rsidRPr="00237A31">
              <w:rPr>
                <w:rFonts w:eastAsia="Times New Roman" w:cstheme="minorHAnsi"/>
              </w:rPr>
              <w:t>-8</w:t>
            </w:r>
            <w:r w:rsidRPr="00237A31">
              <w:rPr>
                <w:rFonts w:eastAsia="Times New Roman" w:cstheme="minorHAnsi"/>
                <w:vertAlign w:val="superscript"/>
              </w:rPr>
              <w:t>th</w:t>
            </w:r>
            <w:r w:rsidRPr="00237A31">
              <w:rPr>
                <w:rFonts w:eastAsia="Times New Roman" w:cstheme="minorHAnsi"/>
              </w:rPr>
              <w:t xml:space="preserve"> Grade ELA scoring below proficiency on </w:t>
            </w:r>
            <w:r w:rsidR="57EA7F99" w:rsidRPr="00237A31">
              <w:rPr>
                <w:rFonts w:eastAsia="Times New Roman" w:cstheme="minorHAnsi"/>
              </w:rPr>
              <w:t>the ELA Milestones</w:t>
            </w:r>
            <w:r w:rsidR="424017C2" w:rsidRPr="00237A31">
              <w:rPr>
                <w:rFonts w:eastAsia="Times New Roman" w:cstheme="minorHAnsi"/>
              </w:rPr>
              <w:t>.</w:t>
            </w:r>
          </w:p>
          <w:p w14:paraId="169D8F3A" w14:textId="11FB8A58" w:rsidR="77D00652" w:rsidRPr="00237A31" w:rsidRDefault="77D00652" w:rsidP="77D00652">
            <w:pPr>
              <w:pStyle w:val="paragraph"/>
              <w:spacing w:beforeAutospacing="0" w:after="0" w:afterAutospacing="0"/>
              <w:rPr>
                <w:rFonts w:eastAsia="Times New Roman" w:cstheme="minorHAnsi"/>
                <w:color w:val="000000" w:themeColor="text1"/>
              </w:rPr>
            </w:pPr>
          </w:p>
          <w:p w14:paraId="5A35DF34" w14:textId="330F3FD8" w:rsidR="07F442B2" w:rsidRPr="00237A31" w:rsidRDefault="07F442B2" w:rsidP="07F442B2">
            <w:pPr>
              <w:pStyle w:val="paragraph"/>
              <w:spacing w:beforeAutospacing="0" w:after="0" w:afterAutospacing="0"/>
              <w:rPr>
                <w:rFonts w:eastAsia="Times New Roman" w:cstheme="minorHAnsi"/>
                <w:color w:val="000000" w:themeColor="text1"/>
              </w:rPr>
            </w:pPr>
          </w:p>
          <w:p w14:paraId="7319FEEB" w14:textId="4368D46F" w:rsidR="5CD15BF7" w:rsidRPr="00237A31" w:rsidRDefault="5CD15BF7" w:rsidP="5CD15BF7">
            <w:pPr>
              <w:pStyle w:val="paragraph"/>
              <w:spacing w:beforeAutospacing="0" w:after="0" w:afterAutospacing="0"/>
              <w:rPr>
                <w:rFonts w:eastAsia="Times New Roman" w:cstheme="minorHAnsi"/>
                <w:color w:val="000000" w:themeColor="text1"/>
              </w:rPr>
            </w:pPr>
          </w:p>
          <w:p w14:paraId="360C9F5B" w14:textId="7D5A0EA3" w:rsidR="001A754A" w:rsidRPr="00237A31" w:rsidRDefault="001A754A" w:rsidP="40145EFA">
            <w:pPr>
              <w:keepNext/>
              <w:keepLines/>
              <w:spacing w:after="170"/>
              <w:ind w:left="10"/>
              <w:outlineLvl w:val="0"/>
              <w:rPr>
                <w:rFonts w:eastAsia="Calibri" w:cstheme="minorHAnsi"/>
                <w:color w:val="000000"/>
                <w:highlight w:val="yellow"/>
              </w:rPr>
            </w:pPr>
          </w:p>
        </w:tc>
      </w:tr>
      <w:tr w:rsidR="008C0F85" w:rsidRPr="00600C76" w14:paraId="1DC262C0" w14:textId="77777777" w:rsidTr="5338F83B">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34E02DA" w14:textId="31EBA0BD" w:rsidR="008C0F85" w:rsidRPr="005A4AEF" w:rsidRDefault="008C0F85" w:rsidP="008E761B">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B984D3E" w14:textId="62B9A6CD" w:rsidR="008C0F85" w:rsidRPr="00600C76" w:rsidRDefault="008C0F85" w:rsidP="00157A20">
            <w:pPr>
              <w:spacing w:after="0" w:line="240" w:lineRule="auto"/>
              <w:rPr>
                <w:rFonts w:cstheme="minorHAnsi"/>
                <w:b/>
                <w:bCs/>
                <w:sz w:val="20"/>
                <w:szCs w:val="20"/>
              </w:rPr>
            </w:pPr>
            <w:r w:rsidRPr="00600C76">
              <w:rPr>
                <w:rFonts w:cstheme="minorHAnsi"/>
                <w:b/>
                <w:bCs/>
                <w:sz w:val="20"/>
                <w:szCs w:val="20"/>
              </w:rPr>
              <w:t xml:space="preserve">Impacts </w:t>
            </w:r>
            <w:r w:rsidR="008E761B">
              <w:rPr>
                <w:rFonts w:cstheme="minorHAnsi"/>
                <w:b/>
                <w:bCs/>
                <w:sz w:val="20"/>
                <w:szCs w:val="20"/>
              </w:rPr>
              <w:t>w</w:t>
            </w:r>
            <w:r w:rsidRPr="00600C76">
              <w:rPr>
                <w:rFonts w:cstheme="minorHAnsi"/>
                <w:b/>
                <w:bCs/>
                <w:sz w:val="20"/>
                <w:szCs w:val="20"/>
              </w:rPr>
              <w:t xml:space="preserve">hich </w:t>
            </w:r>
            <w:r w:rsidR="008E761B">
              <w:rPr>
                <w:rFonts w:cstheme="minorHAnsi"/>
                <w:b/>
                <w:bCs/>
                <w:sz w:val="20"/>
                <w:szCs w:val="20"/>
              </w:rPr>
              <w:t>s</w:t>
            </w:r>
            <w:r w:rsidRPr="00600C76">
              <w:rPr>
                <w:rFonts w:cstheme="minorHAnsi"/>
                <w:b/>
                <w:bCs/>
                <w:sz w:val="20"/>
                <w:szCs w:val="20"/>
              </w:rPr>
              <w:t>ystem(s):</w:t>
            </w:r>
          </w:p>
          <w:p w14:paraId="6CD808FB" w14:textId="4F6FA723" w:rsidR="008C0F85" w:rsidRPr="00600C76" w:rsidRDefault="00A43D8C" w:rsidP="40145EFA">
            <w:pPr>
              <w:spacing w:after="0" w:line="240" w:lineRule="auto"/>
              <w:rPr>
                <w:sz w:val="20"/>
                <w:szCs w:val="20"/>
              </w:rPr>
            </w:pPr>
            <w:sdt>
              <w:sdtPr>
                <w:rPr>
                  <w:sz w:val="20"/>
                  <w:szCs w:val="20"/>
                </w:rPr>
                <w:id w:val="94376047"/>
                <w14:checkbox>
                  <w14:checked w14:val="1"/>
                  <w14:checkedState w14:val="2612" w14:font="MS Gothic"/>
                  <w14:uncheckedState w14:val="2610" w14:font="MS Gothic"/>
                </w14:checkbox>
              </w:sdtPr>
              <w:sdtEndPr/>
              <w:sdtContent>
                <w:r w:rsidR="29F5610A" w:rsidRPr="40145EFA">
                  <w:rPr>
                    <w:rFonts w:ascii="MS Gothic" w:eastAsia="MS Gothic" w:hAnsi="MS Gothic" w:cs="MS Gothic"/>
                    <w:sz w:val="20"/>
                    <w:szCs w:val="20"/>
                  </w:rPr>
                  <w:t>☒</w:t>
                </w:r>
              </w:sdtContent>
            </w:sdt>
            <w:r w:rsidR="112370E1" w:rsidRPr="40145EFA">
              <w:rPr>
                <w:sz w:val="20"/>
                <w:szCs w:val="20"/>
              </w:rPr>
              <w:t xml:space="preserve"> Coherent Instruction</w:t>
            </w:r>
          </w:p>
          <w:p w14:paraId="36DD6DA2" w14:textId="77777777" w:rsidR="008C0F85" w:rsidRPr="00600C76" w:rsidRDefault="00A43D8C" w:rsidP="00157A20">
            <w:pPr>
              <w:spacing w:after="0" w:line="240" w:lineRule="auto"/>
              <w:rPr>
                <w:rFonts w:cstheme="minorHAnsi"/>
                <w:sz w:val="20"/>
                <w:szCs w:val="20"/>
              </w:rPr>
            </w:pPr>
            <w:sdt>
              <w:sdtPr>
                <w:rPr>
                  <w:rFonts w:cstheme="minorHAnsi"/>
                  <w:sz w:val="20"/>
                  <w:szCs w:val="20"/>
                </w:rPr>
                <w:id w:val="-1292520951"/>
                <w14:checkbox>
                  <w14:checked w14:val="0"/>
                  <w14:checkedState w14:val="2612" w14:font="MS Gothic"/>
                  <w14:uncheckedState w14:val="2610" w14:font="MS Gothic"/>
                </w14:checkbox>
              </w:sdtPr>
              <w:sdtEndPr/>
              <w:sdtContent>
                <w:r w:rsidR="008C0F85" w:rsidRPr="00600C76">
                  <w:rPr>
                    <w:rFonts w:ascii="Segoe UI Symbol" w:eastAsia="MS Gothic" w:hAnsi="Segoe UI Symbol" w:cs="Segoe UI Symbol"/>
                    <w:sz w:val="20"/>
                    <w:szCs w:val="20"/>
                  </w:rPr>
                  <w:t>☐</w:t>
                </w:r>
              </w:sdtContent>
            </w:sdt>
            <w:r w:rsidR="008C0F85" w:rsidRPr="00600C76">
              <w:rPr>
                <w:rFonts w:cstheme="minorHAnsi"/>
                <w:sz w:val="20"/>
                <w:szCs w:val="20"/>
              </w:rPr>
              <w:t xml:space="preserve"> Professional Capacity</w:t>
            </w:r>
          </w:p>
          <w:p w14:paraId="67C3C1C8" w14:textId="77777777" w:rsidR="008C0F85" w:rsidRPr="00600C76" w:rsidRDefault="00A43D8C" w:rsidP="00157A20">
            <w:pPr>
              <w:spacing w:after="0" w:line="240" w:lineRule="auto"/>
              <w:rPr>
                <w:rFonts w:cstheme="minorHAnsi"/>
                <w:sz w:val="20"/>
                <w:szCs w:val="20"/>
              </w:rPr>
            </w:pPr>
            <w:sdt>
              <w:sdtPr>
                <w:rPr>
                  <w:rFonts w:cstheme="minorHAnsi"/>
                  <w:sz w:val="20"/>
                  <w:szCs w:val="20"/>
                </w:rPr>
                <w:id w:val="1870179685"/>
                <w14:checkbox>
                  <w14:checked w14:val="0"/>
                  <w14:checkedState w14:val="2612" w14:font="MS Gothic"/>
                  <w14:uncheckedState w14:val="2610" w14:font="MS Gothic"/>
                </w14:checkbox>
              </w:sdtPr>
              <w:sdtEndPr/>
              <w:sdtContent>
                <w:r w:rsidR="008C0F85" w:rsidRPr="00600C76">
                  <w:rPr>
                    <w:rFonts w:ascii="Segoe UI Symbol" w:eastAsia="MS Gothic" w:hAnsi="Segoe UI Symbol" w:cs="Segoe UI Symbol"/>
                    <w:sz w:val="20"/>
                    <w:szCs w:val="20"/>
                  </w:rPr>
                  <w:t>☐</w:t>
                </w:r>
              </w:sdtContent>
            </w:sdt>
            <w:r w:rsidR="008C0F85" w:rsidRPr="00600C76">
              <w:rPr>
                <w:rFonts w:cstheme="minorHAnsi"/>
                <w:sz w:val="20"/>
                <w:szCs w:val="20"/>
              </w:rPr>
              <w:t xml:space="preserve"> Effective Leadership</w:t>
            </w:r>
          </w:p>
          <w:p w14:paraId="35F35833" w14:textId="77777777" w:rsidR="008C0F85" w:rsidRDefault="00A43D8C" w:rsidP="008C0F85">
            <w:pPr>
              <w:spacing w:after="0" w:line="240" w:lineRule="auto"/>
              <w:rPr>
                <w:rFonts w:cstheme="minorHAnsi"/>
                <w:sz w:val="20"/>
                <w:szCs w:val="20"/>
              </w:rPr>
            </w:pPr>
            <w:sdt>
              <w:sdtPr>
                <w:rPr>
                  <w:rFonts w:cstheme="minorHAnsi"/>
                  <w:sz w:val="20"/>
                  <w:szCs w:val="20"/>
                </w:rPr>
                <w:id w:val="1694806399"/>
                <w14:checkbox>
                  <w14:checked w14:val="0"/>
                  <w14:checkedState w14:val="2612" w14:font="MS Gothic"/>
                  <w14:uncheckedState w14:val="2610" w14:font="MS Gothic"/>
                </w14:checkbox>
              </w:sdtPr>
              <w:sdtEndPr/>
              <w:sdtContent>
                <w:r w:rsidR="008C0F85" w:rsidRPr="00600C76">
                  <w:rPr>
                    <w:rFonts w:ascii="Segoe UI Symbol" w:eastAsia="MS Gothic" w:hAnsi="Segoe UI Symbol" w:cs="Segoe UI Symbol"/>
                    <w:sz w:val="20"/>
                    <w:szCs w:val="20"/>
                  </w:rPr>
                  <w:t>☐</w:t>
                </w:r>
              </w:sdtContent>
            </w:sdt>
            <w:r w:rsidR="008C0F85" w:rsidRPr="00600C76">
              <w:rPr>
                <w:rFonts w:cstheme="minorHAnsi"/>
                <w:sz w:val="20"/>
                <w:szCs w:val="20"/>
              </w:rPr>
              <w:t xml:space="preserve"> Supportive Learning Environment</w:t>
            </w:r>
          </w:p>
          <w:p w14:paraId="752B05BE" w14:textId="346586DB" w:rsidR="008C0F85" w:rsidRPr="00600C76" w:rsidRDefault="00A43D8C" w:rsidP="008C0F85">
            <w:pPr>
              <w:spacing w:after="0" w:line="240" w:lineRule="auto"/>
              <w:rPr>
                <w:rFonts w:eastAsia="Calibri" w:cstheme="minorHAnsi"/>
                <w:b/>
                <w:color w:val="000000"/>
                <w:sz w:val="20"/>
                <w:szCs w:val="20"/>
              </w:rPr>
            </w:pPr>
            <w:sdt>
              <w:sdtPr>
                <w:rPr>
                  <w:rFonts w:cstheme="minorHAnsi"/>
                  <w:sz w:val="20"/>
                  <w:szCs w:val="20"/>
                </w:rPr>
                <w:id w:val="-1445917233"/>
                <w14:checkbox>
                  <w14:checked w14:val="0"/>
                  <w14:checkedState w14:val="2612" w14:font="MS Gothic"/>
                  <w14:uncheckedState w14:val="2610" w14:font="MS Gothic"/>
                </w14:checkbox>
              </w:sdtPr>
              <w:sdtEndPr/>
              <w:sdtContent>
                <w:r w:rsidR="008C0F85">
                  <w:rPr>
                    <w:rFonts w:ascii="MS Gothic" w:eastAsia="MS Gothic" w:hAnsi="MS Gothic" w:cstheme="minorHAnsi" w:hint="eastAsia"/>
                    <w:sz w:val="20"/>
                    <w:szCs w:val="20"/>
                  </w:rPr>
                  <w:t>☐</w:t>
                </w:r>
              </w:sdtContent>
            </w:sdt>
            <w:r w:rsidR="008C0F8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66115C0" w14:textId="5F8433F8" w:rsidR="008C0F85" w:rsidRPr="00237A31" w:rsidRDefault="7E000CE2" w:rsidP="40145EFA">
            <w:pPr>
              <w:keepNext/>
              <w:keepLines/>
              <w:spacing w:after="0" w:line="240" w:lineRule="auto"/>
              <w:ind w:left="10"/>
              <w:outlineLvl w:val="0"/>
              <w:rPr>
                <w:rFonts w:eastAsia="Calibri" w:cstheme="minorHAnsi"/>
                <w:color w:val="000000" w:themeColor="text1"/>
              </w:rPr>
            </w:pPr>
            <w:r w:rsidRPr="00237A31">
              <w:rPr>
                <w:rFonts w:eastAsia="Calibri" w:cstheme="minorHAnsi"/>
                <w:color w:val="000000" w:themeColor="text1"/>
              </w:rPr>
              <w:t xml:space="preserve">All students </w:t>
            </w:r>
            <w:r w:rsidR="471DDE53" w:rsidRPr="00237A31">
              <w:rPr>
                <w:rFonts w:eastAsia="Calibri" w:cstheme="minorHAnsi"/>
                <w:color w:val="000000" w:themeColor="text1"/>
              </w:rPr>
              <w:t>in 6</w:t>
            </w:r>
            <w:r w:rsidR="471DDE53" w:rsidRPr="00237A31">
              <w:rPr>
                <w:rFonts w:eastAsia="Calibri" w:cstheme="minorHAnsi"/>
                <w:color w:val="000000" w:themeColor="text1"/>
                <w:vertAlign w:val="superscript"/>
              </w:rPr>
              <w:t>th</w:t>
            </w:r>
            <w:r w:rsidR="471DDE53" w:rsidRPr="00237A31">
              <w:rPr>
                <w:rFonts w:eastAsia="Calibri" w:cstheme="minorHAnsi"/>
                <w:color w:val="000000" w:themeColor="text1"/>
              </w:rPr>
              <w:t xml:space="preserve"> and 7</w:t>
            </w:r>
            <w:r w:rsidR="471DDE53" w:rsidRPr="00237A31">
              <w:rPr>
                <w:rFonts w:eastAsia="Calibri" w:cstheme="minorHAnsi"/>
                <w:color w:val="000000" w:themeColor="text1"/>
                <w:vertAlign w:val="superscript"/>
              </w:rPr>
              <w:t>th</w:t>
            </w:r>
            <w:r w:rsidR="3923B598" w:rsidRPr="00237A31">
              <w:rPr>
                <w:rFonts w:eastAsia="Calibri" w:cstheme="minorHAnsi"/>
                <w:color w:val="000000" w:themeColor="text1"/>
                <w:vertAlign w:val="superscript"/>
              </w:rPr>
              <w:t xml:space="preserve"> grade</w:t>
            </w:r>
            <w:r w:rsidR="471DDE53" w:rsidRPr="00237A31">
              <w:rPr>
                <w:rFonts w:eastAsia="Calibri" w:cstheme="minorHAnsi"/>
                <w:color w:val="000000" w:themeColor="text1"/>
              </w:rPr>
              <w:t xml:space="preserve"> </w:t>
            </w:r>
            <w:r w:rsidRPr="00237A31">
              <w:rPr>
                <w:rFonts w:eastAsia="Calibri" w:cstheme="minorHAnsi"/>
                <w:color w:val="000000" w:themeColor="text1"/>
              </w:rPr>
              <w:t xml:space="preserve">were not consistently </w:t>
            </w:r>
            <w:r w:rsidR="6A3236B8" w:rsidRPr="00237A31">
              <w:rPr>
                <w:rFonts w:eastAsia="Calibri" w:cstheme="minorHAnsi"/>
                <w:color w:val="000000" w:themeColor="text1"/>
              </w:rPr>
              <w:t xml:space="preserve">exposed to rigorous reading and writing </w:t>
            </w:r>
            <w:r w:rsidRPr="00237A31">
              <w:rPr>
                <w:rFonts w:eastAsia="Calibri" w:cstheme="minorHAnsi"/>
                <w:color w:val="000000" w:themeColor="text1"/>
              </w:rPr>
              <w:t>instruction</w:t>
            </w:r>
            <w:r w:rsidR="60A6A20D" w:rsidRPr="00237A31">
              <w:rPr>
                <w:rFonts w:eastAsia="Calibri" w:cstheme="minorHAnsi"/>
                <w:color w:val="000000" w:themeColor="text1"/>
              </w:rPr>
              <w:t xml:space="preserve">. </w:t>
            </w:r>
          </w:p>
          <w:p w14:paraId="22869126" w14:textId="5E42D3A2" w:rsidR="008C0F85" w:rsidRPr="00237A31" w:rsidRDefault="008C0F85" w:rsidP="40145EFA">
            <w:pPr>
              <w:keepNext/>
              <w:keepLines/>
              <w:spacing w:after="0" w:line="240" w:lineRule="auto"/>
              <w:ind w:left="10"/>
              <w:outlineLvl w:val="0"/>
              <w:rPr>
                <w:rFonts w:eastAsia="Calibri" w:cstheme="minorHAnsi"/>
                <w:color w:val="000000" w:themeColor="text1"/>
              </w:rPr>
            </w:pPr>
          </w:p>
          <w:p w14:paraId="0E884B6E" w14:textId="289BCAE6" w:rsidR="008C0F85" w:rsidRPr="00237A31" w:rsidRDefault="008C0F85" w:rsidP="40145EFA">
            <w:pPr>
              <w:keepNext/>
              <w:keepLines/>
              <w:spacing w:after="0" w:line="240" w:lineRule="auto"/>
              <w:ind w:left="10"/>
              <w:outlineLvl w:val="0"/>
              <w:rPr>
                <w:rFonts w:eastAsia="Calibri" w:cstheme="minorHAnsi"/>
                <w:color w:val="000000"/>
              </w:rPr>
            </w:pPr>
          </w:p>
        </w:tc>
      </w:tr>
      <w:tr w:rsidR="008E5875" w:rsidRPr="00600C76" w14:paraId="15100429" w14:textId="77777777" w:rsidTr="5338F83B">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15D7E22" w14:textId="149AA693" w:rsidR="008E5875" w:rsidRPr="005A4AEF" w:rsidRDefault="008E5875" w:rsidP="002A1D9B">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ABCCBE6" w14:textId="60B72875" w:rsidR="008E5875" w:rsidRPr="00600C76" w:rsidRDefault="008E5875" w:rsidP="008E5875">
            <w:pPr>
              <w:spacing w:after="0" w:line="240" w:lineRule="auto"/>
              <w:rPr>
                <w:rFonts w:cstheme="minorHAnsi"/>
                <w:b/>
                <w:bCs/>
                <w:sz w:val="20"/>
                <w:szCs w:val="20"/>
              </w:rPr>
            </w:pPr>
            <w:r w:rsidRPr="00600C76">
              <w:rPr>
                <w:rFonts w:cstheme="minorHAnsi"/>
                <w:b/>
                <w:bCs/>
                <w:sz w:val="20"/>
                <w:szCs w:val="20"/>
              </w:rPr>
              <w:t xml:space="preserve">Impacts </w:t>
            </w:r>
            <w:r w:rsidR="002A1D9B">
              <w:rPr>
                <w:rFonts w:cstheme="minorHAnsi"/>
                <w:b/>
                <w:bCs/>
                <w:sz w:val="20"/>
                <w:szCs w:val="20"/>
              </w:rPr>
              <w:t>w</w:t>
            </w:r>
            <w:r w:rsidRPr="00600C76">
              <w:rPr>
                <w:rFonts w:cstheme="minorHAnsi"/>
                <w:b/>
                <w:bCs/>
                <w:sz w:val="20"/>
                <w:szCs w:val="20"/>
              </w:rPr>
              <w:t xml:space="preserve">hich </w:t>
            </w:r>
            <w:r w:rsidR="002A1D9B">
              <w:rPr>
                <w:rFonts w:cstheme="minorHAnsi"/>
                <w:b/>
                <w:bCs/>
                <w:sz w:val="20"/>
                <w:szCs w:val="20"/>
              </w:rPr>
              <w:t>s</w:t>
            </w:r>
            <w:r w:rsidRPr="00600C76">
              <w:rPr>
                <w:rFonts w:cstheme="minorHAnsi"/>
                <w:b/>
                <w:bCs/>
                <w:sz w:val="20"/>
                <w:szCs w:val="20"/>
              </w:rPr>
              <w:t>ystem(s):</w:t>
            </w:r>
          </w:p>
          <w:p w14:paraId="27E6FF9D" w14:textId="77777777" w:rsidR="008E5875" w:rsidRPr="00600C76" w:rsidRDefault="00A43D8C" w:rsidP="008E5875">
            <w:pPr>
              <w:spacing w:after="0" w:line="240" w:lineRule="auto"/>
              <w:rPr>
                <w:rFonts w:cstheme="minorHAnsi"/>
                <w:sz w:val="20"/>
                <w:szCs w:val="20"/>
              </w:rPr>
            </w:pPr>
            <w:sdt>
              <w:sdtPr>
                <w:rPr>
                  <w:rFonts w:cstheme="minorHAnsi"/>
                  <w:sz w:val="20"/>
                  <w:szCs w:val="20"/>
                </w:rPr>
                <w:id w:val="558987383"/>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Coherent Instruction</w:t>
            </w:r>
          </w:p>
          <w:p w14:paraId="63E8E155" w14:textId="1CCE63DE" w:rsidR="008E5875" w:rsidRPr="00600C76" w:rsidRDefault="00A43D8C" w:rsidP="40145EFA">
            <w:pPr>
              <w:spacing w:after="0" w:line="240" w:lineRule="auto"/>
              <w:rPr>
                <w:sz w:val="20"/>
                <w:szCs w:val="20"/>
              </w:rPr>
            </w:pPr>
            <w:sdt>
              <w:sdtPr>
                <w:rPr>
                  <w:sz w:val="20"/>
                  <w:szCs w:val="20"/>
                </w:rPr>
                <w:id w:val="-879317307"/>
                <w14:checkbox>
                  <w14:checked w14:val="1"/>
                  <w14:checkedState w14:val="2612" w14:font="MS Gothic"/>
                  <w14:uncheckedState w14:val="2610" w14:font="MS Gothic"/>
                </w14:checkbox>
              </w:sdtPr>
              <w:sdtEndPr/>
              <w:sdtContent>
                <w:r w:rsidR="6029A049" w:rsidRPr="40145EFA">
                  <w:rPr>
                    <w:rFonts w:ascii="MS Gothic" w:eastAsia="MS Gothic" w:hAnsi="MS Gothic" w:cs="MS Gothic"/>
                    <w:sz w:val="20"/>
                    <w:szCs w:val="20"/>
                  </w:rPr>
                  <w:t>☒</w:t>
                </w:r>
              </w:sdtContent>
            </w:sdt>
            <w:r w:rsidR="2C8D2E97" w:rsidRPr="40145EFA">
              <w:rPr>
                <w:sz w:val="20"/>
                <w:szCs w:val="20"/>
              </w:rPr>
              <w:t xml:space="preserve"> Professional Capacity</w:t>
            </w:r>
          </w:p>
          <w:p w14:paraId="781955AA" w14:textId="77777777" w:rsidR="008E5875" w:rsidRPr="00600C76" w:rsidRDefault="00A43D8C" w:rsidP="008E5875">
            <w:pPr>
              <w:spacing w:after="0" w:line="240" w:lineRule="auto"/>
              <w:rPr>
                <w:rFonts w:cstheme="minorHAnsi"/>
                <w:sz w:val="20"/>
                <w:szCs w:val="20"/>
              </w:rPr>
            </w:pPr>
            <w:sdt>
              <w:sdtPr>
                <w:rPr>
                  <w:rFonts w:cstheme="minorHAnsi"/>
                  <w:sz w:val="20"/>
                  <w:szCs w:val="20"/>
                </w:rPr>
                <w:id w:val="404187413"/>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Effective Leadership</w:t>
            </w:r>
          </w:p>
          <w:p w14:paraId="5CBF9A35" w14:textId="77777777" w:rsidR="008E5875" w:rsidRDefault="00A43D8C" w:rsidP="008E5875">
            <w:pPr>
              <w:spacing w:after="0" w:line="240" w:lineRule="auto"/>
              <w:rPr>
                <w:rFonts w:cstheme="minorHAnsi"/>
                <w:sz w:val="20"/>
                <w:szCs w:val="20"/>
              </w:rPr>
            </w:pPr>
            <w:sdt>
              <w:sdtPr>
                <w:rPr>
                  <w:rFonts w:cstheme="minorHAnsi"/>
                  <w:sz w:val="20"/>
                  <w:szCs w:val="20"/>
                </w:rPr>
                <w:id w:val="-1847087295"/>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Supportive Learning Environment</w:t>
            </w:r>
          </w:p>
          <w:p w14:paraId="45532489" w14:textId="70BB4E81" w:rsidR="008E5875" w:rsidRPr="00600C76" w:rsidRDefault="00A43D8C" w:rsidP="008E5875">
            <w:pPr>
              <w:spacing w:after="0" w:line="240" w:lineRule="auto"/>
              <w:rPr>
                <w:rFonts w:eastAsia="Calibri" w:cstheme="minorHAnsi"/>
                <w:b/>
                <w:color w:val="000000"/>
                <w:sz w:val="20"/>
                <w:szCs w:val="20"/>
              </w:rPr>
            </w:pPr>
            <w:sdt>
              <w:sdtPr>
                <w:rPr>
                  <w:rFonts w:cstheme="minorHAnsi"/>
                  <w:sz w:val="20"/>
                  <w:szCs w:val="20"/>
                </w:rPr>
                <w:id w:val="-960097858"/>
                <w14:checkbox>
                  <w14:checked w14:val="0"/>
                  <w14:checkedState w14:val="2612" w14:font="MS Gothic"/>
                  <w14:uncheckedState w14:val="2610" w14:font="MS Gothic"/>
                </w14:checkbox>
              </w:sdtPr>
              <w:sdtEndPr/>
              <w:sdtContent>
                <w:r w:rsidR="008E5875">
                  <w:rPr>
                    <w:rFonts w:ascii="MS Gothic" w:eastAsia="MS Gothic" w:hAnsi="MS Gothic" w:cstheme="minorHAnsi" w:hint="eastAsia"/>
                    <w:sz w:val="20"/>
                    <w:szCs w:val="20"/>
                  </w:rPr>
                  <w:t>☐</w:t>
                </w:r>
              </w:sdtContent>
            </w:sdt>
            <w:r w:rsidR="008E587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21AD6BDF" w14:textId="6B916724" w:rsidR="008E5875" w:rsidRPr="00237A31" w:rsidRDefault="153BC072" w:rsidP="40145EFA">
            <w:pPr>
              <w:keepNext/>
              <w:keepLines/>
              <w:spacing w:after="0" w:line="240" w:lineRule="auto"/>
              <w:outlineLvl w:val="0"/>
              <w:rPr>
                <w:rFonts w:eastAsia="Calibri" w:cstheme="minorHAnsi"/>
                <w:color w:val="000000"/>
              </w:rPr>
            </w:pPr>
            <w:r w:rsidRPr="00237A31">
              <w:rPr>
                <w:rFonts w:eastAsia="Calibri" w:cstheme="minorHAnsi"/>
                <w:color w:val="000000" w:themeColor="text1"/>
              </w:rPr>
              <w:t>Teacher created</w:t>
            </w:r>
            <w:r w:rsidR="69023981" w:rsidRPr="00237A31">
              <w:rPr>
                <w:rFonts w:eastAsia="Calibri" w:cstheme="minorHAnsi"/>
                <w:color w:val="000000" w:themeColor="text1"/>
              </w:rPr>
              <w:t xml:space="preserve"> assessments</w:t>
            </w:r>
            <w:r w:rsidRPr="00237A31">
              <w:rPr>
                <w:rFonts w:eastAsia="Calibri" w:cstheme="minorHAnsi"/>
                <w:color w:val="000000" w:themeColor="text1"/>
              </w:rPr>
              <w:t xml:space="preserve"> did not adequately assess mastery of standards. </w:t>
            </w:r>
          </w:p>
        </w:tc>
      </w:tr>
      <w:tr w:rsidR="008E5875" w:rsidRPr="00600C76" w14:paraId="2D15B917" w14:textId="77777777" w:rsidTr="5338F83B">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5E897A93" w14:textId="55003347" w:rsidR="008E5875" w:rsidRPr="005A4AEF" w:rsidRDefault="008E5875" w:rsidP="007E1199">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B303CE8" w14:textId="0A1486DC" w:rsidR="008E5875" w:rsidRPr="00600C76" w:rsidRDefault="008E5875" w:rsidP="008E5875">
            <w:pPr>
              <w:spacing w:after="0" w:line="240" w:lineRule="auto"/>
              <w:rPr>
                <w:rFonts w:cstheme="minorHAnsi"/>
                <w:b/>
                <w:bCs/>
                <w:sz w:val="20"/>
                <w:szCs w:val="20"/>
              </w:rPr>
            </w:pPr>
            <w:r w:rsidRPr="00600C76">
              <w:rPr>
                <w:rFonts w:cstheme="minorHAnsi"/>
                <w:b/>
                <w:bCs/>
                <w:sz w:val="20"/>
                <w:szCs w:val="20"/>
              </w:rPr>
              <w:t xml:space="preserve">Impacts </w:t>
            </w:r>
            <w:r w:rsidR="007E1199">
              <w:rPr>
                <w:rFonts w:cstheme="minorHAnsi"/>
                <w:b/>
                <w:bCs/>
                <w:sz w:val="20"/>
                <w:szCs w:val="20"/>
              </w:rPr>
              <w:t>w</w:t>
            </w:r>
            <w:r w:rsidRPr="00600C76">
              <w:rPr>
                <w:rFonts w:cstheme="minorHAnsi"/>
                <w:b/>
                <w:bCs/>
                <w:sz w:val="20"/>
                <w:szCs w:val="20"/>
              </w:rPr>
              <w:t xml:space="preserve">hich </w:t>
            </w:r>
            <w:r w:rsidR="007E1199">
              <w:rPr>
                <w:rFonts w:cstheme="minorHAnsi"/>
                <w:b/>
                <w:bCs/>
                <w:sz w:val="20"/>
                <w:szCs w:val="20"/>
              </w:rPr>
              <w:t>s</w:t>
            </w:r>
            <w:r w:rsidRPr="00600C76">
              <w:rPr>
                <w:rFonts w:cstheme="minorHAnsi"/>
                <w:b/>
                <w:bCs/>
                <w:sz w:val="20"/>
                <w:szCs w:val="20"/>
              </w:rPr>
              <w:t>ystem(s):</w:t>
            </w:r>
          </w:p>
          <w:p w14:paraId="649D7283" w14:textId="77777777" w:rsidR="008E5875" w:rsidRPr="00600C76" w:rsidRDefault="00A43D8C" w:rsidP="008E5875">
            <w:pPr>
              <w:spacing w:after="0" w:line="240" w:lineRule="auto"/>
              <w:rPr>
                <w:rFonts w:cstheme="minorHAnsi"/>
                <w:sz w:val="20"/>
                <w:szCs w:val="20"/>
              </w:rPr>
            </w:pPr>
            <w:sdt>
              <w:sdtPr>
                <w:rPr>
                  <w:rFonts w:cstheme="minorHAnsi"/>
                  <w:sz w:val="20"/>
                  <w:szCs w:val="20"/>
                </w:rPr>
                <w:id w:val="950974269"/>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Coherent Instruction</w:t>
            </w:r>
          </w:p>
          <w:p w14:paraId="073EEA74" w14:textId="77777777" w:rsidR="008E5875" w:rsidRPr="00600C76" w:rsidRDefault="00A43D8C" w:rsidP="008E5875">
            <w:pPr>
              <w:spacing w:after="0" w:line="240" w:lineRule="auto"/>
              <w:rPr>
                <w:rFonts w:cstheme="minorHAnsi"/>
                <w:sz w:val="20"/>
                <w:szCs w:val="20"/>
              </w:rPr>
            </w:pPr>
            <w:sdt>
              <w:sdtPr>
                <w:rPr>
                  <w:rFonts w:cstheme="minorHAnsi"/>
                  <w:sz w:val="20"/>
                  <w:szCs w:val="20"/>
                </w:rPr>
                <w:id w:val="247684"/>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Professional Capacity</w:t>
            </w:r>
          </w:p>
          <w:p w14:paraId="13B515F9" w14:textId="77777777" w:rsidR="008E5875" w:rsidRPr="00600C76" w:rsidRDefault="00A43D8C" w:rsidP="008E5875">
            <w:pPr>
              <w:spacing w:after="0" w:line="240" w:lineRule="auto"/>
              <w:rPr>
                <w:rFonts w:cstheme="minorHAnsi"/>
                <w:sz w:val="20"/>
                <w:szCs w:val="20"/>
              </w:rPr>
            </w:pPr>
            <w:sdt>
              <w:sdtPr>
                <w:rPr>
                  <w:rFonts w:cstheme="minorHAnsi"/>
                  <w:sz w:val="20"/>
                  <w:szCs w:val="20"/>
                </w:rPr>
                <w:id w:val="2074235948"/>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Effective Leadership</w:t>
            </w:r>
          </w:p>
          <w:p w14:paraId="7E5CB087" w14:textId="77777777" w:rsidR="008E5875" w:rsidRDefault="00A43D8C" w:rsidP="008E5875">
            <w:pPr>
              <w:spacing w:after="0" w:line="240" w:lineRule="auto"/>
              <w:rPr>
                <w:rFonts w:cstheme="minorHAnsi"/>
                <w:sz w:val="20"/>
                <w:szCs w:val="20"/>
              </w:rPr>
            </w:pPr>
            <w:sdt>
              <w:sdtPr>
                <w:rPr>
                  <w:rFonts w:cstheme="minorHAnsi"/>
                  <w:sz w:val="20"/>
                  <w:szCs w:val="20"/>
                </w:rPr>
                <w:id w:val="1755084377"/>
                <w14:checkbox>
                  <w14:checked w14:val="0"/>
                  <w14:checkedState w14:val="2612" w14:font="MS Gothic"/>
                  <w14:uncheckedState w14:val="2610" w14:font="MS Gothic"/>
                </w14:checkbox>
              </w:sdtPr>
              <w:sdtEndPr/>
              <w:sdtContent>
                <w:r w:rsidR="008E5875" w:rsidRPr="00600C76">
                  <w:rPr>
                    <w:rFonts w:ascii="Segoe UI Symbol" w:eastAsia="MS Gothic" w:hAnsi="Segoe UI Symbol" w:cs="Segoe UI Symbol"/>
                    <w:sz w:val="20"/>
                    <w:szCs w:val="20"/>
                  </w:rPr>
                  <w:t>☐</w:t>
                </w:r>
              </w:sdtContent>
            </w:sdt>
            <w:r w:rsidR="008E5875" w:rsidRPr="00600C76">
              <w:rPr>
                <w:rFonts w:cstheme="minorHAnsi"/>
                <w:sz w:val="20"/>
                <w:szCs w:val="20"/>
              </w:rPr>
              <w:t xml:space="preserve"> Supportive Learning Environment</w:t>
            </w:r>
          </w:p>
          <w:p w14:paraId="227C4A93" w14:textId="2C7E24F6" w:rsidR="008E5875" w:rsidRPr="00600C76" w:rsidRDefault="00A43D8C" w:rsidP="008E5875">
            <w:pPr>
              <w:spacing w:after="0" w:line="240" w:lineRule="auto"/>
              <w:rPr>
                <w:rFonts w:eastAsia="Calibri" w:cstheme="minorHAnsi"/>
                <w:b/>
                <w:color w:val="000000"/>
                <w:sz w:val="20"/>
                <w:szCs w:val="20"/>
              </w:rPr>
            </w:pPr>
            <w:sdt>
              <w:sdtPr>
                <w:rPr>
                  <w:rFonts w:cstheme="minorHAnsi"/>
                  <w:sz w:val="20"/>
                  <w:szCs w:val="20"/>
                </w:rPr>
                <w:id w:val="-2138558844"/>
                <w14:checkbox>
                  <w14:checked w14:val="0"/>
                  <w14:checkedState w14:val="2612" w14:font="MS Gothic"/>
                  <w14:uncheckedState w14:val="2610" w14:font="MS Gothic"/>
                </w14:checkbox>
              </w:sdtPr>
              <w:sdtEndPr/>
              <w:sdtContent>
                <w:r w:rsidR="008E5875">
                  <w:rPr>
                    <w:rFonts w:ascii="MS Gothic" w:eastAsia="MS Gothic" w:hAnsi="MS Gothic" w:cstheme="minorHAnsi" w:hint="eastAsia"/>
                    <w:sz w:val="20"/>
                    <w:szCs w:val="20"/>
                  </w:rPr>
                  <w:t>☐</w:t>
                </w:r>
              </w:sdtContent>
            </w:sdt>
            <w:r w:rsidR="008E5875"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1545AD4A" w14:textId="6250D3E3" w:rsidR="008E5875" w:rsidRPr="00E3435E" w:rsidRDefault="008E5875" w:rsidP="00515CC7">
            <w:pPr>
              <w:keepNext/>
              <w:keepLines/>
              <w:spacing w:after="0" w:line="240" w:lineRule="auto"/>
              <w:ind w:left="14"/>
              <w:outlineLvl w:val="0"/>
              <w:rPr>
                <w:rFonts w:eastAsia="Calibri" w:cstheme="minorHAnsi"/>
                <w:bCs/>
                <w:color w:val="000000"/>
              </w:rPr>
            </w:pPr>
          </w:p>
        </w:tc>
      </w:tr>
      <w:tr w:rsidR="009A164B" w:rsidRPr="00600C76" w14:paraId="76E1AE89" w14:textId="77777777" w:rsidTr="5338F83B">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2D8EAAFB" w14:textId="77777777" w:rsidR="009A164B" w:rsidRPr="00A14C96" w:rsidRDefault="009A164B" w:rsidP="009A164B">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22483369" w14:textId="4D2AF95E" w:rsidR="009A164B" w:rsidRPr="00600C76" w:rsidRDefault="009A164B" w:rsidP="009A164B">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022BA89" w14:textId="0B81B144" w:rsidR="009A164B" w:rsidRPr="00E3435E" w:rsidRDefault="05E11223" w:rsidP="40145EFA">
            <w:pPr>
              <w:keepNext/>
              <w:keepLines/>
              <w:spacing w:after="170"/>
              <w:ind w:left="10"/>
              <w:rPr>
                <w:rFonts w:ascii="Calibri" w:eastAsia="Calibri" w:hAnsi="Calibri" w:cs="Calibri"/>
              </w:rPr>
            </w:pPr>
            <w:r w:rsidRPr="40145EFA">
              <w:rPr>
                <w:rFonts w:ascii="Calibri" w:eastAsia="Calibri" w:hAnsi="Calibri" w:cs="Calibri"/>
                <w:color w:val="000000" w:themeColor="text1"/>
              </w:rPr>
              <w:t>Lack of reading outside of what is assigned, lack of motivation, and parental engagement.</w:t>
            </w:r>
          </w:p>
          <w:p w14:paraId="46E91544" w14:textId="6675B749" w:rsidR="009A164B" w:rsidRPr="00E3435E" w:rsidRDefault="009A164B" w:rsidP="40145EFA">
            <w:pPr>
              <w:keepNext/>
              <w:keepLines/>
              <w:spacing w:after="170"/>
              <w:ind w:left="10"/>
              <w:outlineLvl w:val="0"/>
              <w:rPr>
                <w:rFonts w:eastAsia="Calibri"/>
                <w:color w:val="000000"/>
              </w:rPr>
            </w:pPr>
          </w:p>
        </w:tc>
      </w:tr>
      <w:tr w:rsidR="009A164B" w:rsidRPr="00600C76" w14:paraId="2F9F5A78" w14:textId="77777777" w:rsidTr="5338F83B">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41C70CA" w14:textId="093A0D5B" w:rsidR="009A164B" w:rsidRPr="00A14C96" w:rsidRDefault="009A164B" w:rsidP="009A164B">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27F6C395" w14:textId="0C871C27" w:rsidR="009976DB" w:rsidRDefault="009976DB" w:rsidP="009A164B">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w:t>
            </w:r>
            <w:r w:rsidR="008E5875">
              <w:rPr>
                <w:rFonts w:eastAsia="Calibri" w:cstheme="minorHAnsi"/>
                <w:b/>
                <w:bCs/>
                <w:i/>
                <w:iCs/>
                <w:color w:val="000000"/>
                <w:sz w:val="20"/>
                <w:szCs w:val="20"/>
              </w:rPr>
              <w:t>pecific, Measurable, Achievable, Relevant, Timebound</w:t>
            </w:r>
          </w:p>
          <w:p w14:paraId="2BE1DBA7" w14:textId="70BFAB53" w:rsidR="009976DB" w:rsidRPr="00600C76" w:rsidRDefault="009976DB" w:rsidP="009A164B">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78F25CA" w14:textId="7C3F0067" w:rsidR="009A164B" w:rsidRPr="00237A31" w:rsidRDefault="6CE791D3" w:rsidP="178CC8B5">
            <w:pPr>
              <w:keepNext/>
              <w:keepLines/>
              <w:spacing w:after="170"/>
            </w:pPr>
            <w:r w:rsidRPr="5338F83B">
              <w:rPr>
                <w:rStyle w:val="normaltextrun"/>
                <w:rFonts w:ascii="Calibri" w:hAnsi="Calibri" w:cs="Calibri"/>
                <w:color w:val="000000" w:themeColor="text1"/>
              </w:rPr>
              <w:t>By the end of the 2024-2025 school year, the percentage of students in 6</w:t>
            </w:r>
            <w:r w:rsidRPr="5338F83B">
              <w:rPr>
                <w:rStyle w:val="normaltextrun"/>
                <w:rFonts w:ascii="Calibri" w:hAnsi="Calibri" w:cs="Calibri"/>
                <w:color w:val="000000" w:themeColor="text1"/>
                <w:vertAlign w:val="superscript"/>
              </w:rPr>
              <w:t>th</w:t>
            </w:r>
            <w:r w:rsidRPr="5338F83B">
              <w:rPr>
                <w:rStyle w:val="normaltextrun"/>
                <w:rFonts w:ascii="Calibri" w:hAnsi="Calibri" w:cs="Calibri"/>
                <w:color w:val="000000" w:themeColor="text1"/>
              </w:rPr>
              <w:t>-8</w:t>
            </w:r>
            <w:r w:rsidRPr="5338F83B">
              <w:rPr>
                <w:rStyle w:val="normaltextrun"/>
                <w:rFonts w:ascii="Calibri" w:hAnsi="Calibri" w:cs="Calibri"/>
                <w:color w:val="000000" w:themeColor="text1"/>
                <w:vertAlign w:val="superscript"/>
              </w:rPr>
              <w:t>th</w:t>
            </w:r>
            <w:r w:rsidRPr="5338F83B">
              <w:rPr>
                <w:rStyle w:val="normaltextrun"/>
                <w:rFonts w:ascii="Calibri" w:hAnsi="Calibri" w:cs="Calibri"/>
                <w:color w:val="000000" w:themeColor="text1"/>
              </w:rPr>
              <w:t xml:space="preserve"> grade scoring at the Proficient and Advanced Level will increase </w:t>
            </w:r>
            <w:r w:rsidR="69BD7436" w:rsidRPr="5338F83B">
              <w:rPr>
                <w:rStyle w:val="normaltextrun"/>
                <w:rFonts w:ascii="Calibri" w:hAnsi="Calibri" w:cs="Calibri"/>
                <w:color w:val="000000" w:themeColor="text1"/>
              </w:rPr>
              <w:t xml:space="preserve">by 5% </w:t>
            </w:r>
            <w:r w:rsidR="5123D3C0" w:rsidRPr="5338F83B">
              <w:rPr>
                <w:rStyle w:val="normaltextrun"/>
                <w:rFonts w:ascii="Calibri" w:hAnsi="Calibri" w:cs="Calibri"/>
                <w:color w:val="000000" w:themeColor="text1"/>
              </w:rPr>
              <w:t xml:space="preserve">from 44% to 49% </w:t>
            </w:r>
            <w:r w:rsidRPr="5338F83B">
              <w:rPr>
                <w:rStyle w:val="normaltextrun"/>
                <w:rFonts w:ascii="Calibri" w:hAnsi="Calibri" w:cs="Calibri"/>
                <w:color w:val="000000" w:themeColor="text1"/>
              </w:rPr>
              <w:t>on the ELA Milestones.</w:t>
            </w:r>
          </w:p>
          <w:p w14:paraId="12B472A8" w14:textId="4E38482A" w:rsidR="009A164B" w:rsidRPr="00237A31" w:rsidRDefault="009A164B" w:rsidP="40145EFA">
            <w:pPr>
              <w:keepNext/>
              <w:keepLines/>
              <w:spacing w:after="170"/>
              <w:ind w:left="10"/>
              <w:rPr>
                <w:rStyle w:val="normaltextrun"/>
                <w:rFonts w:ascii="Calibri" w:hAnsi="Calibri" w:cs="Calibri"/>
                <w:color w:val="000000"/>
              </w:rPr>
            </w:pPr>
          </w:p>
        </w:tc>
      </w:tr>
      <w:bookmarkEnd w:id="0"/>
    </w:tbl>
    <w:p w14:paraId="62252F8F" w14:textId="584FCAC4" w:rsidR="000860A2" w:rsidRDefault="000860A2">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4C7C6A" w:rsidRPr="00600C76" w14:paraId="4F3D84D4" w14:textId="77777777" w:rsidTr="518A2525">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61C83F57" w14:textId="3D9AB62E" w:rsidR="004C7C6A" w:rsidRPr="00214DE7" w:rsidRDefault="004C7C6A" w:rsidP="001A4E18">
            <w:pPr>
              <w:keepNext/>
              <w:keepLines/>
              <w:spacing w:after="170"/>
              <w:ind w:left="10"/>
              <w:outlineLvl w:val="0"/>
              <w:rPr>
                <w:rFonts w:eastAsia="Calibri" w:cstheme="minorHAnsi"/>
                <w:b/>
                <w:color w:val="000000"/>
                <w:sz w:val="32"/>
                <w:szCs w:val="32"/>
              </w:rPr>
            </w:pPr>
            <w:r w:rsidRPr="00E15E36">
              <w:rPr>
                <w:rFonts w:eastAsia="Calibri" w:cstheme="minorHAnsi"/>
                <w:b/>
                <w:bCs/>
                <w:color w:val="FF0000"/>
                <w:sz w:val="32"/>
                <w:szCs w:val="32"/>
              </w:rPr>
              <w:lastRenderedPageBreak/>
              <w:t>Statement of Concern #</w:t>
            </w:r>
            <w:r w:rsidR="00CE61AF">
              <w:rPr>
                <w:rFonts w:eastAsia="Calibri" w:cstheme="minorHAnsi"/>
                <w:b/>
                <w:bCs/>
                <w:color w:val="FF0000"/>
                <w:sz w:val="32"/>
                <w:szCs w:val="32"/>
              </w:rPr>
              <w:t xml:space="preserve"> 2</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19B4FC3E" w14:textId="62DA21E5" w:rsidR="004C7C6A" w:rsidRPr="00237A31" w:rsidRDefault="20984E50" w:rsidP="70385E20">
            <w:pPr>
              <w:keepNext/>
              <w:keepLines/>
              <w:spacing w:after="170"/>
              <w:ind w:left="10"/>
              <w:rPr>
                <w:rFonts w:eastAsia="Times New Roman" w:cstheme="minorHAnsi"/>
              </w:rPr>
            </w:pPr>
            <w:r w:rsidRPr="00237A31">
              <w:rPr>
                <w:rFonts w:eastAsia="Times New Roman" w:cstheme="minorHAnsi"/>
              </w:rPr>
              <w:t>The major area of concern is the number of students in 8</w:t>
            </w:r>
            <w:r w:rsidRPr="00237A31">
              <w:rPr>
                <w:rFonts w:eastAsia="Times New Roman" w:cstheme="minorHAnsi"/>
                <w:vertAlign w:val="superscript"/>
              </w:rPr>
              <w:t>th</w:t>
            </w:r>
            <w:r w:rsidRPr="00237A31">
              <w:rPr>
                <w:rFonts w:eastAsia="Times New Roman" w:cstheme="minorHAnsi"/>
              </w:rPr>
              <w:t xml:space="preserve"> Grade scoring below proficiency on</w:t>
            </w:r>
            <w:r w:rsidR="50D6A026" w:rsidRPr="00237A31">
              <w:rPr>
                <w:rFonts w:eastAsia="Times New Roman" w:cstheme="minorHAnsi"/>
              </w:rPr>
              <w:t xml:space="preserve"> the</w:t>
            </w:r>
            <w:r w:rsidRPr="00237A31">
              <w:rPr>
                <w:rFonts w:eastAsia="Times New Roman" w:cstheme="minorHAnsi"/>
              </w:rPr>
              <w:t xml:space="preserve"> </w:t>
            </w:r>
            <w:r w:rsidR="22231373" w:rsidRPr="00237A31">
              <w:rPr>
                <w:rFonts w:eastAsia="Times New Roman" w:cstheme="minorHAnsi"/>
              </w:rPr>
              <w:t xml:space="preserve">Functional and Graphical Reasoning </w:t>
            </w:r>
            <w:r w:rsidR="1CC66231" w:rsidRPr="00237A31">
              <w:rPr>
                <w:rFonts w:eastAsia="Times New Roman" w:cstheme="minorHAnsi"/>
              </w:rPr>
              <w:t xml:space="preserve">Domain </w:t>
            </w:r>
            <w:r w:rsidR="47F609C8" w:rsidRPr="00237A31">
              <w:rPr>
                <w:rFonts w:eastAsia="Times New Roman" w:cstheme="minorHAnsi"/>
              </w:rPr>
              <w:t>on Summative Assessments</w:t>
            </w:r>
            <w:r w:rsidR="2C6CA3A2" w:rsidRPr="00237A31">
              <w:rPr>
                <w:rFonts w:eastAsia="Times New Roman" w:cstheme="minorHAnsi"/>
              </w:rPr>
              <w:t>.</w:t>
            </w:r>
            <w:r w:rsidR="47F609C8" w:rsidRPr="00237A31">
              <w:rPr>
                <w:rFonts w:eastAsia="Times New Roman" w:cstheme="minorHAnsi"/>
              </w:rPr>
              <w:t xml:space="preserve"> </w:t>
            </w:r>
          </w:p>
        </w:tc>
      </w:tr>
      <w:tr w:rsidR="004C7C6A" w:rsidRPr="00600C76" w14:paraId="1B91EAAA" w14:textId="77777777" w:rsidTr="518A2525">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61D9C99" w14:textId="77777777" w:rsidR="004C7C6A" w:rsidRPr="005A4AEF" w:rsidRDefault="004C7C6A" w:rsidP="001A4E18">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390D5C6B" w14:textId="77777777" w:rsidR="004C7C6A" w:rsidRPr="00600C76" w:rsidRDefault="004C7C6A" w:rsidP="001A4E18">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509F4F9C" w14:textId="77777777" w:rsidR="004C7C6A" w:rsidRPr="00600C76" w:rsidRDefault="00A43D8C" w:rsidP="001A4E18">
            <w:pPr>
              <w:spacing w:after="0" w:line="240" w:lineRule="auto"/>
              <w:rPr>
                <w:sz w:val="20"/>
                <w:szCs w:val="20"/>
              </w:rPr>
            </w:pPr>
            <w:sdt>
              <w:sdtPr>
                <w:rPr>
                  <w:sz w:val="20"/>
                  <w:szCs w:val="20"/>
                </w:rPr>
                <w:id w:val="-1803995415"/>
                <w14:checkbox>
                  <w14:checked w14:val="1"/>
                  <w14:checkedState w14:val="2612" w14:font="MS Gothic"/>
                  <w14:uncheckedState w14:val="2610" w14:font="MS Gothic"/>
                </w14:checkbox>
              </w:sdtPr>
              <w:sdtEndPr/>
              <w:sdtContent>
                <w:r w:rsidR="004C7C6A" w:rsidRPr="40145EFA">
                  <w:rPr>
                    <w:rFonts w:ascii="MS Gothic" w:eastAsia="MS Gothic" w:hAnsi="MS Gothic" w:cs="MS Gothic"/>
                    <w:sz w:val="20"/>
                    <w:szCs w:val="20"/>
                  </w:rPr>
                  <w:t>☒</w:t>
                </w:r>
              </w:sdtContent>
            </w:sdt>
            <w:r w:rsidR="004C7C6A" w:rsidRPr="40145EFA">
              <w:rPr>
                <w:sz w:val="20"/>
                <w:szCs w:val="20"/>
              </w:rPr>
              <w:t xml:space="preserve"> Coherent Instruction</w:t>
            </w:r>
          </w:p>
          <w:p w14:paraId="0ABDEC3E"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322039635"/>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Professional Capacity</w:t>
            </w:r>
          </w:p>
          <w:p w14:paraId="331CAE76"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36718321"/>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Effective Leadership</w:t>
            </w:r>
          </w:p>
          <w:p w14:paraId="6E5DB796" w14:textId="77777777" w:rsidR="004C7C6A" w:rsidRDefault="00A43D8C" w:rsidP="001A4E18">
            <w:pPr>
              <w:spacing w:after="0" w:line="240" w:lineRule="auto"/>
              <w:rPr>
                <w:rFonts w:cstheme="minorHAnsi"/>
                <w:sz w:val="20"/>
                <w:szCs w:val="20"/>
              </w:rPr>
            </w:pPr>
            <w:sdt>
              <w:sdtPr>
                <w:rPr>
                  <w:rFonts w:cstheme="minorHAnsi"/>
                  <w:sz w:val="20"/>
                  <w:szCs w:val="20"/>
                </w:rPr>
                <w:id w:val="-444161926"/>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Supportive Learning Environment</w:t>
            </w:r>
          </w:p>
          <w:p w14:paraId="1C58E3B7" w14:textId="77777777" w:rsidR="004C7C6A" w:rsidRPr="00600C76" w:rsidRDefault="00A43D8C" w:rsidP="001A4E18">
            <w:pPr>
              <w:spacing w:after="0" w:line="240" w:lineRule="auto"/>
              <w:rPr>
                <w:rFonts w:eastAsia="Calibri" w:cstheme="minorHAnsi"/>
                <w:b/>
                <w:color w:val="000000"/>
                <w:sz w:val="20"/>
                <w:szCs w:val="20"/>
              </w:rPr>
            </w:pPr>
            <w:sdt>
              <w:sdtPr>
                <w:rPr>
                  <w:rFonts w:cstheme="minorHAnsi"/>
                  <w:sz w:val="20"/>
                  <w:szCs w:val="20"/>
                </w:rPr>
                <w:id w:val="-1090378614"/>
                <w14:checkbox>
                  <w14:checked w14:val="0"/>
                  <w14:checkedState w14:val="2612" w14:font="MS Gothic"/>
                  <w14:uncheckedState w14:val="2610" w14:font="MS Gothic"/>
                </w14:checkbox>
              </w:sdtPr>
              <w:sdtEndPr/>
              <w:sdtContent>
                <w:r w:rsidR="004C7C6A">
                  <w:rPr>
                    <w:rFonts w:ascii="MS Gothic" w:eastAsia="MS Gothic" w:hAnsi="MS Gothic" w:cstheme="minorHAnsi" w:hint="eastAsia"/>
                    <w:sz w:val="20"/>
                    <w:szCs w:val="20"/>
                  </w:rPr>
                  <w:t>☐</w:t>
                </w:r>
              </w:sdtContent>
            </w:sdt>
            <w:r w:rsidR="004C7C6A"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68ED4E3F" w14:textId="04C72E15" w:rsidR="004C7C6A" w:rsidRPr="00237A31" w:rsidRDefault="22BB84C3" w:rsidP="7AEA2960">
            <w:pPr>
              <w:keepNext/>
              <w:keepLines/>
              <w:spacing w:after="0" w:line="240" w:lineRule="auto"/>
              <w:ind w:left="14"/>
              <w:rPr>
                <w:rFonts w:ascii="Calibri" w:eastAsia="Calibri" w:hAnsi="Calibri" w:cs="Calibri"/>
                <w:color w:val="000000" w:themeColor="text1"/>
              </w:rPr>
            </w:pPr>
            <w:r w:rsidRPr="7AEA2960">
              <w:rPr>
                <w:rFonts w:ascii="Calibri" w:eastAsia="Calibri" w:hAnsi="Calibri" w:cs="Calibri"/>
                <w:color w:val="000000" w:themeColor="text1"/>
              </w:rPr>
              <w:t>The r</w:t>
            </w:r>
            <w:r w:rsidR="4843C14E" w:rsidRPr="7AEA2960">
              <w:rPr>
                <w:rFonts w:ascii="Calibri" w:eastAsia="Calibri" w:hAnsi="Calibri" w:cs="Calibri"/>
                <w:color w:val="000000" w:themeColor="text1"/>
              </w:rPr>
              <w:t xml:space="preserve">emediation </w:t>
            </w:r>
            <w:r w:rsidR="4493B2A3" w:rsidRPr="7AEA2960">
              <w:rPr>
                <w:rFonts w:ascii="Calibri" w:eastAsia="Calibri" w:hAnsi="Calibri" w:cs="Calibri"/>
                <w:color w:val="000000" w:themeColor="text1"/>
              </w:rPr>
              <w:t xml:space="preserve">process (during and after instruction) </w:t>
            </w:r>
            <w:r w:rsidR="3BD43080" w:rsidRPr="7AEA2960">
              <w:rPr>
                <w:rFonts w:ascii="Calibri" w:eastAsia="Calibri" w:hAnsi="Calibri" w:cs="Calibri"/>
                <w:color w:val="000000" w:themeColor="text1"/>
              </w:rPr>
              <w:t>not</w:t>
            </w:r>
            <w:r w:rsidR="2D9C41E6" w:rsidRPr="7AEA2960">
              <w:rPr>
                <w:rFonts w:ascii="Calibri" w:eastAsia="Calibri" w:hAnsi="Calibri" w:cs="Calibri"/>
                <w:color w:val="000000" w:themeColor="text1"/>
              </w:rPr>
              <w:t xml:space="preserve"> strategic enough for students </w:t>
            </w:r>
            <w:r w:rsidR="227A846B" w:rsidRPr="7AEA2960">
              <w:rPr>
                <w:rFonts w:ascii="Calibri" w:eastAsia="Calibri" w:hAnsi="Calibri" w:cs="Calibri"/>
                <w:color w:val="000000" w:themeColor="text1"/>
              </w:rPr>
              <w:t xml:space="preserve">that </w:t>
            </w:r>
            <w:r w:rsidR="2D9C41E6" w:rsidRPr="7AEA2960">
              <w:rPr>
                <w:rFonts w:ascii="Calibri" w:eastAsia="Calibri" w:hAnsi="Calibri" w:cs="Calibri"/>
                <w:color w:val="000000" w:themeColor="text1"/>
              </w:rPr>
              <w:t>demonstrated</w:t>
            </w:r>
            <w:r w:rsidR="4493B2A3" w:rsidRPr="7AEA2960">
              <w:rPr>
                <w:rFonts w:ascii="Calibri" w:eastAsia="Calibri" w:hAnsi="Calibri" w:cs="Calibri"/>
                <w:color w:val="000000" w:themeColor="text1"/>
              </w:rPr>
              <w:t xml:space="preserve"> non-master</w:t>
            </w:r>
            <w:r w:rsidR="5CB87D51" w:rsidRPr="7AEA2960">
              <w:rPr>
                <w:rFonts w:ascii="Calibri" w:eastAsia="Calibri" w:hAnsi="Calibri" w:cs="Calibri"/>
                <w:color w:val="000000" w:themeColor="text1"/>
              </w:rPr>
              <w:t>y</w:t>
            </w:r>
            <w:r w:rsidR="4493B2A3" w:rsidRPr="7AEA2960">
              <w:rPr>
                <w:rFonts w:ascii="Calibri" w:eastAsia="Calibri" w:hAnsi="Calibri" w:cs="Calibri"/>
                <w:color w:val="000000" w:themeColor="text1"/>
              </w:rPr>
              <w:t xml:space="preserve"> </w:t>
            </w:r>
            <w:r w:rsidR="7DBB1251" w:rsidRPr="7AEA2960">
              <w:rPr>
                <w:rFonts w:ascii="Calibri" w:eastAsia="Calibri" w:hAnsi="Calibri" w:cs="Calibri"/>
                <w:color w:val="000000" w:themeColor="text1"/>
              </w:rPr>
              <w:t xml:space="preserve">of </w:t>
            </w:r>
            <w:r w:rsidR="4493B2A3" w:rsidRPr="7AEA2960">
              <w:rPr>
                <w:rFonts w:ascii="Calibri" w:eastAsia="Calibri" w:hAnsi="Calibri" w:cs="Calibri"/>
                <w:color w:val="000000" w:themeColor="text1"/>
              </w:rPr>
              <w:t>standards and concepts...Question 3 of the CCC process.</w:t>
            </w:r>
          </w:p>
          <w:p w14:paraId="144E514E" w14:textId="34E9801A" w:rsidR="004C7C6A" w:rsidRPr="00237A31" w:rsidRDefault="004C7C6A" w:rsidP="7AEA2960">
            <w:pPr>
              <w:keepNext/>
              <w:keepLines/>
              <w:spacing w:after="0" w:line="240" w:lineRule="auto"/>
              <w:ind w:left="10"/>
              <w:rPr>
                <w:rFonts w:eastAsia="Calibri"/>
                <w:color w:val="000000" w:themeColor="text1"/>
              </w:rPr>
            </w:pPr>
          </w:p>
        </w:tc>
      </w:tr>
      <w:tr w:rsidR="004C7C6A" w:rsidRPr="00600C76" w14:paraId="70763A33" w14:textId="77777777" w:rsidTr="518A2525">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47E4409E" w14:textId="77777777" w:rsidR="004C7C6A" w:rsidRPr="005A4AEF" w:rsidRDefault="004C7C6A" w:rsidP="001A4E18">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1A8FC478" w14:textId="77777777" w:rsidR="004C7C6A" w:rsidRPr="00600C76" w:rsidRDefault="004C7C6A" w:rsidP="001A4E18">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1870E59F"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288940843"/>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Coherent Instruction</w:t>
            </w:r>
          </w:p>
          <w:p w14:paraId="3E25B6D0" w14:textId="77777777" w:rsidR="004C7C6A" w:rsidRPr="00600C76" w:rsidRDefault="00A43D8C" w:rsidP="001A4E18">
            <w:pPr>
              <w:spacing w:after="0" w:line="240" w:lineRule="auto"/>
              <w:rPr>
                <w:sz w:val="20"/>
                <w:szCs w:val="20"/>
              </w:rPr>
            </w:pPr>
            <w:sdt>
              <w:sdtPr>
                <w:rPr>
                  <w:sz w:val="20"/>
                  <w:szCs w:val="20"/>
                </w:rPr>
                <w:id w:val="1488743601"/>
                <w14:checkbox>
                  <w14:checked w14:val="1"/>
                  <w14:checkedState w14:val="2612" w14:font="MS Gothic"/>
                  <w14:uncheckedState w14:val="2610" w14:font="MS Gothic"/>
                </w14:checkbox>
              </w:sdtPr>
              <w:sdtEndPr/>
              <w:sdtContent>
                <w:r w:rsidR="004C7C6A" w:rsidRPr="40145EFA">
                  <w:rPr>
                    <w:rFonts w:ascii="MS Gothic" w:eastAsia="MS Gothic" w:hAnsi="MS Gothic" w:cs="MS Gothic"/>
                    <w:sz w:val="20"/>
                    <w:szCs w:val="20"/>
                  </w:rPr>
                  <w:t>☒</w:t>
                </w:r>
              </w:sdtContent>
            </w:sdt>
            <w:r w:rsidR="004C7C6A" w:rsidRPr="40145EFA">
              <w:rPr>
                <w:sz w:val="20"/>
                <w:szCs w:val="20"/>
              </w:rPr>
              <w:t xml:space="preserve"> Professional Capacity</w:t>
            </w:r>
          </w:p>
          <w:p w14:paraId="47E3304A"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610560347"/>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Effective Leadership</w:t>
            </w:r>
          </w:p>
          <w:p w14:paraId="71C061D8" w14:textId="77777777" w:rsidR="004C7C6A" w:rsidRDefault="00A43D8C" w:rsidP="001A4E18">
            <w:pPr>
              <w:spacing w:after="0" w:line="240" w:lineRule="auto"/>
              <w:rPr>
                <w:rFonts w:cstheme="minorHAnsi"/>
                <w:sz w:val="20"/>
                <w:szCs w:val="20"/>
              </w:rPr>
            </w:pPr>
            <w:sdt>
              <w:sdtPr>
                <w:rPr>
                  <w:rFonts w:cstheme="minorHAnsi"/>
                  <w:sz w:val="20"/>
                  <w:szCs w:val="20"/>
                </w:rPr>
                <w:id w:val="594131346"/>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Supportive Learning Environment</w:t>
            </w:r>
          </w:p>
          <w:p w14:paraId="7C7688F0" w14:textId="77777777" w:rsidR="004C7C6A" w:rsidRPr="00600C76" w:rsidRDefault="00A43D8C" w:rsidP="001A4E18">
            <w:pPr>
              <w:spacing w:after="0" w:line="240" w:lineRule="auto"/>
              <w:rPr>
                <w:rFonts w:eastAsia="Calibri" w:cstheme="minorHAnsi"/>
                <w:b/>
                <w:color w:val="000000"/>
                <w:sz w:val="20"/>
                <w:szCs w:val="20"/>
              </w:rPr>
            </w:pPr>
            <w:sdt>
              <w:sdtPr>
                <w:rPr>
                  <w:rFonts w:cstheme="minorHAnsi"/>
                  <w:sz w:val="20"/>
                  <w:szCs w:val="20"/>
                </w:rPr>
                <w:id w:val="-1955778839"/>
                <w14:checkbox>
                  <w14:checked w14:val="0"/>
                  <w14:checkedState w14:val="2612" w14:font="MS Gothic"/>
                  <w14:uncheckedState w14:val="2610" w14:font="MS Gothic"/>
                </w14:checkbox>
              </w:sdtPr>
              <w:sdtEndPr/>
              <w:sdtContent>
                <w:r w:rsidR="004C7C6A">
                  <w:rPr>
                    <w:rFonts w:ascii="MS Gothic" w:eastAsia="MS Gothic" w:hAnsi="MS Gothic" w:cstheme="minorHAnsi" w:hint="eastAsia"/>
                    <w:sz w:val="20"/>
                    <w:szCs w:val="20"/>
                  </w:rPr>
                  <w:t>☐</w:t>
                </w:r>
              </w:sdtContent>
            </w:sdt>
            <w:r w:rsidR="004C7C6A"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6A70478F" w14:textId="1F9269A8" w:rsidR="004C7C6A" w:rsidRPr="00237A31" w:rsidRDefault="5A7B160D" w:rsidP="7AEA2960">
            <w:pPr>
              <w:keepNext/>
              <w:keepLines/>
              <w:spacing w:after="0" w:line="240" w:lineRule="auto"/>
              <w:outlineLvl w:val="0"/>
              <w:rPr>
                <w:rFonts w:eastAsia="Calibri"/>
                <w:color w:val="000000"/>
              </w:rPr>
            </w:pPr>
            <w:r w:rsidRPr="7AEA2960">
              <w:rPr>
                <w:rFonts w:eastAsia="Calibri"/>
                <w:color w:val="000000" w:themeColor="text1"/>
              </w:rPr>
              <w:t>Teacher created</w:t>
            </w:r>
            <w:r w:rsidR="36176266" w:rsidRPr="7AEA2960">
              <w:rPr>
                <w:rFonts w:eastAsia="Calibri"/>
                <w:color w:val="000000" w:themeColor="text1"/>
              </w:rPr>
              <w:t xml:space="preserve"> and </w:t>
            </w:r>
            <w:r w:rsidRPr="7AEA2960">
              <w:rPr>
                <w:rFonts w:eastAsia="Calibri"/>
                <w:color w:val="000000" w:themeColor="text1"/>
              </w:rPr>
              <w:t>weekly formatives did not adequately assess mastery of standards.</w:t>
            </w:r>
          </w:p>
        </w:tc>
      </w:tr>
      <w:tr w:rsidR="004C7C6A" w:rsidRPr="00600C76" w14:paraId="07DFFDFB" w14:textId="77777777" w:rsidTr="518A2525">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02A39D09" w14:textId="77777777" w:rsidR="004C7C6A" w:rsidRPr="005A4AEF" w:rsidRDefault="004C7C6A" w:rsidP="001A4E18">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59CC01F7" w14:textId="77777777" w:rsidR="004C7C6A" w:rsidRPr="00600C76" w:rsidRDefault="004C7C6A" w:rsidP="001A4E18">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02743435"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372691063"/>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Coherent Instruction</w:t>
            </w:r>
          </w:p>
          <w:p w14:paraId="3F0386B5"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423027736"/>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Professional Capacity</w:t>
            </w:r>
          </w:p>
          <w:p w14:paraId="0553A31A" w14:textId="77777777" w:rsidR="004C7C6A" w:rsidRPr="00600C76" w:rsidRDefault="00A43D8C" w:rsidP="001A4E18">
            <w:pPr>
              <w:spacing w:after="0" w:line="240" w:lineRule="auto"/>
              <w:rPr>
                <w:rFonts w:cstheme="minorHAnsi"/>
                <w:sz w:val="20"/>
                <w:szCs w:val="20"/>
              </w:rPr>
            </w:pPr>
            <w:sdt>
              <w:sdtPr>
                <w:rPr>
                  <w:rFonts w:cstheme="minorHAnsi"/>
                  <w:sz w:val="20"/>
                  <w:szCs w:val="20"/>
                </w:rPr>
                <w:id w:val="-699388278"/>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Effective Leadership</w:t>
            </w:r>
          </w:p>
          <w:p w14:paraId="74A4E2A6" w14:textId="77777777" w:rsidR="004C7C6A" w:rsidRDefault="00A43D8C" w:rsidP="001A4E18">
            <w:pPr>
              <w:spacing w:after="0" w:line="240" w:lineRule="auto"/>
              <w:rPr>
                <w:rFonts w:cstheme="minorHAnsi"/>
                <w:sz w:val="20"/>
                <w:szCs w:val="20"/>
              </w:rPr>
            </w:pPr>
            <w:sdt>
              <w:sdtPr>
                <w:rPr>
                  <w:rFonts w:cstheme="minorHAnsi"/>
                  <w:sz w:val="20"/>
                  <w:szCs w:val="20"/>
                </w:rPr>
                <w:id w:val="-1437129533"/>
                <w14:checkbox>
                  <w14:checked w14:val="0"/>
                  <w14:checkedState w14:val="2612" w14:font="MS Gothic"/>
                  <w14:uncheckedState w14:val="2610" w14:font="MS Gothic"/>
                </w14:checkbox>
              </w:sdtPr>
              <w:sdtEndPr/>
              <w:sdtContent>
                <w:r w:rsidR="004C7C6A" w:rsidRPr="00600C76">
                  <w:rPr>
                    <w:rFonts w:ascii="Segoe UI Symbol" w:eastAsia="MS Gothic" w:hAnsi="Segoe UI Symbol" w:cs="Segoe UI Symbol"/>
                    <w:sz w:val="20"/>
                    <w:szCs w:val="20"/>
                  </w:rPr>
                  <w:t>☐</w:t>
                </w:r>
              </w:sdtContent>
            </w:sdt>
            <w:r w:rsidR="004C7C6A" w:rsidRPr="00600C76">
              <w:rPr>
                <w:rFonts w:cstheme="minorHAnsi"/>
                <w:sz w:val="20"/>
                <w:szCs w:val="20"/>
              </w:rPr>
              <w:t xml:space="preserve"> Supportive Learning Environment</w:t>
            </w:r>
          </w:p>
          <w:p w14:paraId="74980212" w14:textId="77777777" w:rsidR="004C7C6A" w:rsidRPr="00600C76" w:rsidRDefault="00A43D8C" w:rsidP="001A4E18">
            <w:pPr>
              <w:spacing w:after="0" w:line="240" w:lineRule="auto"/>
              <w:rPr>
                <w:rFonts w:eastAsia="Calibri" w:cstheme="minorHAnsi"/>
                <w:b/>
                <w:color w:val="000000"/>
                <w:sz w:val="20"/>
                <w:szCs w:val="20"/>
              </w:rPr>
            </w:pPr>
            <w:sdt>
              <w:sdtPr>
                <w:rPr>
                  <w:rFonts w:cstheme="minorHAnsi"/>
                  <w:sz w:val="20"/>
                  <w:szCs w:val="20"/>
                </w:rPr>
                <w:id w:val="-1860046320"/>
                <w14:checkbox>
                  <w14:checked w14:val="0"/>
                  <w14:checkedState w14:val="2612" w14:font="MS Gothic"/>
                  <w14:uncheckedState w14:val="2610" w14:font="MS Gothic"/>
                </w14:checkbox>
              </w:sdtPr>
              <w:sdtEndPr/>
              <w:sdtContent>
                <w:r w:rsidR="004C7C6A">
                  <w:rPr>
                    <w:rFonts w:ascii="MS Gothic" w:eastAsia="MS Gothic" w:hAnsi="MS Gothic" w:cstheme="minorHAnsi" w:hint="eastAsia"/>
                    <w:sz w:val="20"/>
                    <w:szCs w:val="20"/>
                  </w:rPr>
                  <w:t>☐</w:t>
                </w:r>
              </w:sdtContent>
            </w:sdt>
            <w:r w:rsidR="004C7C6A"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69471D7" w14:textId="77777777" w:rsidR="004C7C6A" w:rsidRPr="00E3435E" w:rsidRDefault="004C7C6A" w:rsidP="7AEA2960">
            <w:pPr>
              <w:keepNext/>
              <w:keepLines/>
              <w:spacing w:after="0" w:line="240" w:lineRule="auto"/>
              <w:outlineLvl w:val="0"/>
              <w:rPr>
                <w:rFonts w:eastAsia="Calibri"/>
                <w:color w:val="000000"/>
              </w:rPr>
            </w:pPr>
          </w:p>
        </w:tc>
      </w:tr>
      <w:tr w:rsidR="004C7C6A" w:rsidRPr="00600C76" w14:paraId="494B5436" w14:textId="77777777" w:rsidTr="518A2525">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371F347D" w14:textId="77777777" w:rsidR="004C7C6A" w:rsidRPr="00A14C96" w:rsidRDefault="004C7C6A" w:rsidP="001A4E18">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432D82FD" w14:textId="77777777" w:rsidR="004C7C6A" w:rsidRPr="00600C76" w:rsidRDefault="004C7C6A" w:rsidP="001A4E18">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5D8EC5E9" w14:textId="56D65E5A" w:rsidR="004C7C6A" w:rsidRPr="00237A31" w:rsidRDefault="23537E95" w:rsidP="00CE61AF">
            <w:pPr>
              <w:keepNext/>
              <w:keepLines/>
              <w:spacing w:after="170"/>
              <w:ind w:left="10"/>
              <w:rPr>
                <w:rFonts w:eastAsia="Calibri" w:cstheme="minorHAnsi"/>
                <w:b/>
                <w:color w:val="000000"/>
                <w:highlight w:val="yellow"/>
              </w:rPr>
            </w:pPr>
            <w:r w:rsidRPr="00237A31">
              <w:rPr>
                <w:rFonts w:eastAsia="Calibri" w:cstheme="minorHAnsi"/>
                <w:color w:val="000000" w:themeColor="text1"/>
              </w:rPr>
              <w:t>Student Attendance</w:t>
            </w:r>
            <w:r w:rsidR="1F9511BD" w:rsidRPr="00237A31">
              <w:rPr>
                <w:rFonts w:eastAsia="Calibri" w:cstheme="minorHAnsi"/>
                <w:color w:val="000000" w:themeColor="text1"/>
              </w:rPr>
              <w:t xml:space="preserve">; </w:t>
            </w:r>
            <w:r w:rsidR="02187810" w:rsidRPr="00237A31">
              <w:rPr>
                <w:rFonts w:eastAsia="Calibri" w:cstheme="minorHAnsi"/>
                <w:color w:val="000000" w:themeColor="text1"/>
              </w:rPr>
              <w:t>parental engagement, lack of motivation</w:t>
            </w:r>
          </w:p>
        </w:tc>
      </w:tr>
      <w:tr w:rsidR="004C7C6A" w:rsidRPr="00600C76" w14:paraId="16AE5EBB" w14:textId="77777777" w:rsidTr="518A2525">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69EA69EA" w14:textId="77777777" w:rsidR="004C7C6A" w:rsidRPr="00A14C96" w:rsidRDefault="004C7C6A" w:rsidP="001A4E18">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60EE2F17" w14:textId="77777777" w:rsidR="004C7C6A" w:rsidRDefault="004C7C6A" w:rsidP="001A4E18">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2C917394" w14:textId="77777777" w:rsidR="004C7C6A" w:rsidRPr="00600C76" w:rsidRDefault="004C7C6A" w:rsidP="001A4E18">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525EB764" w14:textId="36298696" w:rsidR="004C7C6A" w:rsidRPr="00237A31" w:rsidRDefault="75AE0443" w:rsidP="7AEA2960">
            <w:pPr>
              <w:keepNext/>
              <w:keepLines/>
              <w:spacing w:after="170"/>
            </w:pPr>
            <w:r>
              <w:t>By the end of the 202</w:t>
            </w:r>
            <w:r w:rsidR="6DC06BFC">
              <w:t>4</w:t>
            </w:r>
            <w:r>
              <w:t>-2</w:t>
            </w:r>
            <w:r w:rsidR="6DC06BFC">
              <w:t>5</w:t>
            </w:r>
            <w:r>
              <w:t xml:space="preserve"> </w:t>
            </w:r>
            <w:r w:rsidR="554C2672">
              <w:t>school year</w:t>
            </w:r>
            <w:r w:rsidR="07325153">
              <w:t xml:space="preserve">, the percentage of students </w:t>
            </w:r>
            <w:r w:rsidR="2C7C051C">
              <w:t>scoring</w:t>
            </w:r>
            <w:r w:rsidR="07325153">
              <w:t xml:space="preserve"> Proficient </w:t>
            </w:r>
            <w:r w:rsidR="752197A5">
              <w:t>or</w:t>
            </w:r>
            <w:r w:rsidR="07325153">
              <w:t xml:space="preserve"> Advanced </w:t>
            </w:r>
            <w:r w:rsidR="7ACA939B">
              <w:t xml:space="preserve">on the GMAS will </w:t>
            </w:r>
            <w:r w:rsidR="6ABBD72E">
              <w:t xml:space="preserve">increase by 5% from 40% to </w:t>
            </w:r>
            <w:r w:rsidR="7ACA939B">
              <w:t>45%.</w:t>
            </w:r>
          </w:p>
        </w:tc>
      </w:tr>
    </w:tbl>
    <w:p w14:paraId="2609B6AC" w14:textId="77777777" w:rsidR="00C252FE" w:rsidRDefault="00C252FE">
      <w:pPr>
        <w:rPr>
          <w:sz w:val="12"/>
          <w:szCs w:val="12"/>
        </w:rPr>
      </w:pPr>
    </w:p>
    <w:p w14:paraId="48EF722C" w14:textId="77777777" w:rsidR="00C252FE" w:rsidRDefault="00C252FE">
      <w:pPr>
        <w:rPr>
          <w:sz w:val="12"/>
          <w:szCs w:val="12"/>
        </w:rPr>
      </w:pPr>
    </w:p>
    <w:p w14:paraId="3E18BE53" w14:textId="77777777" w:rsidR="00C252FE" w:rsidRDefault="00C252FE">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F95082" w:rsidRPr="00600C76" w14:paraId="4818BCE4" w14:textId="77777777" w:rsidTr="518A2525">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68D780F5" w14:textId="79C0F3C7" w:rsidR="00F95082" w:rsidRPr="00214DE7" w:rsidRDefault="007309EE" w:rsidP="00035260">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lastRenderedPageBreak/>
              <w:t>Statement of Concern</w:t>
            </w:r>
            <w:r w:rsidRPr="00214DE7">
              <w:rPr>
                <w:rFonts w:eastAsia="Calibri" w:cstheme="minorHAnsi"/>
                <w:b/>
                <w:bCs/>
                <w:color w:val="000000"/>
                <w:sz w:val="32"/>
                <w:szCs w:val="32"/>
              </w:rPr>
              <w:t xml:space="preserve"> </w:t>
            </w:r>
            <w:r w:rsidR="00F26B44" w:rsidRPr="00214DE7">
              <w:rPr>
                <w:rFonts w:eastAsia="Calibri" w:cstheme="minorHAnsi"/>
                <w:b/>
                <w:bCs/>
                <w:color w:val="000000"/>
                <w:sz w:val="32"/>
                <w:szCs w:val="32"/>
              </w:rPr>
              <w:t>#</w:t>
            </w:r>
            <w:r w:rsidR="00F26B44">
              <w:rPr>
                <w:rFonts w:eastAsia="Calibri" w:cstheme="minorHAnsi"/>
                <w:b/>
                <w:bCs/>
                <w:color w:val="000000"/>
                <w:sz w:val="32"/>
                <w:szCs w:val="32"/>
              </w:rPr>
              <w:t>3</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2E7B37CF" w14:textId="676F0959" w:rsidR="00F95082" w:rsidRPr="00E3435E" w:rsidRDefault="27600D21" w:rsidP="4225F685">
            <w:pPr>
              <w:keepNext/>
              <w:keepLines/>
              <w:tabs>
                <w:tab w:val="left" w:pos="3390"/>
              </w:tabs>
              <w:spacing w:after="0" w:line="240" w:lineRule="auto"/>
              <w:ind w:left="170" w:hanging="90"/>
              <w:rPr>
                <w:rFonts w:ascii="Calibri" w:eastAsia="Calibri" w:hAnsi="Calibri" w:cs="Calibri"/>
              </w:rPr>
            </w:pPr>
            <w:r w:rsidRPr="46C7EA11">
              <w:rPr>
                <w:rFonts w:ascii="Calibri" w:eastAsia="Calibri" w:hAnsi="Calibri" w:cs="Calibri"/>
                <w:color w:val="000000" w:themeColor="text1"/>
              </w:rPr>
              <w:t xml:space="preserve">The major area of concern </w:t>
            </w:r>
            <w:r w:rsidR="23CCB80E" w:rsidRPr="4DD27E41">
              <w:rPr>
                <w:rFonts w:ascii="Calibri" w:eastAsia="Calibri" w:hAnsi="Calibri" w:cs="Calibri"/>
                <w:color w:val="000000" w:themeColor="text1"/>
              </w:rPr>
              <w:t xml:space="preserve">is the </w:t>
            </w:r>
            <w:r w:rsidR="23CCB80E" w:rsidRPr="59234491">
              <w:rPr>
                <w:rFonts w:ascii="Calibri" w:eastAsia="Calibri" w:hAnsi="Calibri" w:cs="Calibri"/>
                <w:color w:val="000000" w:themeColor="text1"/>
              </w:rPr>
              <w:t xml:space="preserve">number of </w:t>
            </w:r>
            <w:r w:rsidRPr="59234491">
              <w:rPr>
                <w:rFonts w:ascii="Calibri" w:eastAsia="Calibri" w:hAnsi="Calibri" w:cs="Calibri"/>
                <w:color w:val="000000" w:themeColor="text1"/>
              </w:rPr>
              <w:t xml:space="preserve">students </w:t>
            </w:r>
            <w:r w:rsidRPr="46C7EA11">
              <w:rPr>
                <w:rFonts w:ascii="Calibri" w:eastAsia="Calibri" w:hAnsi="Calibri" w:cs="Calibri"/>
                <w:color w:val="000000" w:themeColor="text1"/>
              </w:rPr>
              <w:t xml:space="preserve">in </w:t>
            </w:r>
            <w:r w:rsidR="4F4EEB5D" w:rsidRPr="52F0A7CF">
              <w:rPr>
                <w:rFonts w:ascii="Calibri" w:eastAsia="Calibri" w:hAnsi="Calibri" w:cs="Calibri"/>
                <w:color w:val="000000" w:themeColor="text1"/>
              </w:rPr>
              <w:t>6</w:t>
            </w:r>
            <w:r w:rsidR="4F4EEB5D" w:rsidRPr="52F0A7CF">
              <w:rPr>
                <w:rFonts w:ascii="Calibri" w:eastAsia="Calibri" w:hAnsi="Calibri" w:cs="Calibri"/>
                <w:color w:val="000000" w:themeColor="text1"/>
                <w:vertAlign w:val="superscript"/>
              </w:rPr>
              <w:t>th</w:t>
            </w:r>
            <w:r w:rsidR="4F4EEB5D" w:rsidRPr="52F0A7CF">
              <w:rPr>
                <w:rFonts w:ascii="Calibri" w:eastAsia="Calibri" w:hAnsi="Calibri" w:cs="Calibri"/>
                <w:color w:val="000000" w:themeColor="text1"/>
              </w:rPr>
              <w:t>-</w:t>
            </w:r>
            <w:r w:rsidRPr="52F0A7CF">
              <w:rPr>
                <w:rFonts w:ascii="Calibri" w:eastAsia="Calibri" w:hAnsi="Calibri" w:cs="Calibri"/>
                <w:color w:val="000000" w:themeColor="text1"/>
              </w:rPr>
              <w:t>8</w:t>
            </w:r>
            <w:r w:rsidRPr="52F0A7CF">
              <w:rPr>
                <w:rFonts w:ascii="Calibri" w:eastAsia="Calibri" w:hAnsi="Calibri" w:cs="Calibri"/>
                <w:color w:val="000000" w:themeColor="text1"/>
                <w:vertAlign w:val="superscript"/>
              </w:rPr>
              <w:t>th</w:t>
            </w:r>
            <w:r w:rsidRPr="46C7EA11">
              <w:rPr>
                <w:rFonts w:ascii="Calibri" w:eastAsia="Calibri" w:hAnsi="Calibri" w:cs="Calibri"/>
                <w:color w:val="000000" w:themeColor="text1"/>
              </w:rPr>
              <w:t xml:space="preserve"> Grade Social Studies </w:t>
            </w:r>
            <w:r w:rsidR="7BFF7950" w:rsidRPr="75112731">
              <w:rPr>
                <w:rFonts w:ascii="Calibri" w:eastAsia="Calibri" w:hAnsi="Calibri" w:cs="Calibri"/>
                <w:color w:val="000000" w:themeColor="text1"/>
              </w:rPr>
              <w:t xml:space="preserve">scoring below proficiency </w:t>
            </w:r>
            <w:r w:rsidR="1E0DEE01" w:rsidRPr="702443DF">
              <w:rPr>
                <w:rFonts w:ascii="Calibri" w:eastAsia="Calibri" w:hAnsi="Calibri" w:cs="Calibri"/>
                <w:color w:val="000000" w:themeColor="text1"/>
              </w:rPr>
              <w:t>(</w:t>
            </w:r>
            <w:r w:rsidR="1E0DEE01" w:rsidRPr="4D3151D3">
              <w:rPr>
                <w:rFonts w:ascii="Calibri" w:eastAsia="Calibri" w:hAnsi="Calibri" w:cs="Calibri"/>
                <w:color w:val="000000" w:themeColor="text1"/>
              </w:rPr>
              <w:t>70</w:t>
            </w:r>
            <w:r w:rsidR="1E0DEE01" w:rsidRPr="0C5B54BD">
              <w:rPr>
                <w:rFonts w:ascii="Calibri" w:eastAsia="Calibri" w:hAnsi="Calibri" w:cs="Calibri"/>
                <w:color w:val="000000" w:themeColor="text1"/>
              </w:rPr>
              <w:t xml:space="preserve">%) </w:t>
            </w:r>
            <w:r w:rsidR="7BFF7950" w:rsidRPr="57C3817A">
              <w:rPr>
                <w:rFonts w:ascii="Calibri" w:eastAsia="Calibri" w:hAnsi="Calibri" w:cs="Calibri"/>
                <w:color w:val="000000" w:themeColor="text1"/>
              </w:rPr>
              <w:t xml:space="preserve">on common summative </w:t>
            </w:r>
            <w:r w:rsidR="7BFF7950" w:rsidRPr="3CB2647F">
              <w:rPr>
                <w:rFonts w:ascii="Calibri" w:eastAsia="Calibri" w:hAnsi="Calibri" w:cs="Calibri"/>
                <w:color w:val="000000" w:themeColor="text1"/>
              </w:rPr>
              <w:t>assessment.</w:t>
            </w:r>
          </w:p>
        </w:tc>
      </w:tr>
      <w:tr w:rsidR="00F95082" w:rsidRPr="00600C76" w14:paraId="46A706C6" w14:textId="77777777" w:rsidTr="518A2525">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7813559C" w14:textId="77777777" w:rsidR="00F95082" w:rsidRPr="005A4AEF" w:rsidRDefault="00F95082" w:rsidP="00035260">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18C83943" w14:textId="77777777" w:rsidR="00F95082" w:rsidRPr="00600C76" w:rsidRDefault="00F95082"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54496EEB" w14:textId="62C6D199" w:rsidR="00F95082" w:rsidRPr="00600C76" w:rsidRDefault="00A43D8C" w:rsidP="00035260">
            <w:pPr>
              <w:spacing w:after="0" w:line="240" w:lineRule="auto"/>
              <w:rPr>
                <w:sz w:val="20"/>
                <w:szCs w:val="20"/>
              </w:rPr>
            </w:pPr>
            <w:sdt>
              <w:sdtPr>
                <w:rPr>
                  <w:sz w:val="20"/>
                  <w:szCs w:val="20"/>
                </w:rPr>
                <w:id w:val="-243491464"/>
                <w14:checkbox>
                  <w14:checked w14:val="1"/>
                  <w14:checkedState w14:val="2612" w14:font="MS Gothic"/>
                  <w14:uncheckedState w14:val="2610" w14:font="MS Gothic"/>
                </w14:checkbox>
              </w:sdtPr>
              <w:sdtEndPr/>
              <w:sdtContent>
                <w:r w:rsidR="366F2B87" w:rsidRPr="1858AD38">
                  <w:rPr>
                    <w:rFonts w:ascii="MS Gothic" w:eastAsia="MS Gothic" w:hAnsi="MS Gothic" w:cs="MS Gothic"/>
                    <w:sz w:val="20"/>
                    <w:szCs w:val="20"/>
                  </w:rPr>
                  <w:t>☒</w:t>
                </w:r>
              </w:sdtContent>
            </w:sdt>
            <w:r w:rsidR="00F95082" w:rsidRPr="1858AD38">
              <w:rPr>
                <w:sz w:val="20"/>
                <w:szCs w:val="20"/>
              </w:rPr>
              <w:t xml:space="preserve"> Coherent Instruction</w:t>
            </w:r>
          </w:p>
          <w:p w14:paraId="20311453" w14:textId="77777777" w:rsidR="00F95082" w:rsidRPr="00600C76" w:rsidRDefault="00A43D8C" w:rsidP="00035260">
            <w:pPr>
              <w:spacing w:after="0" w:line="240" w:lineRule="auto"/>
              <w:rPr>
                <w:rFonts w:cstheme="minorHAnsi"/>
                <w:sz w:val="20"/>
                <w:szCs w:val="20"/>
              </w:rPr>
            </w:pPr>
            <w:sdt>
              <w:sdtPr>
                <w:rPr>
                  <w:rFonts w:cstheme="minorHAnsi"/>
                  <w:sz w:val="20"/>
                  <w:szCs w:val="20"/>
                </w:rPr>
                <w:id w:val="1523048830"/>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Professional Capacity</w:t>
            </w:r>
          </w:p>
          <w:p w14:paraId="15E57DA9" w14:textId="77777777" w:rsidR="00F95082" w:rsidRPr="00600C76" w:rsidRDefault="00A43D8C" w:rsidP="00035260">
            <w:pPr>
              <w:spacing w:after="0" w:line="240" w:lineRule="auto"/>
              <w:rPr>
                <w:rFonts w:cstheme="minorHAnsi"/>
                <w:sz w:val="20"/>
                <w:szCs w:val="20"/>
              </w:rPr>
            </w:pPr>
            <w:sdt>
              <w:sdtPr>
                <w:rPr>
                  <w:rFonts w:cstheme="minorHAnsi"/>
                  <w:sz w:val="20"/>
                  <w:szCs w:val="20"/>
                </w:rPr>
                <w:id w:val="478044486"/>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Effective Leadership</w:t>
            </w:r>
          </w:p>
          <w:p w14:paraId="20127724" w14:textId="77777777" w:rsidR="00F95082" w:rsidRDefault="00A43D8C" w:rsidP="00035260">
            <w:pPr>
              <w:spacing w:after="0" w:line="240" w:lineRule="auto"/>
              <w:rPr>
                <w:rFonts w:cstheme="minorHAnsi"/>
                <w:sz w:val="20"/>
                <w:szCs w:val="20"/>
              </w:rPr>
            </w:pPr>
            <w:sdt>
              <w:sdtPr>
                <w:rPr>
                  <w:rFonts w:cstheme="minorHAnsi"/>
                  <w:sz w:val="20"/>
                  <w:szCs w:val="20"/>
                </w:rPr>
                <w:id w:val="387611721"/>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Supportive Learning Environment</w:t>
            </w:r>
          </w:p>
          <w:p w14:paraId="7F716323" w14:textId="77777777" w:rsidR="00F95082"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1647158637"/>
                <w14:checkbox>
                  <w14:checked w14:val="0"/>
                  <w14:checkedState w14:val="2612" w14:font="MS Gothic"/>
                  <w14:uncheckedState w14:val="2610" w14:font="MS Gothic"/>
                </w14:checkbox>
              </w:sdtPr>
              <w:sdtEndPr/>
              <w:sdtContent>
                <w:r w:rsidR="00F95082">
                  <w:rPr>
                    <w:rFonts w:ascii="MS Gothic" w:eastAsia="MS Gothic" w:hAnsi="MS Gothic" w:cstheme="minorHAnsi" w:hint="eastAsia"/>
                    <w:sz w:val="20"/>
                    <w:szCs w:val="20"/>
                  </w:rPr>
                  <w:t>☐</w:t>
                </w:r>
              </w:sdtContent>
            </w:sdt>
            <w:r w:rsidR="00F95082"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6E5AA994" w14:textId="7E66AF2B" w:rsidR="00F95082" w:rsidRPr="00E3435E" w:rsidRDefault="1FD3CDC2" w:rsidP="61E2B125">
            <w:pPr>
              <w:keepNext/>
              <w:keepLines/>
              <w:spacing w:after="0" w:line="240" w:lineRule="auto"/>
              <w:ind w:left="14"/>
              <w:rPr>
                <w:rFonts w:ascii="Calibri" w:eastAsia="Calibri" w:hAnsi="Calibri" w:cs="Calibri"/>
                <w:color w:val="000000" w:themeColor="text1"/>
              </w:rPr>
            </w:pPr>
            <w:r w:rsidRPr="61E2B125">
              <w:rPr>
                <w:rFonts w:ascii="Calibri" w:eastAsia="Calibri" w:hAnsi="Calibri" w:cs="Calibri"/>
                <w:color w:val="000000" w:themeColor="text1"/>
              </w:rPr>
              <w:t>A more coherent and systematic deployment and remediation process (during and after instruction) is needed that addresses non-mastered standards and concepts</w:t>
            </w:r>
            <w:r w:rsidR="160801A8" w:rsidRPr="00237A31">
              <w:rPr>
                <w:rFonts w:ascii="Calibri" w:eastAsia="Calibri" w:hAnsi="Calibri" w:cs="Calibri"/>
                <w:color w:val="000000" w:themeColor="text1"/>
              </w:rPr>
              <w:t>.</w:t>
            </w:r>
            <w:r w:rsidR="4768AFA6" w:rsidRPr="00237A31">
              <w:rPr>
                <w:rFonts w:ascii="Calibri" w:eastAsia="Calibri" w:hAnsi="Calibri" w:cs="Calibri"/>
                <w:color w:val="000000" w:themeColor="text1"/>
              </w:rPr>
              <w:t>..Question 3 of the CCC process</w:t>
            </w:r>
            <w:r w:rsidRPr="61E2B125">
              <w:rPr>
                <w:rFonts w:ascii="Calibri" w:eastAsia="Calibri" w:hAnsi="Calibri" w:cs="Calibri"/>
                <w:color w:val="000000" w:themeColor="text1"/>
              </w:rPr>
              <w:t>.</w:t>
            </w:r>
          </w:p>
          <w:p w14:paraId="3BF5255C" w14:textId="3AB333B6" w:rsidR="00F95082" w:rsidRPr="00E3435E" w:rsidRDefault="00F95082" w:rsidP="00035260">
            <w:pPr>
              <w:keepNext/>
              <w:keepLines/>
              <w:spacing w:after="0" w:line="240" w:lineRule="auto"/>
              <w:ind w:left="10"/>
              <w:outlineLvl w:val="0"/>
              <w:rPr>
                <w:rFonts w:eastAsia="Calibri"/>
                <w:color w:val="000000"/>
              </w:rPr>
            </w:pPr>
          </w:p>
        </w:tc>
      </w:tr>
      <w:tr w:rsidR="00F95082" w:rsidRPr="00600C76" w14:paraId="27503BD2" w14:textId="77777777" w:rsidTr="518A2525">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10BBB74B" w14:textId="77777777" w:rsidR="00F95082" w:rsidRPr="005A4AEF" w:rsidRDefault="00F95082" w:rsidP="00035260">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C73782A" w14:textId="77777777" w:rsidR="00F95082" w:rsidRPr="00600C76" w:rsidRDefault="00F95082"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44D59469" w14:textId="11DCF1F7" w:rsidR="00F95082" w:rsidRPr="00600C76" w:rsidRDefault="00A43D8C" w:rsidP="00035260">
            <w:pPr>
              <w:spacing w:after="0" w:line="240" w:lineRule="auto"/>
              <w:rPr>
                <w:sz w:val="20"/>
                <w:szCs w:val="20"/>
              </w:rPr>
            </w:pPr>
            <w:sdt>
              <w:sdtPr>
                <w:rPr>
                  <w:sz w:val="20"/>
                  <w:szCs w:val="20"/>
                </w:rPr>
                <w:id w:val="-1446760509"/>
                <w14:checkbox>
                  <w14:checked w14:val="1"/>
                  <w14:checkedState w14:val="2612" w14:font="MS Gothic"/>
                  <w14:uncheckedState w14:val="2610" w14:font="MS Gothic"/>
                </w14:checkbox>
              </w:sdtPr>
              <w:sdtEndPr/>
              <w:sdtContent>
                <w:r w:rsidR="3EF0FA43" w:rsidRPr="0C27A436">
                  <w:rPr>
                    <w:rFonts w:ascii="MS Gothic" w:eastAsia="MS Gothic" w:hAnsi="MS Gothic" w:cs="MS Gothic"/>
                    <w:sz w:val="20"/>
                    <w:szCs w:val="20"/>
                  </w:rPr>
                  <w:t>☒</w:t>
                </w:r>
              </w:sdtContent>
            </w:sdt>
            <w:r w:rsidR="00F95082" w:rsidRPr="0C27A436">
              <w:rPr>
                <w:sz w:val="20"/>
                <w:szCs w:val="20"/>
              </w:rPr>
              <w:t xml:space="preserve"> Coherent Instruction</w:t>
            </w:r>
          </w:p>
          <w:p w14:paraId="50AB5FFA" w14:textId="745528E0" w:rsidR="00F95082" w:rsidRPr="00600C76" w:rsidRDefault="00A43D8C" w:rsidP="00035260">
            <w:pPr>
              <w:spacing w:after="0" w:line="240" w:lineRule="auto"/>
              <w:rPr>
                <w:sz w:val="20"/>
                <w:szCs w:val="20"/>
              </w:rPr>
            </w:pPr>
            <w:sdt>
              <w:sdtPr>
                <w:rPr>
                  <w:sz w:val="20"/>
                  <w:szCs w:val="20"/>
                </w:rPr>
                <w:id w:val="-1624076104"/>
                <w14:checkbox>
                  <w14:checked w14:val="1"/>
                  <w14:checkedState w14:val="2612" w14:font="MS Gothic"/>
                  <w14:uncheckedState w14:val="2610" w14:font="MS Gothic"/>
                </w14:checkbox>
              </w:sdtPr>
              <w:sdtEndPr/>
              <w:sdtContent>
                <w:r w:rsidR="50D57F2C" w:rsidRPr="0C27A436">
                  <w:rPr>
                    <w:rFonts w:ascii="MS Gothic" w:eastAsia="MS Gothic" w:hAnsi="MS Gothic" w:cs="MS Gothic"/>
                    <w:sz w:val="20"/>
                    <w:szCs w:val="20"/>
                  </w:rPr>
                  <w:t>☒</w:t>
                </w:r>
              </w:sdtContent>
            </w:sdt>
            <w:r w:rsidR="00F95082" w:rsidRPr="0C27A436">
              <w:rPr>
                <w:sz w:val="20"/>
                <w:szCs w:val="20"/>
              </w:rPr>
              <w:t xml:space="preserve"> Professional Capacity</w:t>
            </w:r>
          </w:p>
          <w:p w14:paraId="598DDFDF" w14:textId="77777777" w:rsidR="00F95082" w:rsidRPr="00600C76" w:rsidRDefault="00A43D8C" w:rsidP="00035260">
            <w:pPr>
              <w:spacing w:after="0" w:line="240" w:lineRule="auto"/>
              <w:rPr>
                <w:rFonts w:cstheme="minorHAnsi"/>
                <w:sz w:val="20"/>
                <w:szCs w:val="20"/>
              </w:rPr>
            </w:pPr>
            <w:sdt>
              <w:sdtPr>
                <w:rPr>
                  <w:rFonts w:cstheme="minorHAnsi"/>
                  <w:sz w:val="20"/>
                  <w:szCs w:val="20"/>
                </w:rPr>
                <w:id w:val="1288320631"/>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Effective Leadership</w:t>
            </w:r>
          </w:p>
          <w:p w14:paraId="32D256FD" w14:textId="77777777" w:rsidR="00F95082" w:rsidRDefault="00A43D8C" w:rsidP="00035260">
            <w:pPr>
              <w:spacing w:after="0" w:line="240" w:lineRule="auto"/>
              <w:rPr>
                <w:rFonts w:cstheme="minorHAnsi"/>
                <w:sz w:val="20"/>
                <w:szCs w:val="20"/>
              </w:rPr>
            </w:pPr>
            <w:sdt>
              <w:sdtPr>
                <w:rPr>
                  <w:rFonts w:cstheme="minorHAnsi"/>
                  <w:sz w:val="20"/>
                  <w:szCs w:val="20"/>
                </w:rPr>
                <w:id w:val="-699852850"/>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Supportive Learning Environment</w:t>
            </w:r>
          </w:p>
          <w:p w14:paraId="4A5FEDBE" w14:textId="77777777" w:rsidR="00F95082"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2147424393"/>
                <w14:checkbox>
                  <w14:checked w14:val="0"/>
                  <w14:checkedState w14:val="2612" w14:font="MS Gothic"/>
                  <w14:uncheckedState w14:val="2610" w14:font="MS Gothic"/>
                </w14:checkbox>
              </w:sdtPr>
              <w:sdtEndPr/>
              <w:sdtContent>
                <w:r w:rsidR="00F95082">
                  <w:rPr>
                    <w:rFonts w:ascii="MS Gothic" w:eastAsia="MS Gothic" w:hAnsi="MS Gothic" w:cstheme="minorHAnsi" w:hint="eastAsia"/>
                    <w:sz w:val="20"/>
                    <w:szCs w:val="20"/>
                  </w:rPr>
                  <w:t>☐</w:t>
                </w:r>
              </w:sdtContent>
            </w:sdt>
            <w:r w:rsidR="00F95082"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70057696" w14:textId="54957475" w:rsidR="00F95082" w:rsidRPr="00237A31" w:rsidRDefault="06CCA994" w:rsidP="70385E20">
            <w:pPr>
              <w:keepNext/>
              <w:keepLines/>
              <w:spacing w:after="0" w:line="240" w:lineRule="auto"/>
              <w:ind w:left="14"/>
              <w:outlineLvl w:val="0"/>
              <w:rPr>
                <w:rFonts w:eastAsia="Calibri"/>
                <w:color w:val="000000" w:themeColor="text1"/>
              </w:rPr>
            </w:pPr>
            <w:r w:rsidRPr="00237A31">
              <w:rPr>
                <w:rFonts w:eastAsia="Calibri"/>
                <w:color w:val="000000" w:themeColor="text1"/>
              </w:rPr>
              <w:t>There is a need for improved Backwards Design and DOK on summative assessments.</w:t>
            </w:r>
          </w:p>
          <w:p w14:paraId="5D3076F3" w14:textId="3E0F7325" w:rsidR="00F95082" w:rsidRPr="00E3435E" w:rsidRDefault="00F95082" w:rsidP="00035260">
            <w:pPr>
              <w:keepNext/>
              <w:keepLines/>
              <w:spacing w:after="0" w:line="240" w:lineRule="auto"/>
              <w:ind w:left="14"/>
              <w:outlineLvl w:val="0"/>
              <w:rPr>
                <w:rFonts w:eastAsia="Calibri"/>
                <w:color w:val="000000"/>
              </w:rPr>
            </w:pPr>
          </w:p>
        </w:tc>
      </w:tr>
      <w:tr w:rsidR="00F95082" w:rsidRPr="00600C76" w14:paraId="2D5C7E7C" w14:textId="77777777" w:rsidTr="518A2525">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4C139E36" w14:textId="77777777" w:rsidR="00F95082" w:rsidRPr="005A4AEF" w:rsidRDefault="00F95082" w:rsidP="00035260">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27A95CEE" w14:textId="77777777" w:rsidR="00F95082" w:rsidRPr="00600C76" w:rsidRDefault="00F95082"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75ECBBD" w14:textId="38A42FEE" w:rsidR="00F95082" w:rsidRPr="00600C76" w:rsidRDefault="00A43D8C" w:rsidP="00035260">
            <w:pPr>
              <w:spacing w:after="0" w:line="240" w:lineRule="auto"/>
              <w:rPr>
                <w:sz w:val="20"/>
                <w:szCs w:val="20"/>
              </w:rPr>
            </w:pPr>
            <w:sdt>
              <w:sdtPr>
                <w:rPr>
                  <w:sz w:val="20"/>
                  <w:szCs w:val="20"/>
                </w:rPr>
                <w:id w:val="617872181"/>
                <w14:checkbox>
                  <w14:checked w14:val="1"/>
                  <w14:checkedState w14:val="2612" w14:font="MS Gothic"/>
                  <w14:uncheckedState w14:val="2610" w14:font="MS Gothic"/>
                </w14:checkbox>
              </w:sdtPr>
              <w:sdtEndPr/>
              <w:sdtContent>
                <w:r w:rsidR="739DB6A2" w:rsidRPr="56588FA3">
                  <w:rPr>
                    <w:rFonts w:ascii="MS Gothic" w:eastAsia="MS Gothic" w:hAnsi="MS Gothic" w:cs="MS Gothic"/>
                    <w:sz w:val="20"/>
                    <w:szCs w:val="20"/>
                  </w:rPr>
                  <w:t>☒</w:t>
                </w:r>
              </w:sdtContent>
            </w:sdt>
            <w:r w:rsidR="00F95082" w:rsidRPr="56588FA3">
              <w:rPr>
                <w:sz w:val="20"/>
                <w:szCs w:val="20"/>
              </w:rPr>
              <w:t xml:space="preserve"> Coherent Instruction</w:t>
            </w:r>
          </w:p>
          <w:p w14:paraId="7ABACAC1" w14:textId="0123334B" w:rsidR="00F95082" w:rsidRPr="00600C76" w:rsidRDefault="00A43D8C" w:rsidP="00035260">
            <w:pPr>
              <w:spacing w:after="0" w:line="240" w:lineRule="auto"/>
              <w:rPr>
                <w:sz w:val="20"/>
                <w:szCs w:val="20"/>
              </w:rPr>
            </w:pPr>
            <w:sdt>
              <w:sdtPr>
                <w:rPr>
                  <w:sz w:val="20"/>
                  <w:szCs w:val="20"/>
                </w:rPr>
                <w:id w:val="-1816637171"/>
                <w14:checkbox>
                  <w14:checked w14:val="1"/>
                  <w14:checkedState w14:val="2612" w14:font="MS Gothic"/>
                  <w14:uncheckedState w14:val="2610" w14:font="MS Gothic"/>
                </w14:checkbox>
              </w:sdtPr>
              <w:sdtEndPr/>
              <w:sdtContent>
                <w:r w:rsidR="739DB6A2" w:rsidRPr="7B0953A4">
                  <w:rPr>
                    <w:rFonts w:ascii="MS Gothic" w:eastAsia="MS Gothic" w:hAnsi="MS Gothic" w:cs="MS Gothic"/>
                    <w:sz w:val="20"/>
                    <w:szCs w:val="20"/>
                  </w:rPr>
                  <w:t>☒</w:t>
                </w:r>
              </w:sdtContent>
            </w:sdt>
            <w:r w:rsidR="00F95082" w:rsidRPr="7B0953A4">
              <w:rPr>
                <w:sz w:val="20"/>
                <w:szCs w:val="20"/>
              </w:rPr>
              <w:t xml:space="preserve"> Professional Capacity</w:t>
            </w:r>
          </w:p>
          <w:p w14:paraId="6B0137AF" w14:textId="77777777" w:rsidR="00F95082" w:rsidRPr="00600C76" w:rsidRDefault="00A43D8C" w:rsidP="00035260">
            <w:pPr>
              <w:spacing w:after="0" w:line="240" w:lineRule="auto"/>
              <w:rPr>
                <w:rFonts w:cstheme="minorHAnsi"/>
                <w:sz w:val="20"/>
                <w:szCs w:val="20"/>
              </w:rPr>
            </w:pPr>
            <w:sdt>
              <w:sdtPr>
                <w:rPr>
                  <w:rFonts w:cstheme="minorHAnsi"/>
                  <w:sz w:val="20"/>
                  <w:szCs w:val="20"/>
                </w:rPr>
                <w:id w:val="-1570879771"/>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Effective Leadership</w:t>
            </w:r>
          </w:p>
          <w:p w14:paraId="28C2323B" w14:textId="77777777" w:rsidR="00F95082" w:rsidRDefault="00A43D8C" w:rsidP="00035260">
            <w:pPr>
              <w:spacing w:after="0" w:line="240" w:lineRule="auto"/>
              <w:rPr>
                <w:rFonts w:cstheme="minorHAnsi"/>
                <w:sz w:val="20"/>
                <w:szCs w:val="20"/>
              </w:rPr>
            </w:pPr>
            <w:sdt>
              <w:sdtPr>
                <w:rPr>
                  <w:rFonts w:cstheme="minorHAnsi"/>
                  <w:sz w:val="20"/>
                  <w:szCs w:val="20"/>
                </w:rPr>
                <w:id w:val="358468673"/>
                <w14:checkbox>
                  <w14:checked w14:val="0"/>
                  <w14:checkedState w14:val="2612" w14:font="MS Gothic"/>
                  <w14:uncheckedState w14:val="2610" w14:font="MS Gothic"/>
                </w14:checkbox>
              </w:sdtPr>
              <w:sdtEndPr/>
              <w:sdtContent>
                <w:r w:rsidR="00F95082" w:rsidRPr="00600C76">
                  <w:rPr>
                    <w:rFonts w:ascii="Segoe UI Symbol" w:eastAsia="MS Gothic" w:hAnsi="Segoe UI Symbol" w:cs="Segoe UI Symbol"/>
                    <w:sz w:val="20"/>
                    <w:szCs w:val="20"/>
                  </w:rPr>
                  <w:t>☐</w:t>
                </w:r>
              </w:sdtContent>
            </w:sdt>
            <w:r w:rsidR="00F95082" w:rsidRPr="00600C76">
              <w:rPr>
                <w:rFonts w:cstheme="minorHAnsi"/>
                <w:sz w:val="20"/>
                <w:szCs w:val="20"/>
              </w:rPr>
              <w:t xml:space="preserve"> Supportive Learning Environment</w:t>
            </w:r>
          </w:p>
          <w:p w14:paraId="3D0DCC70" w14:textId="77777777" w:rsidR="00F95082"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1108462914"/>
                <w14:checkbox>
                  <w14:checked w14:val="0"/>
                  <w14:checkedState w14:val="2612" w14:font="MS Gothic"/>
                  <w14:uncheckedState w14:val="2610" w14:font="MS Gothic"/>
                </w14:checkbox>
              </w:sdtPr>
              <w:sdtEndPr/>
              <w:sdtContent>
                <w:r w:rsidR="00F95082">
                  <w:rPr>
                    <w:rFonts w:ascii="MS Gothic" w:eastAsia="MS Gothic" w:hAnsi="MS Gothic" w:cstheme="minorHAnsi" w:hint="eastAsia"/>
                    <w:sz w:val="20"/>
                    <w:szCs w:val="20"/>
                  </w:rPr>
                  <w:t>☐</w:t>
                </w:r>
              </w:sdtContent>
            </w:sdt>
            <w:r w:rsidR="00F95082"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5568B7B5" w14:textId="517524F5" w:rsidR="00F95082" w:rsidRPr="00E3435E" w:rsidRDefault="00F95082" w:rsidP="70385E20">
            <w:pPr>
              <w:keepNext/>
              <w:keepLines/>
              <w:spacing w:after="0" w:line="240" w:lineRule="auto"/>
              <w:outlineLvl w:val="0"/>
              <w:rPr>
                <w:rFonts w:eastAsia="Calibri"/>
                <w:color w:val="000000"/>
              </w:rPr>
            </w:pPr>
          </w:p>
        </w:tc>
      </w:tr>
      <w:tr w:rsidR="00F95082" w:rsidRPr="00600C76" w14:paraId="65A7B37F" w14:textId="77777777" w:rsidTr="518A2525">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506D2BD2" w14:textId="77777777" w:rsidR="00F95082" w:rsidRPr="00A14C96" w:rsidRDefault="00F95082" w:rsidP="00035260">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0736E9CA" w14:textId="77777777" w:rsidR="00F95082" w:rsidRPr="00600C76" w:rsidRDefault="00F95082" w:rsidP="00035260">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37CEC42D" w14:textId="12FCCBD4" w:rsidR="00F95082" w:rsidRPr="00E3435E" w:rsidRDefault="1F87EBF7" w:rsidP="196F8BBE">
            <w:pPr>
              <w:keepNext/>
              <w:keepLines/>
              <w:spacing w:after="170"/>
              <w:ind w:left="10"/>
              <w:rPr>
                <w:rFonts w:ascii="Calibri" w:eastAsia="Calibri" w:hAnsi="Calibri" w:cs="Calibri"/>
                <w:color w:val="000000" w:themeColor="text1"/>
              </w:rPr>
            </w:pPr>
            <w:r w:rsidRPr="196F8BBE">
              <w:rPr>
                <w:rFonts w:ascii="Calibri" w:eastAsia="Calibri" w:hAnsi="Calibri" w:cs="Calibri"/>
                <w:color w:val="000000" w:themeColor="text1"/>
              </w:rPr>
              <w:t>The pacing guides provided by the state and county do not permit time to properly focus on areas of weakness.</w:t>
            </w:r>
          </w:p>
          <w:p w14:paraId="6E6EF893" w14:textId="0724461B" w:rsidR="00F95082" w:rsidRPr="00E3435E" w:rsidRDefault="1F87EBF7" w:rsidP="196F8BBE">
            <w:pPr>
              <w:keepNext/>
              <w:keepLines/>
              <w:spacing w:after="170"/>
              <w:ind w:left="10"/>
              <w:rPr>
                <w:rFonts w:ascii="Calibri" w:eastAsia="Calibri" w:hAnsi="Calibri" w:cs="Calibri"/>
                <w:color w:val="000000" w:themeColor="text1"/>
              </w:rPr>
            </w:pPr>
            <w:r w:rsidRPr="196F8BBE">
              <w:rPr>
                <w:rFonts w:ascii="Calibri" w:eastAsia="Calibri" w:hAnsi="Calibri" w:cs="Calibri"/>
                <w:color w:val="000000" w:themeColor="text1"/>
              </w:rPr>
              <w:t>Lack of completion of homework/practice, nightly reading, and real-world exposure to natural phenomena.</w:t>
            </w:r>
          </w:p>
          <w:p w14:paraId="60B39D55" w14:textId="73C452F6" w:rsidR="00F95082" w:rsidRPr="00E3435E" w:rsidRDefault="00F95082" w:rsidP="00035260">
            <w:pPr>
              <w:keepNext/>
              <w:keepLines/>
              <w:spacing w:after="170"/>
              <w:ind w:left="10"/>
              <w:outlineLvl w:val="0"/>
              <w:rPr>
                <w:rFonts w:eastAsia="Calibri"/>
                <w:color w:val="000000"/>
              </w:rPr>
            </w:pPr>
          </w:p>
        </w:tc>
      </w:tr>
      <w:tr w:rsidR="00F95082" w:rsidRPr="00600C76" w14:paraId="71A15B89" w14:textId="77777777" w:rsidTr="518A2525">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6D9E055F" w14:textId="1926FB18" w:rsidR="00F95082" w:rsidRPr="00A14C96" w:rsidRDefault="00F95082" w:rsidP="00035260">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6240FF7A" w14:textId="77777777" w:rsidR="00F95082" w:rsidRDefault="00F95082" w:rsidP="00035260">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7295CFCC" w14:textId="77777777" w:rsidR="00F95082" w:rsidRPr="00600C76" w:rsidRDefault="00F95082" w:rsidP="00035260">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C85A190" w14:textId="015A3C9F" w:rsidR="7DD7F792" w:rsidRDefault="7DD7F792" w:rsidP="518A2525">
            <w:pPr>
              <w:spacing w:line="257" w:lineRule="auto"/>
              <w:rPr>
                <w:rFonts w:eastAsiaTheme="minorEastAsia"/>
                <w:color w:val="000000" w:themeColor="text1"/>
              </w:rPr>
            </w:pPr>
            <w:r w:rsidRPr="518A2525">
              <w:rPr>
                <w:rFonts w:eastAsiaTheme="minorEastAsia"/>
                <w:color w:val="000000" w:themeColor="text1"/>
              </w:rPr>
              <w:t xml:space="preserve">By the end of the 2024-2025 school year, the percentage of students in </w:t>
            </w:r>
            <w:r w:rsidRPr="518A2525">
              <w:rPr>
                <w:rStyle w:val="normaltextrun"/>
                <w:rFonts w:eastAsiaTheme="minorEastAsia"/>
              </w:rPr>
              <w:t>8</w:t>
            </w:r>
            <w:r w:rsidRPr="518A2525">
              <w:rPr>
                <w:rFonts w:eastAsiaTheme="minorEastAsia"/>
                <w:color w:val="000000" w:themeColor="text1"/>
                <w:vertAlign w:val="superscript"/>
              </w:rPr>
              <w:t>th</w:t>
            </w:r>
            <w:r w:rsidRPr="518A2525">
              <w:rPr>
                <w:rFonts w:eastAsiaTheme="minorEastAsia"/>
                <w:color w:val="000000" w:themeColor="text1"/>
              </w:rPr>
              <w:t xml:space="preserve"> grade scoring at proficiency on the Geography Domain will increase by 5% from 22% to 27%on 8</w:t>
            </w:r>
            <w:r w:rsidRPr="518A2525">
              <w:rPr>
                <w:rFonts w:eastAsiaTheme="minorEastAsia"/>
                <w:color w:val="000000" w:themeColor="text1"/>
                <w:vertAlign w:val="superscript"/>
              </w:rPr>
              <w:t>th</w:t>
            </w:r>
            <w:r w:rsidRPr="518A2525">
              <w:rPr>
                <w:rFonts w:eastAsiaTheme="minorEastAsia"/>
                <w:color w:val="000000" w:themeColor="text1"/>
              </w:rPr>
              <w:t xml:space="preserve"> Grade Georgia Studies Milestones.</w:t>
            </w:r>
          </w:p>
          <w:p w14:paraId="52787548" w14:textId="2D3B04F0" w:rsidR="518A2525" w:rsidRDefault="518A2525" w:rsidP="518A2525">
            <w:pPr>
              <w:keepNext/>
              <w:keepLines/>
              <w:spacing w:after="170"/>
              <w:rPr>
                <w:rStyle w:val="normaltextrun"/>
                <w:rFonts w:ascii="Calibri" w:hAnsi="Calibri" w:cs="Calibri"/>
                <w:color w:val="000000" w:themeColor="text1"/>
              </w:rPr>
            </w:pPr>
          </w:p>
          <w:p w14:paraId="7851B533" w14:textId="03C76117" w:rsidR="00F95082" w:rsidRPr="00E3435E" w:rsidRDefault="00F95082" w:rsidP="00035260">
            <w:pPr>
              <w:keepNext/>
              <w:keepLines/>
              <w:spacing w:after="170"/>
              <w:ind w:left="10"/>
              <w:outlineLvl w:val="0"/>
              <w:rPr>
                <w:rFonts w:eastAsia="Calibri"/>
                <w:color w:val="000000"/>
              </w:rPr>
            </w:pPr>
          </w:p>
        </w:tc>
      </w:tr>
    </w:tbl>
    <w:p w14:paraId="36A10BD2" w14:textId="77777777" w:rsidR="00CD0C62" w:rsidRDefault="00CD0C62">
      <w:pPr>
        <w:rPr>
          <w:sz w:val="12"/>
          <w:szCs w:val="12"/>
        </w:rPr>
      </w:pPr>
    </w:p>
    <w:p w14:paraId="0C41782A" w14:textId="77777777" w:rsidR="00CD0C62" w:rsidRDefault="00CD0C62">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00AB27B1" w:rsidRPr="00600C76" w14:paraId="33FC255E" w14:textId="77777777" w:rsidTr="518A2525">
        <w:trPr>
          <w:trHeight w:val="67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hideMark/>
          </w:tcPr>
          <w:p w14:paraId="21B35BFA" w14:textId="2F805AB6" w:rsidR="00AB27B1" w:rsidRPr="00214DE7" w:rsidRDefault="007309EE" w:rsidP="00035260">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lastRenderedPageBreak/>
              <w:t>Statement of Concern</w:t>
            </w:r>
            <w:r w:rsidRPr="00214DE7">
              <w:rPr>
                <w:rFonts w:eastAsia="Calibri" w:cstheme="minorHAnsi"/>
                <w:b/>
                <w:bCs/>
                <w:color w:val="000000"/>
                <w:sz w:val="32"/>
                <w:szCs w:val="32"/>
              </w:rPr>
              <w:t xml:space="preserve"> </w:t>
            </w:r>
            <w:r w:rsidR="00FD5041" w:rsidRPr="00214DE7">
              <w:rPr>
                <w:rFonts w:eastAsia="Calibri" w:cstheme="minorHAnsi"/>
                <w:b/>
                <w:bCs/>
                <w:color w:val="000000"/>
                <w:sz w:val="32"/>
                <w:szCs w:val="32"/>
              </w:rPr>
              <w:t>#</w:t>
            </w:r>
            <w:r w:rsidR="00FD5041">
              <w:rPr>
                <w:rFonts w:eastAsia="Calibri" w:cstheme="minorHAnsi"/>
                <w:b/>
                <w:bCs/>
                <w:color w:val="000000"/>
                <w:sz w:val="32"/>
                <w:szCs w:val="32"/>
              </w:rPr>
              <w:t>4</w:t>
            </w:r>
          </w:p>
        </w:tc>
        <w:tc>
          <w:tcPr>
            <w:tcW w:w="3506" w:type="pct"/>
            <w:tcBorders>
              <w:top w:val="single" w:sz="8" w:space="0" w:color="334773"/>
              <w:left w:val="single" w:sz="8" w:space="0" w:color="334773"/>
              <w:bottom w:val="single" w:sz="8" w:space="0" w:color="334773"/>
              <w:right w:val="single" w:sz="8" w:space="0" w:color="334773"/>
            </w:tcBorders>
            <w:shd w:val="clear" w:color="auto" w:fill="auto"/>
          </w:tcPr>
          <w:p w14:paraId="5F21FBDE" w14:textId="02BD37C1" w:rsidR="00AB27B1" w:rsidRPr="00E3435E" w:rsidRDefault="73FB2A0E" w:rsidP="7AEA2960">
            <w:pPr>
              <w:keepNext/>
              <w:keepLines/>
              <w:tabs>
                <w:tab w:val="left" w:pos="3390"/>
              </w:tabs>
              <w:spacing w:after="0" w:line="240" w:lineRule="auto"/>
              <w:ind w:left="170" w:hanging="90"/>
              <w:rPr>
                <w:rFonts w:ascii="Calibri" w:eastAsia="Calibri" w:hAnsi="Calibri" w:cs="Calibri"/>
                <w:color w:val="000000" w:themeColor="text1"/>
              </w:rPr>
            </w:pPr>
            <w:r w:rsidRPr="7AEA2960">
              <w:rPr>
                <w:rFonts w:ascii="Calibri" w:eastAsia="Calibri" w:hAnsi="Calibri" w:cs="Calibri"/>
                <w:color w:val="000000" w:themeColor="text1"/>
              </w:rPr>
              <w:t>The major area of concern is the number of students in 6</w:t>
            </w:r>
            <w:r w:rsidRPr="7AEA2960">
              <w:rPr>
                <w:rFonts w:ascii="Calibri" w:eastAsia="Calibri" w:hAnsi="Calibri" w:cs="Calibri"/>
                <w:color w:val="000000" w:themeColor="text1"/>
                <w:vertAlign w:val="superscript"/>
              </w:rPr>
              <w:t>th</w:t>
            </w:r>
            <w:r w:rsidRPr="7AEA2960">
              <w:rPr>
                <w:rFonts w:ascii="Calibri" w:eastAsia="Calibri" w:hAnsi="Calibri" w:cs="Calibri"/>
                <w:color w:val="000000" w:themeColor="text1"/>
              </w:rPr>
              <w:t>-8</w:t>
            </w:r>
            <w:r w:rsidRPr="7AEA2960">
              <w:rPr>
                <w:rFonts w:ascii="Calibri" w:eastAsia="Calibri" w:hAnsi="Calibri" w:cs="Calibri"/>
                <w:color w:val="000000" w:themeColor="text1"/>
                <w:vertAlign w:val="superscript"/>
              </w:rPr>
              <w:t>th</w:t>
            </w:r>
            <w:r w:rsidRPr="7AEA2960">
              <w:rPr>
                <w:rFonts w:ascii="Calibri" w:eastAsia="Calibri" w:hAnsi="Calibri" w:cs="Calibri"/>
                <w:color w:val="000000" w:themeColor="text1"/>
              </w:rPr>
              <w:t xml:space="preserve"> Grade Science scoring below proficiency</w:t>
            </w:r>
            <w:r w:rsidR="4E31FE87" w:rsidRPr="7AEA2960">
              <w:rPr>
                <w:rFonts w:ascii="Calibri" w:eastAsia="Calibri" w:hAnsi="Calibri" w:cs="Calibri"/>
                <w:color w:val="000000" w:themeColor="text1"/>
              </w:rPr>
              <w:t xml:space="preserve"> </w:t>
            </w:r>
          </w:p>
          <w:p w14:paraId="5AE80747" w14:textId="524FC5A4" w:rsidR="7FE5FB16" w:rsidRDefault="7FE5FB16" w:rsidP="7AEA2960">
            <w:pPr>
              <w:keepNext/>
              <w:keepLines/>
              <w:tabs>
                <w:tab w:val="left" w:pos="3390"/>
              </w:tabs>
              <w:spacing w:after="0" w:line="240" w:lineRule="auto"/>
              <w:ind w:left="170" w:hanging="90"/>
              <w:rPr>
                <w:rFonts w:ascii="Calibri" w:eastAsia="Calibri" w:hAnsi="Calibri" w:cs="Calibri"/>
              </w:rPr>
            </w:pPr>
            <w:r w:rsidRPr="7AEA2960">
              <w:rPr>
                <w:rFonts w:ascii="Calibri" w:eastAsia="Calibri" w:hAnsi="Calibri" w:cs="Calibri"/>
                <w:color w:val="000000" w:themeColor="text1"/>
              </w:rPr>
              <w:t>(70%) on common summative assessment.</w:t>
            </w:r>
          </w:p>
          <w:p w14:paraId="78DC3C24" w14:textId="22F87CFF" w:rsidR="00AB27B1" w:rsidRPr="00E3435E" w:rsidRDefault="00AB27B1" w:rsidP="00035260">
            <w:pPr>
              <w:keepNext/>
              <w:keepLines/>
              <w:spacing w:after="170"/>
              <w:ind w:left="10"/>
              <w:outlineLvl w:val="0"/>
              <w:rPr>
                <w:rFonts w:eastAsia="Calibri"/>
                <w:color w:val="000000"/>
              </w:rPr>
            </w:pPr>
          </w:p>
        </w:tc>
      </w:tr>
      <w:tr w:rsidR="00AB27B1" w:rsidRPr="00600C76" w14:paraId="1D8EF5C2" w14:textId="77777777" w:rsidTr="518A2525">
        <w:trPr>
          <w:trHeight w:val="1960"/>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6B325D63" w14:textId="77777777" w:rsidR="00AB27B1" w:rsidRPr="005A4AEF" w:rsidRDefault="00AB27B1" w:rsidP="00035260">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635A1CB" w14:textId="77777777" w:rsidR="00AB27B1" w:rsidRPr="00600C76" w:rsidRDefault="00AB27B1"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528CA1EA" w14:textId="2AFC9D69" w:rsidR="00AB27B1" w:rsidRPr="00600C76" w:rsidRDefault="00A43D8C" w:rsidP="00035260">
            <w:pPr>
              <w:spacing w:after="0" w:line="240" w:lineRule="auto"/>
              <w:rPr>
                <w:sz w:val="20"/>
                <w:szCs w:val="20"/>
              </w:rPr>
            </w:pPr>
            <w:sdt>
              <w:sdtPr>
                <w:rPr>
                  <w:sz w:val="20"/>
                  <w:szCs w:val="20"/>
                </w:rPr>
                <w:id w:val="-2025860320"/>
                <w14:checkbox>
                  <w14:checked w14:val="1"/>
                  <w14:checkedState w14:val="2612" w14:font="MS Gothic"/>
                  <w14:uncheckedState w14:val="2610" w14:font="MS Gothic"/>
                </w14:checkbox>
              </w:sdtPr>
              <w:sdtEndPr/>
              <w:sdtContent>
                <w:r w:rsidR="2D250877" w:rsidRPr="70385E20">
                  <w:rPr>
                    <w:rFonts w:ascii="MS Gothic" w:eastAsia="MS Gothic" w:hAnsi="MS Gothic" w:cs="MS Gothic"/>
                    <w:sz w:val="20"/>
                    <w:szCs w:val="20"/>
                  </w:rPr>
                  <w:t>☒</w:t>
                </w:r>
              </w:sdtContent>
            </w:sdt>
            <w:r w:rsidR="00AB27B1" w:rsidRPr="70385E20">
              <w:rPr>
                <w:sz w:val="20"/>
                <w:szCs w:val="20"/>
              </w:rPr>
              <w:t xml:space="preserve"> Coherent Instruction</w:t>
            </w:r>
          </w:p>
          <w:p w14:paraId="782C7E8C"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662393356"/>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Professional Capacity</w:t>
            </w:r>
          </w:p>
          <w:p w14:paraId="5DFFBA51"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885170842"/>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Effective Leadership</w:t>
            </w:r>
          </w:p>
          <w:p w14:paraId="369BA033" w14:textId="77777777" w:rsidR="00AB27B1" w:rsidRDefault="00A43D8C" w:rsidP="00035260">
            <w:pPr>
              <w:spacing w:after="0" w:line="240" w:lineRule="auto"/>
              <w:rPr>
                <w:rFonts w:cstheme="minorHAnsi"/>
                <w:sz w:val="20"/>
                <w:szCs w:val="20"/>
              </w:rPr>
            </w:pPr>
            <w:sdt>
              <w:sdtPr>
                <w:rPr>
                  <w:rFonts w:cstheme="minorHAnsi"/>
                  <w:sz w:val="20"/>
                  <w:szCs w:val="20"/>
                </w:rPr>
                <w:id w:val="1662579942"/>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Supportive Learning Environment</w:t>
            </w:r>
          </w:p>
          <w:p w14:paraId="0B5D9827" w14:textId="77777777" w:rsidR="00AB27B1"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1867059098"/>
                <w14:checkbox>
                  <w14:checked w14:val="0"/>
                  <w14:checkedState w14:val="2612" w14:font="MS Gothic"/>
                  <w14:uncheckedState w14:val="2610" w14:font="MS Gothic"/>
                </w14:checkbox>
              </w:sdtPr>
              <w:sdtEndPr/>
              <w:sdtContent>
                <w:r w:rsidR="00AB27B1">
                  <w:rPr>
                    <w:rFonts w:ascii="MS Gothic" w:eastAsia="MS Gothic" w:hAnsi="MS Gothic" w:cstheme="minorHAnsi" w:hint="eastAsia"/>
                    <w:sz w:val="20"/>
                    <w:szCs w:val="20"/>
                  </w:rPr>
                  <w:t>☐</w:t>
                </w:r>
              </w:sdtContent>
            </w:sdt>
            <w:r w:rsidR="00AB27B1"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02DBBB2A" w14:textId="13557987" w:rsidR="00AB27B1" w:rsidRPr="00E3435E" w:rsidRDefault="05CA4099" w:rsidP="5EE28B21">
            <w:pPr>
              <w:keepNext/>
              <w:keepLines/>
              <w:spacing w:after="0" w:line="240" w:lineRule="auto"/>
              <w:ind w:left="14"/>
              <w:rPr>
                <w:rFonts w:ascii="Calibri" w:eastAsia="Calibri" w:hAnsi="Calibri" w:cs="Calibri"/>
                <w:color w:val="000000" w:themeColor="text1"/>
              </w:rPr>
            </w:pPr>
            <w:r w:rsidRPr="7AEA2960">
              <w:rPr>
                <w:rFonts w:ascii="Calibri" w:eastAsia="Calibri" w:hAnsi="Calibri" w:cs="Calibri"/>
                <w:color w:val="000000" w:themeColor="text1"/>
              </w:rPr>
              <w:t>Lack of a</w:t>
            </w:r>
            <w:r w:rsidR="527B660B" w:rsidRPr="7AEA2960">
              <w:rPr>
                <w:rFonts w:ascii="Calibri" w:eastAsia="Calibri" w:hAnsi="Calibri" w:cs="Calibri"/>
                <w:color w:val="000000" w:themeColor="text1"/>
              </w:rPr>
              <w:t xml:space="preserve"> systematic deployment and remediation process </w:t>
            </w:r>
            <w:r w:rsidR="7A556766" w:rsidRPr="7AEA2960">
              <w:rPr>
                <w:rFonts w:ascii="Calibri" w:eastAsia="Calibri" w:hAnsi="Calibri" w:cs="Calibri"/>
                <w:color w:val="000000" w:themeColor="text1"/>
              </w:rPr>
              <w:t>(before summative</w:t>
            </w:r>
            <w:r w:rsidR="1EAA2439" w:rsidRPr="7AEA2960">
              <w:rPr>
                <w:rFonts w:ascii="Calibri" w:eastAsia="Calibri" w:hAnsi="Calibri" w:cs="Calibri"/>
                <w:color w:val="000000" w:themeColor="text1"/>
              </w:rPr>
              <w:t xml:space="preserve"> assessments</w:t>
            </w:r>
            <w:r w:rsidR="527B660B" w:rsidRPr="7AEA2960">
              <w:rPr>
                <w:rFonts w:ascii="Calibri" w:eastAsia="Calibri" w:hAnsi="Calibri" w:cs="Calibri"/>
                <w:color w:val="000000" w:themeColor="text1"/>
              </w:rPr>
              <w:t xml:space="preserve">) </w:t>
            </w:r>
            <w:r w:rsidR="02D16225" w:rsidRPr="7AEA2960">
              <w:rPr>
                <w:rFonts w:ascii="Calibri" w:eastAsia="Calibri" w:hAnsi="Calibri" w:cs="Calibri"/>
                <w:color w:val="000000" w:themeColor="text1"/>
              </w:rPr>
              <w:t xml:space="preserve">to </w:t>
            </w:r>
            <w:r w:rsidR="527B660B" w:rsidRPr="7AEA2960">
              <w:rPr>
                <w:rFonts w:ascii="Calibri" w:eastAsia="Calibri" w:hAnsi="Calibri" w:cs="Calibri"/>
                <w:color w:val="000000" w:themeColor="text1"/>
              </w:rPr>
              <w:t>address non-mastered standards and concepts</w:t>
            </w:r>
            <w:r w:rsidR="763C4EE7" w:rsidRPr="7AEA2960">
              <w:rPr>
                <w:rFonts w:ascii="Calibri" w:eastAsia="Calibri" w:hAnsi="Calibri" w:cs="Calibri"/>
                <w:color w:val="000000" w:themeColor="text1"/>
              </w:rPr>
              <w:t>.</w:t>
            </w:r>
          </w:p>
          <w:p w14:paraId="20A2B88E" w14:textId="633191A9" w:rsidR="00AB27B1" w:rsidRPr="00E3435E" w:rsidRDefault="00AB27B1" w:rsidP="00035260">
            <w:pPr>
              <w:keepNext/>
              <w:keepLines/>
              <w:spacing w:after="0" w:line="240" w:lineRule="auto"/>
              <w:ind w:left="10"/>
              <w:outlineLvl w:val="0"/>
              <w:rPr>
                <w:rFonts w:eastAsia="Calibri"/>
                <w:color w:val="000000"/>
              </w:rPr>
            </w:pPr>
          </w:p>
        </w:tc>
      </w:tr>
      <w:tr w:rsidR="00AB27B1" w:rsidRPr="00600C76" w14:paraId="3263B39B" w14:textId="77777777" w:rsidTr="518A2525">
        <w:trPr>
          <w:trHeight w:val="69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1076C29C" w14:textId="77777777" w:rsidR="00AB27B1" w:rsidRPr="005A4AEF" w:rsidRDefault="00AB27B1" w:rsidP="00035260">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371497D0" w14:textId="77777777" w:rsidR="00AB27B1" w:rsidRPr="00600C76" w:rsidRDefault="00AB27B1"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2C10E8CC" w14:textId="4659B047" w:rsidR="00AB27B1" w:rsidRPr="00600C76" w:rsidRDefault="00A43D8C" w:rsidP="00035260">
            <w:pPr>
              <w:spacing w:after="0" w:line="240" w:lineRule="auto"/>
              <w:rPr>
                <w:sz w:val="20"/>
                <w:szCs w:val="20"/>
              </w:rPr>
            </w:pPr>
            <w:sdt>
              <w:sdtPr>
                <w:rPr>
                  <w:sz w:val="20"/>
                  <w:szCs w:val="20"/>
                </w:rPr>
                <w:id w:val="-659996080"/>
                <w14:checkbox>
                  <w14:checked w14:val="1"/>
                  <w14:checkedState w14:val="2612" w14:font="MS Gothic"/>
                  <w14:uncheckedState w14:val="2610" w14:font="MS Gothic"/>
                </w14:checkbox>
              </w:sdtPr>
              <w:sdtEndPr/>
              <w:sdtContent>
                <w:r w:rsidR="605D3802" w:rsidRPr="70385E20">
                  <w:rPr>
                    <w:rFonts w:ascii="MS Gothic" w:eastAsia="MS Gothic" w:hAnsi="MS Gothic" w:cs="MS Gothic"/>
                    <w:sz w:val="20"/>
                    <w:szCs w:val="20"/>
                  </w:rPr>
                  <w:t>☒</w:t>
                </w:r>
              </w:sdtContent>
            </w:sdt>
            <w:r w:rsidR="00AB27B1" w:rsidRPr="70385E20">
              <w:rPr>
                <w:sz w:val="20"/>
                <w:szCs w:val="20"/>
              </w:rPr>
              <w:t xml:space="preserve"> Coherent Instruction</w:t>
            </w:r>
          </w:p>
          <w:p w14:paraId="1FBF929C"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988985533"/>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Professional Capacity</w:t>
            </w:r>
          </w:p>
          <w:p w14:paraId="13681C81"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2090998992"/>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Effective Leadership</w:t>
            </w:r>
          </w:p>
          <w:p w14:paraId="1C1A2C53" w14:textId="77777777" w:rsidR="00AB27B1" w:rsidRDefault="00A43D8C" w:rsidP="00035260">
            <w:pPr>
              <w:spacing w:after="0" w:line="240" w:lineRule="auto"/>
              <w:rPr>
                <w:rFonts w:cstheme="minorHAnsi"/>
                <w:sz w:val="20"/>
                <w:szCs w:val="20"/>
              </w:rPr>
            </w:pPr>
            <w:sdt>
              <w:sdtPr>
                <w:rPr>
                  <w:rFonts w:cstheme="minorHAnsi"/>
                  <w:sz w:val="20"/>
                  <w:szCs w:val="20"/>
                </w:rPr>
                <w:id w:val="169691353"/>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Supportive Learning Environment</w:t>
            </w:r>
          </w:p>
          <w:p w14:paraId="33232D1E" w14:textId="77777777" w:rsidR="00AB27B1"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63415562"/>
                <w14:checkbox>
                  <w14:checked w14:val="0"/>
                  <w14:checkedState w14:val="2612" w14:font="MS Gothic"/>
                  <w14:uncheckedState w14:val="2610" w14:font="MS Gothic"/>
                </w14:checkbox>
              </w:sdtPr>
              <w:sdtEndPr/>
              <w:sdtContent>
                <w:r w:rsidR="00AB27B1">
                  <w:rPr>
                    <w:rFonts w:ascii="MS Gothic" w:eastAsia="MS Gothic" w:hAnsi="MS Gothic" w:cstheme="minorHAnsi" w:hint="eastAsia"/>
                    <w:sz w:val="20"/>
                    <w:szCs w:val="20"/>
                  </w:rPr>
                  <w:t>☐</w:t>
                </w:r>
              </w:sdtContent>
            </w:sdt>
            <w:r w:rsidR="00AB27B1"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67869DE1" w14:textId="74E87BA4" w:rsidR="00AB27B1" w:rsidRPr="00E3435E" w:rsidRDefault="6F23BADE" w:rsidP="00035260">
            <w:pPr>
              <w:keepNext/>
              <w:keepLines/>
              <w:spacing w:after="0" w:line="240" w:lineRule="auto"/>
              <w:ind w:left="14"/>
              <w:outlineLvl w:val="0"/>
              <w:rPr>
                <w:rFonts w:eastAsia="Calibri"/>
                <w:color w:val="000000"/>
              </w:rPr>
            </w:pPr>
            <w:r w:rsidRPr="7AEA2960">
              <w:rPr>
                <w:rFonts w:eastAsia="Calibri"/>
                <w:color w:val="000000" w:themeColor="text1"/>
              </w:rPr>
              <w:t>Inconsistent use of</w:t>
            </w:r>
            <w:r w:rsidR="637B77CE" w:rsidRPr="7AEA2960">
              <w:rPr>
                <w:rFonts w:eastAsia="Calibri"/>
                <w:color w:val="000000" w:themeColor="text1"/>
              </w:rPr>
              <w:t xml:space="preserve"> the </w:t>
            </w:r>
            <w:r w:rsidR="37463811" w:rsidRPr="7AEA2960">
              <w:rPr>
                <w:rFonts w:eastAsia="Calibri"/>
                <w:color w:val="000000" w:themeColor="text1"/>
              </w:rPr>
              <w:t xml:space="preserve">Backwards Design </w:t>
            </w:r>
            <w:r w:rsidR="204117C2" w:rsidRPr="7AEA2960">
              <w:rPr>
                <w:rFonts w:eastAsia="Calibri"/>
                <w:color w:val="000000" w:themeColor="text1"/>
              </w:rPr>
              <w:t>approach</w:t>
            </w:r>
            <w:r w:rsidR="2A6BF1DC" w:rsidRPr="7AEA2960">
              <w:rPr>
                <w:rFonts w:eastAsia="Calibri"/>
                <w:color w:val="000000" w:themeColor="text1"/>
              </w:rPr>
              <w:t xml:space="preserve"> to u</w:t>
            </w:r>
            <w:r w:rsidR="33B1C695" w:rsidRPr="7AEA2960">
              <w:rPr>
                <w:rFonts w:eastAsia="Calibri"/>
                <w:color w:val="000000" w:themeColor="text1"/>
              </w:rPr>
              <w:t xml:space="preserve">se </w:t>
            </w:r>
            <w:r w:rsidR="2A6BF1DC" w:rsidRPr="7AEA2960">
              <w:rPr>
                <w:rFonts w:eastAsia="Calibri"/>
                <w:color w:val="000000" w:themeColor="text1"/>
              </w:rPr>
              <w:t xml:space="preserve">appropriate distribution of leveled DOK questioning </w:t>
            </w:r>
            <w:r w:rsidR="4B50675B" w:rsidRPr="7AEA2960">
              <w:rPr>
                <w:rFonts w:eastAsia="Calibri"/>
                <w:color w:val="000000" w:themeColor="text1"/>
              </w:rPr>
              <w:t>on</w:t>
            </w:r>
            <w:r w:rsidR="55FE006D" w:rsidRPr="7AEA2960">
              <w:rPr>
                <w:rFonts w:eastAsia="Calibri"/>
                <w:color w:val="000000" w:themeColor="text1"/>
              </w:rPr>
              <w:t xml:space="preserve"> </w:t>
            </w:r>
            <w:r w:rsidR="4B50675B" w:rsidRPr="7AEA2960">
              <w:rPr>
                <w:rFonts w:eastAsia="Calibri"/>
                <w:color w:val="000000" w:themeColor="text1"/>
              </w:rPr>
              <w:t xml:space="preserve">formative </w:t>
            </w:r>
            <w:r w:rsidR="37463811" w:rsidRPr="7AEA2960">
              <w:rPr>
                <w:rFonts w:eastAsia="Calibri"/>
                <w:color w:val="000000" w:themeColor="text1"/>
              </w:rPr>
              <w:t>assessments.</w:t>
            </w:r>
          </w:p>
        </w:tc>
      </w:tr>
      <w:tr w:rsidR="00AB27B1" w:rsidRPr="00600C76" w14:paraId="3CA975BB" w14:textId="77777777" w:rsidTr="518A2525">
        <w:trPr>
          <w:trHeight w:val="1456"/>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35EE063E" w14:textId="77777777" w:rsidR="00AB27B1" w:rsidRPr="005A4AEF" w:rsidRDefault="00AB27B1" w:rsidP="00035260">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14:paraId="07725690" w14:textId="77777777" w:rsidR="00AB27B1" w:rsidRPr="00600C76" w:rsidRDefault="00AB27B1" w:rsidP="00035260">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14:paraId="486F8437"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502360666"/>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Coherent Instruction</w:t>
            </w:r>
          </w:p>
          <w:p w14:paraId="79300AC4"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1503392215"/>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Professional Capacity</w:t>
            </w:r>
          </w:p>
          <w:p w14:paraId="431A0AC6" w14:textId="77777777" w:rsidR="00AB27B1" w:rsidRPr="00600C76" w:rsidRDefault="00A43D8C" w:rsidP="00035260">
            <w:pPr>
              <w:spacing w:after="0" w:line="240" w:lineRule="auto"/>
              <w:rPr>
                <w:rFonts w:cstheme="minorHAnsi"/>
                <w:sz w:val="20"/>
                <w:szCs w:val="20"/>
              </w:rPr>
            </w:pPr>
            <w:sdt>
              <w:sdtPr>
                <w:rPr>
                  <w:rFonts w:cstheme="minorHAnsi"/>
                  <w:sz w:val="20"/>
                  <w:szCs w:val="20"/>
                </w:rPr>
                <w:id w:val="651800802"/>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Effective Leadership</w:t>
            </w:r>
          </w:p>
          <w:p w14:paraId="591C1449" w14:textId="77777777" w:rsidR="00AB27B1" w:rsidRDefault="00A43D8C" w:rsidP="00035260">
            <w:pPr>
              <w:spacing w:after="0" w:line="240" w:lineRule="auto"/>
              <w:rPr>
                <w:rFonts w:cstheme="minorHAnsi"/>
                <w:sz w:val="20"/>
                <w:szCs w:val="20"/>
              </w:rPr>
            </w:pPr>
            <w:sdt>
              <w:sdtPr>
                <w:rPr>
                  <w:rFonts w:cstheme="minorHAnsi"/>
                  <w:sz w:val="20"/>
                  <w:szCs w:val="20"/>
                </w:rPr>
                <w:id w:val="784390760"/>
                <w14:checkbox>
                  <w14:checked w14:val="0"/>
                  <w14:checkedState w14:val="2612" w14:font="MS Gothic"/>
                  <w14:uncheckedState w14:val="2610" w14:font="MS Gothic"/>
                </w14:checkbox>
              </w:sdtPr>
              <w:sdtEndPr/>
              <w:sdtContent>
                <w:r w:rsidR="00AB27B1" w:rsidRPr="00600C76">
                  <w:rPr>
                    <w:rFonts w:ascii="Segoe UI Symbol" w:eastAsia="MS Gothic" w:hAnsi="Segoe UI Symbol" w:cs="Segoe UI Symbol"/>
                    <w:sz w:val="20"/>
                    <w:szCs w:val="20"/>
                  </w:rPr>
                  <w:t>☐</w:t>
                </w:r>
              </w:sdtContent>
            </w:sdt>
            <w:r w:rsidR="00AB27B1" w:rsidRPr="00600C76">
              <w:rPr>
                <w:rFonts w:cstheme="minorHAnsi"/>
                <w:sz w:val="20"/>
                <w:szCs w:val="20"/>
              </w:rPr>
              <w:t xml:space="preserve"> Supportive Learning Environment</w:t>
            </w:r>
          </w:p>
          <w:p w14:paraId="254323DD" w14:textId="77777777" w:rsidR="00AB27B1" w:rsidRPr="00600C76" w:rsidRDefault="00A43D8C" w:rsidP="00035260">
            <w:pPr>
              <w:spacing w:after="0" w:line="240" w:lineRule="auto"/>
              <w:rPr>
                <w:rFonts w:eastAsia="Calibri" w:cstheme="minorHAnsi"/>
                <w:b/>
                <w:color w:val="000000"/>
                <w:sz w:val="20"/>
                <w:szCs w:val="20"/>
              </w:rPr>
            </w:pPr>
            <w:sdt>
              <w:sdtPr>
                <w:rPr>
                  <w:rFonts w:cstheme="minorHAnsi"/>
                  <w:sz w:val="20"/>
                  <w:szCs w:val="20"/>
                </w:rPr>
                <w:id w:val="1000629586"/>
                <w14:checkbox>
                  <w14:checked w14:val="0"/>
                  <w14:checkedState w14:val="2612" w14:font="MS Gothic"/>
                  <w14:uncheckedState w14:val="2610" w14:font="MS Gothic"/>
                </w14:checkbox>
              </w:sdtPr>
              <w:sdtEndPr/>
              <w:sdtContent>
                <w:r w:rsidR="00AB27B1">
                  <w:rPr>
                    <w:rFonts w:ascii="MS Gothic" w:eastAsia="MS Gothic" w:hAnsi="MS Gothic" w:cstheme="minorHAnsi" w:hint="eastAsia"/>
                    <w:sz w:val="20"/>
                    <w:szCs w:val="20"/>
                  </w:rPr>
                  <w:t>☐</w:t>
                </w:r>
              </w:sdtContent>
            </w:sdt>
            <w:r w:rsidR="00AB27B1" w:rsidRPr="00600C76">
              <w:rPr>
                <w:rFonts w:cstheme="minorHAnsi"/>
                <w:sz w:val="20"/>
                <w:szCs w:val="20"/>
              </w:rPr>
              <w:t xml:space="preserve"> Family Engagement</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1BC3ABFB" w14:textId="7FBD8C89" w:rsidR="00AB27B1" w:rsidRPr="00E3435E" w:rsidRDefault="00AB27B1" w:rsidP="00035260">
            <w:pPr>
              <w:keepNext/>
              <w:keepLines/>
              <w:spacing w:after="0" w:line="240" w:lineRule="auto"/>
              <w:ind w:left="14"/>
              <w:outlineLvl w:val="0"/>
              <w:rPr>
                <w:rFonts w:eastAsia="Calibri"/>
                <w:color w:val="000000"/>
              </w:rPr>
            </w:pPr>
          </w:p>
        </w:tc>
      </w:tr>
      <w:tr w:rsidR="00AB27B1" w:rsidRPr="00600C76" w14:paraId="0D199B90" w14:textId="77777777" w:rsidTr="518A2525">
        <w:trPr>
          <w:trHeight w:val="1123"/>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tcPr>
          <w:p w14:paraId="4C164D97" w14:textId="77777777" w:rsidR="00AB27B1" w:rsidRPr="00A14C96" w:rsidRDefault="00AB27B1" w:rsidP="00035260">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14:paraId="0EAB7EB6" w14:textId="77777777" w:rsidR="00AB27B1" w:rsidRPr="00600C76" w:rsidRDefault="00AB27B1" w:rsidP="00035260">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4825D71D" w14:textId="67EC92BD" w:rsidR="73DF633A" w:rsidRDefault="73DF633A" w:rsidP="7AEA2960">
            <w:pPr>
              <w:keepNext/>
              <w:keepLines/>
              <w:spacing w:after="170"/>
              <w:ind w:left="10"/>
              <w:rPr>
                <w:rFonts w:ascii="Calibri" w:eastAsia="Calibri" w:hAnsi="Calibri" w:cs="Calibri"/>
                <w:color w:val="000000" w:themeColor="text1"/>
              </w:rPr>
            </w:pPr>
            <w:r w:rsidRPr="7AEA2960">
              <w:rPr>
                <w:rFonts w:ascii="Calibri" w:eastAsia="Calibri" w:hAnsi="Calibri" w:cs="Calibri"/>
                <w:color w:val="000000" w:themeColor="text1"/>
              </w:rPr>
              <w:t>The pacing guides provided by the state</w:t>
            </w:r>
            <w:r w:rsidR="704A78B5" w:rsidRPr="7AEA2960">
              <w:rPr>
                <w:rFonts w:ascii="Calibri" w:eastAsia="Calibri" w:hAnsi="Calibri" w:cs="Calibri"/>
                <w:color w:val="000000" w:themeColor="text1"/>
              </w:rPr>
              <w:t xml:space="preserve">/county </w:t>
            </w:r>
            <w:r w:rsidRPr="7AEA2960">
              <w:rPr>
                <w:rFonts w:ascii="Calibri" w:eastAsia="Calibri" w:hAnsi="Calibri" w:cs="Calibri"/>
                <w:color w:val="000000" w:themeColor="text1"/>
              </w:rPr>
              <w:t xml:space="preserve">do not permit </w:t>
            </w:r>
            <w:r w:rsidR="4DE4EAE0" w:rsidRPr="7AEA2960">
              <w:rPr>
                <w:rFonts w:ascii="Calibri" w:eastAsia="Calibri" w:hAnsi="Calibri" w:cs="Calibri"/>
                <w:color w:val="000000" w:themeColor="text1"/>
              </w:rPr>
              <w:t xml:space="preserve">much additional </w:t>
            </w:r>
            <w:r w:rsidRPr="7AEA2960">
              <w:rPr>
                <w:rFonts w:ascii="Calibri" w:eastAsia="Calibri" w:hAnsi="Calibri" w:cs="Calibri"/>
                <w:color w:val="000000" w:themeColor="text1"/>
              </w:rPr>
              <w:t xml:space="preserve">time to properly focus </w:t>
            </w:r>
            <w:r w:rsidR="4F640E18" w:rsidRPr="7AEA2960">
              <w:rPr>
                <w:rFonts w:ascii="Calibri" w:eastAsia="Calibri" w:hAnsi="Calibri" w:cs="Calibri"/>
                <w:color w:val="000000" w:themeColor="text1"/>
              </w:rPr>
              <w:t xml:space="preserve">and </w:t>
            </w:r>
            <w:r w:rsidR="5ACA09A7" w:rsidRPr="7AEA2960">
              <w:rPr>
                <w:rFonts w:ascii="Calibri" w:eastAsia="Calibri" w:hAnsi="Calibri" w:cs="Calibri"/>
                <w:color w:val="000000" w:themeColor="text1"/>
              </w:rPr>
              <w:t>accommodate</w:t>
            </w:r>
            <w:r w:rsidR="4F640E18" w:rsidRPr="7AEA2960">
              <w:rPr>
                <w:rFonts w:ascii="Calibri" w:eastAsia="Calibri" w:hAnsi="Calibri" w:cs="Calibri"/>
                <w:color w:val="000000" w:themeColor="text1"/>
              </w:rPr>
              <w:t xml:space="preserve"> </w:t>
            </w:r>
            <w:r w:rsidR="77982708" w:rsidRPr="7AEA2960">
              <w:rPr>
                <w:rFonts w:ascii="Calibri" w:eastAsia="Calibri" w:hAnsi="Calibri" w:cs="Calibri"/>
                <w:color w:val="000000" w:themeColor="text1"/>
              </w:rPr>
              <w:t>the many</w:t>
            </w:r>
            <w:r w:rsidR="47F613C1" w:rsidRPr="7AEA2960">
              <w:rPr>
                <w:rFonts w:ascii="Calibri" w:eastAsia="Calibri" w:hAnsi="Calibri" w:cs="Calibri"/>
                <w:color w:val="000000" w:themeColor="text1"/>
              </w:rPr>
              <w:t xml:space="preserve"> </w:t>
            </w:r>
            <w:r w:rsidRPr="7AEA2960">
              <w:rPr>
                <w:rFonts w:ascii="Calibri" w:eastAsia="Calibri" w:hAnsi="Calibri" w:cs="Calibri"/>
                <w:color w:val="000000" w:themeColor="text1"/>
              </w:rPr>
              <w:t>areas of weakness</w:t>
            </w:r>
            <w:r w:rsidR="6F8F7608" w:rsidRPr="7AEA2960">
              <w:rPr>
                <w:rFonts w:ascii="Calibri" w:eastAsia="Calibri" w:hAnsi="Calibri" w:cs="Calibri"/>
                <w:color w:val="000000" w:themeColor="text1"/>
              </w:rPr>
              <w:t>es</w:t>
            </w:r>
            <w:r w:rsidR="27D48E14" w:rsidRPr="7AEA2960">
              <w:rPr>
                <w:rFonts w:ascii="Calibri" w:eastAsia="Calibri" w:hAnsi="Calibri" w:cs="Calibri"/>
                <w:color w:val="000000" w:themeColor="text1"/>
              </w:rPr>
              <w:t xml:space="preserve"> in student achievement</w:t>
            </w:r>
          </w:p>
          <w:p w14:paraId="1F20B4D3" w14:textId="6BFFCB3F" w:rsidR="00AB27B1" w:rsidRPr="00E3435E" w:rsidRDefault="73DF633A" w:rsidP="75795386">
            <w:pPr>
              <w:keepNext/>
              <w:keepLines/>
              <w:spacing w:after="170"/>
              <w:ind w:left="10"/>
              <w:rPr>
                <w:rFonts w:ascii="Calibri" w:eastAsia="Calibri" w:hAnsi="Calibri" w:cs="Calibri"/>
                <w:color w:val="000000" w:themeColor="text1"/>
              </w:rPr>
            </w:pPr>
            <w:r w:rsidRPr="7AEA2960">
              <w:rPr>
                <w:rFonts w:ascii="Calibri" w:eastAsia="Calibri" w:hAnsi="Calibri" w:cs="Calibri"/>
                <w:color w:val="000000" w:themeColor="text1"/>
              </w:rPr>
              <w:t xml:space="preserve">Lack of </w:t>
            </w:r>
            <w:r w:rsidR="4D802DB6" w:rsidRPr="7AEA2960">
              <w:rPr>
                <w:rFonts w:ascii="Calibri" w:eastAsia="Calibri" w:hAnsi="Calibri" w:cs="Calibri"/>
                <w:color w:val="000000" w:themeColor="text1"/>
              </w:rPr>
              <w:t>application</w:t>
            </w:r>
            <w:r w:rsidRPr="7AEA2960">
              <w:rPr>
                <w:rFonts w:ascii="Calibri" w:eastAsia="Calibri" w:hAnsi="Calibri" w:cs="Calibri"/>
                <w:color w:val="000000" w:themeColor="text1"/>
              </w:rPr>
              <w:t xml:space="preserve"> of practice</w:t>
            </w:r>
            <w:r w:rsidR="6CA74F61" w:rsidRPr="7AEA2960">
              <w:rPr>
                <w:rFonts w:ascii="Calibri" w:eastAsia="Calibri" w:hAnsi="Calibri" w:cs="Calibri"/>
                <w:color w:val="000000" w:themeColor="text1"/>
              </w:rPr>
              <w:t>/homework</w:t>
            </w:r>
            <w:r w:rsidRPr="7AEA2960">
              <w:rPr>
                <w:rFonts w:ascii="Calibri" w:eastAsia="Calibri" w:hAnsi="Calibri" w:cs="Calibri"/>
                <w:color w:val="000000" w:themeColor="text1"/>
              </w:rPr>
              <w:t xml:space="preserve">, nightly reading, and </w:t>
            </w:r>
            <w:r w:rsidR="67C93EEA" w:rsidRPr="7AEA2960">
              <w:rPr>
                <w:rFonts w:ascii="Calibri" w:eastAsia="Calibri" w:hAnsi="Calibri" w:cs="Calibri"/>
                <w:color w:val="000000" w:themeColor="text1"/>
              </w:rPr>
              <w:t>exposure to r</w:t>
            </w:r>
            <w:r w:rsidRPr="7AEA2960">
              <w:rPr>
                <w:rFonts w:ascii="Calibri" w:eastAsia="Calibri" w:hAnsi="Calibri" w:cs="Calibri"/>
                <w:color w:val="000000" w:themeColor="text1"/>
              </w:rPr>
              <w:t>eal-world ex</w:t>
            </w:r>
            <w:r w:rsidR="6492E00F" w:rsidRPr="7AEA2960">
              <w:rPr>
                <w:rFonts w:ascii="Calibri" w:eastAsia="Calibri" w:hAnsi="Calibri" w:cs="Calibri"/>
                <w:color w:val="000000" w:themeColor="text1"/>
              </w:rPr>
              <w:t>perienc</w:t>
            </w:r>
            <w:r w:rsidRPr="7AEA2960">
              <w:rPr>
                <w:rFonts w:ascii="Calibri" w:eastAsia="Calibri" w:hAnsi="Calibri" w:cs="Calibri"/>
                <w:color w:val="000000" w:themeColor="text1"/>
              </w:rPr>
              <w:t>e</w:t>
            </w:r>
            <w:r w:rsidR="7B7EBD25" w:rsidRPr="7AEA2960">
              <w:rPr>
                <w:rFonts w:ascii="Calibri" w:eastAsia="Calibri" w:hAnsi="Calibri" w:cs="Calibri"/>
                <w:color w:val="000000" w:themeColor="text1"/>
              </w:rPr>
              <w:t>s</w:t>
            </w:r>
            <w:r w:rsidRPr="7AEA2960">
              <w:rPr>
                <w:rFonts w:ascii="Calibri" w:eastAsia="Calibri" w:hAnsi="Calibri" w:cs="Calibri"/>
                <w:color w:val="000000" w:themeColor="text1"/>
              </w:rPr>
              <w:t xml:space="preserve"> </w:t>
            </w:r>
            <w:r w:rsidR="5FD0CD1E" w:rsidRPr="7AEA2960">
              <w:rPr>
                <w:rFonts w:ascii="Calibri" w:eastAsia="Calibri" w:hAnsi="Calibri" w:cs="Calibri"/>
                <w:color w:val="000000" w:themeColor="text1"/>
              </w:rPr>
              <w:t xml:space="preserve">of </w:t>
            </w:r>
            <w:r w:rsidRPr="7AEA2960">
              <w:rPr>
                <w:rFonts w:ascii="Calibri" w:eastAsia="Calibri" w:hAnsi="Calibri" w:cs="Calibri"/>
                <w:color w:val="000000" w:themeColor="text1"/>
              </w:rPr>
              <w:t>natural phenomena</w:t>
            </w:r>
          </w:p>
          <w:p w14:paraId="6428D253" w14:textId="0543E6CD" w:rsidR="00AB27B1" w:rsidRPr="00E3435E" w:rsidRDefault="00AB27B1" w:rsidP="00035260">
            <w:pPr>
              <w:keepNext/>
              <w:keepLines/>
              <w:spacing w:after="170"/>
              <w:ind w:left="10"/>
              <w:outlineLvl w:val="0"/>
              <w:rPr>
                <w:rFonts w:eastAsia="Calibri"/>
                <w:color w:val="000000"/>
              </w:rPr>
            </w:pPr>
          </w:p>
        </w:tc>
      </w:tr>
      <w:tr w:rsidR="00AB27B1" w:rsidRPr="00600C76" w14:paraId="6BB4E4B4" w14:textId="77777777" w:rsidTr="518A2525">
        <w:trPr>
          <w:trHeight w:val="1231"/>
        </w:trPr>
        <w:tc>
          <w:tcPr>
            <w:tcW w:w="1494" w:type="pct"/>
            <w:tcBorders>
              <w:top w:val="single" w:sz="8" w:space="0" w:color="334773"/>
              <w:left w:val="single" w:sz="8" w:space="0" w:color="334773"/>
              <w:bottom w:val="single" w:sz="8" w:space="0" w:color="334773"/>
              <w:right w:val="single" w:sz="8" w:space="0" w:color="334773"/>
            </w:tcBorders>
            <w:shd w:val="clear" w:color="auto" w:fill="DEEAF6" w:themeFill="accent5" w:themeFillTint="33"/>
            <w:tcMar>
              <w:top w:w="9" w:type="dxa"/>
              <w:left w:w="80" w:type="dxa"/>
              <w:bottom w:w="0" w:type="dxa"/>
              <w:right w:w="115" w:type="dxa"/>
            </w:tcMar>
            <w:vAlign w:val="center"/>
            <w:hideMark/>
          </w:tcPr>
          <w:p w14:paraId="2A719BE3" w14:textId="4B72EBB6" w:rsidR="00AB27B1" w:rsidRPr="00A14C96" w:rsidRDefault="00AB27B1" w:rsidP="00035260">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14:paraId="63760C42" w14:textId="77777777" w:rsidR="00AB27B1" w:rsidRDefault="00AB27B1" w:rsidP="00035260">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14:paraId="42C1340A" w14:textId="77777777" w:rsidR="00AB27B1" w:rsidRPr="00600C76" w:rsidRDefault="00AB27B1" w:rsidP="00035260">
            <w:pPr>
              <w:keepNext/>
              <w:keepLines/>
              <w:spacing w:after="170"/>
              <w:ind w:left="10"/>
              <w:jc w:val="center"/>
              <w:outlineLvl w:val="0"/>
              <w:rPr>
                <w:rFonts w:eastAsia="Calibri" w:cstheme="minorHAnsi"/>
                <w:b/>
                <w:color w:val="000000"/>
                <w:sz w:val="20"/>
                <w:szCs w:val="20"/>
              </w:rPr>
            </w:pPr>
          </w:p>
        </w:tc>
        <w:tc>
          <w:tcPr>
            <w:tcW w:w="3506" w:type="pct"/>
            <w:tcBorders>
              <w:top w:val="single" w:sz="8" w:space="0" w:color="334773"/>
              <w:left w:val="single" w:sz="8" w:space="0" w:color="334773"/>
              <w:bottom w:val="single" w:sz="8" w:space="0" w:color="334773"/>
              <w:right w:val="single" w:sz="8" w:space="0" w:color="334773"/>
            </w:tcBorders>
            <w:shd w:val="clear" w:color="auto" w:fill="auto"/>
            <w:tcMar>
              <w:top w:w="9" w:type="dxa"/>
              <w:left w:w="80" w:type="dxa"/>
              <w:bottom w:w="0" w:type="dxa"/>
              <w:right w:w="115" w:type="dxa"/>
            </w:tcMar>
          </w:tcPr>
          <w:p w14:paraId="2A3F02DE" w14:textId="2862A806" w:rsidR="70385E20" w:rsidRPr="00A008F2" w:rsidRDefault="2F1224B7" w:rsidP="518A2525">
            <w:pPr>
              <w:keepNext/>
              <w:keepLines/>
              <w:spacing w:line="257" w:lineRule="auto"/>
              <w:rPr>
                <w:rFonts w:ascii="Calibri" w:eastAsia="Calibri" w:hAnsi="Calibri" w:cs="Calibri"/>
                <w:color w:val="000000" w:themeColor="text1"/>
              </w:rPr>
            </w:pPr>
            <w:r w:rsidRPr="518A2525">
              <w:rPr>
                <w:rStyle w:val="normaltextrun"/>
                <w:rFonts w:ascii="Calibri" w:hAnsi="Calibri" w:cs="Calibri"/>
                <w:color w:val="000000" w:themeColor="text1"/>
              </w:rPr>
              <w:t xml:space="preserve">By the end of the 2024-2025 school year, the percentage of students in </w:t>
            </w:r>
            <w:r w:rsidRPr="518A2525">
              <w:rPr>
                <w:rStyle w:val="normaltextrun"/>
                <w:rFonts w:ascii="Calibri" w:eastAsia="Calibri" w:hAnsi="Calibri" w:cs="Calibri"/>
              </w:rPr>
              <w:t>8</w:t>
            </w:r>
            <w:r w:rsidRPr="518A2525">
              <w:rPr>
                <w:rFonts w:ascii="Calibri" w:eastAsia="Calibri" w:hAnsi="Calibri" w:cs="Calibri"/>
                <w:color w:val="000000" w:themeColor="text1"/>
                <w:vertAlign w:val="superscript"/>
              </w:rPr>
              <w:t>th</w:t>
            </w:r>
            <w:r w:rsidRPr="518A2525">
              <w:rPr>
                <w:rFonts w:ascii="Calibri" w:eastAsia="Calibri" w:hAnsi="Calibri" w:cs="Calibri"/>
                <w:color w:val="000000" w:themeColor="text1"/>
              </w:rPr>
              <w:t xml:space="preserve"> grade scoring proficiency in the Domain: Matter will increase by 5% from 44% to 49% on 8</w:t>
            </w:r>
            <w:r w:rsidRPr="518A2525">
              <w:rPr>
                <w:rFonts w:ascii="Calibri" w:eastAsia="Calibri" w:hAnsi="Calibri" w:cs="Calibri"/>
                <w:color w:val="000000" w:themeColor="text1"/>
                <w:vertAlign w:val="superscript"/>
              </w:rPr>
              <w:t>th</w:t>
            </w:r>
            <w:r w:rsidRPr="518A2525">
              <w:rPr>
                <w:rFonts w:ascii="Calibri" w:eastAsia="Calibri" w:hAnsi="Calibri" w:cs="Calibri"/>
                <w:color w:val="000000" w:themeColor="text1"/>
              </w:rPr>
              <w:t xml:space="preserve"> Grade Georgia Milestones Assessment for Science.</w:t>
            </w:r>
          </w:p>
          <w:p w14:paraId="26EE7518" w14:textId="666CFD17" w:rsidR="70385E20" w:rsidRPr="00A008F2" w:rsidRDefault="70385E20" w:rsidP="70385E20">
            <w:pPr>
              <w:keepNext/>
              <w:keepLines/>
              <w:spacing w:after="170"/>
              <w:rPr>
                <w:rStyle w:val="normaltextrun"/>
                <w:rFonts w:ascii="Calibri" w:hAnsi="Calibri" w:cs="Calibri"/>
                <w:color w:val="000000" w:themeColor="text1"/>
              </w:rPr>
            </w:pPr>
          </w:p>
          <w:p w14:paraId="08F64B56" w14:textId="0F5E62D4" w:rsidR="00AB27B1" w:rsidRPr="00E3435E" w:rsidRDefault="00AB27B1" w:rsidP="00035260">
            <w:pPr>
              <w:keepNext/>
              <w:keepLines/>
              <w:spacing w:after="170"/>
              <w:ind w:left="10"/>
              <w:outlineLvl w:val="0"/>
              <w:rPr>
                <w:rFonts w:eastAsia="Calibri"/>
                <w:color w:val="000000"/>
              </w:rPr>
            </w:pPr>
          </w:p>
        </w:tc>
      </w:tr>
    </w:tbl>
    <w:p w14:paraId="33911B6A" w14:textId="77777777" w:rsidR="007F1151" w:rsidRDefault="007F1151">
      <w:pPr>
        <w:rPr>
          <w:sz w:val="12"/>
          <w:szCs w:val="12"/>
        </w:rPr>
      </w:pPr>
    </w:p>
    <w:p w14:paraId="782DAB15" w14:textId="77777777" w:rsidR="007F1151" w:rsidRDefault="007F1151">
      <w:pPr>
        <w:rPr>
          <w:sz w:val="12"/>
          <w:szCs w:val="12"/>
        </w:rPr>
      </w:pPr>
    </w:p>
    <w:tbl>
      <w:tblPr>
        <w:tblW w:w="0" w:type="auto"/>
        <w:tblInd w:w="25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140"/>
        <w:gridCol w:w="9705"/>
      </w:tblGrid>
      <w:tr w:rsidR="7ABA3ABC" w14:paraId="6133D706" w14:textId="77777777" w:rsidTr="7AEA2960">
        <w:trPr>
          <w:trHeight w:val="660"/>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tcPr>
          <w:p w14:paraId="78290707" w14:textId="6A203C41" w:rsidR="7ABA3ABC" w:rsidRDefault="7ABA3ABC" w:rsidP="7ABA3ABC">
            <w:pPr>
              <w:keepNext/>
              <w:keepLines/>
              <w:spacing w:after="170"/>
              <w:ind w:left="10"/>
              <w:rPr>
                <w:rFonts w:ascii="Calibri" w:eastAsia="Calibri" w:hAnsi="Calibri" w:cs="Calibri"/>
                <w:color w:val="000000" w:themeColor="text1"/>
                <w:sz w:val="32"/>
                <w:szCs w:val="32"/>
              </w:rPr>
            </w:pPr>
            <w:r w:rsidRPr="7ABA3ABC">
              <w:rPr>
                <w:rFonts w:ascii="Calibri" w:eastAsia="Calibri" w:hAnsi="Calibri" w:cs="Calibri"/>
                <w:b/>
                <w:bCs/>
                <w:color w:val="000000" w:themeColor="text1"/>
                <w:sz w:val="32"/>
                <w:szCs w:val="32"/>
              </w:rPr>
              <w:t>Statement of Concern #5</w:t>
            </w:r>
          </w:p>
        </w:tc>
        <w:tc>
          <w:tcPr>
            <w:tcW w:w="9705" w:type="dxa"/>
            <w:tcBorders>
              <w:top w:val="single" w:sz="6" w:space="0" w:color="334773"/>
              <w:left w:val="single" w:sz="6" w:space="0" w:color="334773"/>
              <w:bottom w:val="single" w:sz="6" w:space="0" w:color="334773"/>
              <w:right w:val="single" w:sz="6" w:space="0" w:color="334773"/>
            </w:tcBorders>
          </w:tcPr>
          <w:p w14:paraId="693EDB86" w14:textId="3C73340E" w:rsidR="419D04C6" w:rsidRDefault="05E9B8E9" w:rsidP="419D04C6">
            <w:pPr>
              <w:keepNext/>
              <w:keepLines/>
              <w:tabs>
                <w:tab w:val="left" w:pos="1906"/>
              </w:tabs>
              <w:spacing w:after="170"/>
              <w:ind w:left="10"/>
              <w:rPr>
                <w:rFonts w:ascii="Calibri" w:eastAsia="Calibri" w:hAnsi="Calibri" w:cs="Calibri"/>
                <w:color w:val="000000" w:themeColor="text1"/>
              </w:rPr>
            </w:pPr>
            <w:r w:rsidRPr="7AEA2960">
              <w:rPr>
                <w:rFonts w:ascii="Calibri" w:eastAsia="Calibri" w:hAnsi="Calibri" w:cs="Calibri"/>
                <w:color w:val="000000" w:themeColor="text1"/>
              </w:rPr>
              <w:t xml:space="preserve">Out of </w:t>
            </w:r>
            <w:r w:rsidR="0799D6E6" w:rsidRPr="7AEA2960">
              <w:rPr>
                <w:rFonts w:ascii="Calibri" w:eastAsia="Calibri" w:hAnsi="Calibri" w:cs="Calibri"/>
                <w:color w:val="000000" w:themeColor="text1"/>
              </w:rPr>
              <w:t>6</w:t>
            </w:r>
            <w:r w:rsidR="30DFBFBD" w:rsidRPr="7AEA2960">
              <w:rPr>
                <w:rFonts w:ascii="Calibri" w:eastAsia="Calibri" w:hAnsi="Calibri" w:cs="Calibri"/>
                <w:color w:val="000000" w:themeColor="text1"/>
              </w:rPr>
              <w:t>07</w:t>
            </w:r>
            <w:r w:rsidRPr="7AEA2960">
              <w:rPr>
                <w:rFonts w:ascii="Calibri" w:eastAsia="Calibri" w:hAnsi="Calibri" w:cs="Calibri"/>
                <w:color w:val="000000" w:themeColor="text1"/>
              </w:rPr>
              <w:t xml:space="preserve"> processed referrals, </w:t>
            </w:r>
            <w:r w:rsidR="2122788F" w:rsidRPr="7AEA2960">
              <w:rPr>
                <w:rFonts w:ascii="Calibri" w:eastAsia="Calibri" w:hAnsi="Calibri" w:cs="Calibri"/>
                <w:color w:val="000000" w:themeColor="text1"/>
              </w:rPr>
              <w:t>289</w:t>
            </w:r>
            <w:r w:rsidRPr="7AEA2960">
              <w:rPr>
                <w:rFonts w:ascii="Calibri" w:eastAsia="Calibri" w:hAnsi="Calibri" w:cs="Calibri"/>
                <w:color w:val="000000" w:themeColor="text1"/>
              </w:rPr>
              <w:t xml:space="preserve"> occurred in the classroom, </w:t>
            </w:r>
            <w:r w:rsidR="46B8F232" w:rsidRPr="7AEA2960">
              <w:rPr>
                <w:rFonts w:ascii="Calibri" w:eastAsia="Calibri" w:hAnsi="Calibri" w:cs="Calibri"/>
                <w:color w:val="000000" w:themeColor="text1"/>
              </w:rPr>
              <w:t>1</w:t>
            </w:r>
            <w:r w:rsidR="128A62F2" w:rsidRPr="7AEA2960">
              <w:rPr>
                <w:rFonts w:ascii="Calibri" w:eastAsia="Calibri" w:hAnsi="Calibri" w:cs="Calibri"/>
                <w:color w:val="000000" w:themeColor="text1"/>
              </w:rPr>
              <w:t>03</w:t>
            </w:r>
            <w:r w:rsidRPr="7AEA2960">
              <w:rPr>
                <w:rFonts w:ascii="Calibri" w:eastAsia="Calibri" w:hAnsi="Calibri" w:cs="Calibri"/>
                <w:color w:val="000000" w:themeColor="text1"/>
              </w:rPr>
              <w:t xml:space="preserve"> occurred in the hallway and </w:t>
            </w:r>
            <w:r w:rsidR="52D60FCF" w:rsidRPr="7AEA2960">
              <w:rPr>
                <w:rFonts w:ascii="Calibri" w:eastAsia="Calibri" w:hAnsi="Calibri" w:cs="Calibri"/>
                <w:color w:val="000000" w:themeColor="text1"/>
              </w:rPr>
              <w:t>47</w:t>
            </w:r>
            <w:r w:rsidRPr="7AEA2960">
              <w:rPr>
                <w:rFonts w:ascii="Calibri" w:eastAsia="Calibri" w:hAnsi="Calibri" w:cs="Calibri"/>
                <w:color w:val="000000" w:themeColor="text1"/>
              </w:rPr>
              <w:t xml:space="preserve"> occurred in the </w:t>
            </w:r>
            <w:r w:rsidR="47DA992D" w:rsidRPr="7AEA2960">
              <w:rPr>
                <w:rFonts w:ascii="Calibri" w:eastAsia="Calibri" w:hAnsi="Calibri" w:cs="Calibri"/>
                <w:color w:val="000000" w:themeColor="text1"/>
              </w:rPr>
              <w:t>gym</w:t>
            </w:r>
            <w:r w:rsidRPr="7AEA2960">
              <w:rPr>
                <w:rFonts w:ascii="Calibri" w:eastAsia="Calibri" w:hAnsi="Calibri" w:cs="Calibri"/>
                <w:color w:val="000000" w:themeColor="text1"/>
              </w:rPr>
              <w:t xml:space="preserve"> </w:t>
            </w:r>
            <w:r w:rsidR="7362D6C1" w:rsidRPr="7AEA2960">
              <w:rPr>
                <w:rFonts w:ascii="Calibri" w:eastAsia="Calibri" w:hAnsi="Calibri" w:cs="Calibri"/>
                <w:color w:val="000000" w:themeColor="text1"/>
              </w:rPr>
              <w:t>relating to</w:t>
            </w:r>
            <w:r w:rsidR="47DA992D" w:rsidRPr="7AEA2960">
              <w:rPr>
                <w:rFonts w:ascii="Calibri" w:eastAsia="Calibri" w:hAnsi="Calibri" w:cs="Calibri"/>
                <w:color w:val="000000" w:themeColor="text1"/>
              </w:rPr>
              <w:t xml:space="preserve"> physical aggression offenses.</w:t>
            </w:r>
          </w:p>
          <w:p w14:paraId="527B2F19" w14:textId="70A4FECE" w:rsidR="7ABA3ABC" w:rsidRDefault="7ABA3ABC" w:rsidP="7ABA3ABC">
            <w:pPr>
              <w:keepNext/>
              <w:keepLines/>
              <w:tabs>
                <w:tab w:val="left" w:pos="1906"/>
              </w:tabs>
              <w:spacing w:after="170"/>
              <w:ind w:left="10"/>
              <w:rPr>
                <w:rFonts w:ascii="Calibri" w:eastAsia="Calibri" w:hAnsi="Calibri" w:cs="Calibri"/>
                <w:color w:val="000000" w:themeColor="text1"/>
              </w:rPr>
            </w:pPr>
          </w:p>
        </w:tc>
      </w:tr>
      <w:tr w:rsidR="7ABA3ABC" w14:paraId="754C5FC0" w14:textId="77777777" w:rsidTr="7AEA2960">
        <w:trPr>
          <w:trHeight w:val="1950"/>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vAlign w:val="center"/>
          </w:tcPr>
          <w:p w14:paraId="7B1E8B91" w14:textId="0ADF9E1A" w:rsidR="7ABA3ABC" w:rsidRDefault="7ABA3ABC" w:rsidP="7ABA3ABC">
            <w:pPr>
              <w:keepNext/>
              <w:keepLines/>
              <w:spacing w:after="0" w:line="240" w:lineRule="auto"/>
              <w:ind w:left="14"/>
              <w:rPr>
                <w:rFonts w:ascii="Calibri" w:eastAsia="Calibri" w:hAnsi="Calibri" w:cs="Calibri"/>
                <w:color w:val="000000" w:themeColor="text1"/>
                <w:sz w:val="24"/>
                <w:szCs w:val="24"/>
              </w:rPr>
            </w:pPr>
            <w:r w:rsidRPr="7ABA3ABC">
              <w:rPr>
                <w:rFonts w:ascii="Calibri" w:eastAsia="Calibri" w:hAnsi="Calibri" w:cs="Calibri"/>
                <w:b/>
                <w:bCs/>
                <w:color w:val="000000" w:themeColor="text1"/>
                <w:sz w:val="28"/>
                <w:szCs w:val="28"/>
              </w:rPr>
              <w:t>Root Cause #1</w:t>
            </w:r>
            <w:r w:rsidRPr="7ABA3ABC">
              <w:rPr>
                <w:rFonts w:ascii="Calibri" w:eastAsia="Calibri" w:hAnsi="Calibri" w:cs="Calibri"/>
                <w:b/>
                <w:bCs/>
                <w:color w:val="000000" w:themeColor="text1"/>
                <w:sz w:val="24"/>
                <w:szCs w:val="24"/>
              </w:rPr>
              <w:t xml:space="preserve"> - (Within control)</w:t>
            </w:r>
          </w:p>
          <w:p w14:paraId="6394DEB1" w14:textId="45BC7CE9"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b/>
                <w:bCs/>
                <w:sz w:val="20"/>
                <w:szCs w:val="20"/>
              </w:rPr>
              <w:t>Impacts which system(s):</w:t>
            </w:r>
          </w:p>
          <w:p w14:paraId="05275361" w14:textId="2B536148"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Coherent Instruction</w:t>
            </w:r>
          </w:p>
          <w:p w14:paraId="671E0AE1" w14:textId="38C7D096"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Professional Capacity</w:t>
            </w:r>
          </w:p>
          <w:p w14:paraId="6CD2F840" w14:textId="6499E4A1"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Effective Leadership</w:t>
            </w:r>
          </w:p>
          <w:p w14:paraId="5B84AD28" w14:textId="7EE4E208"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Supportive Learning Environment</w:t>
            </w:r>
          </w:p>
          <w:p w14:paraId="42B24978" w14:textId="2DC03C2D"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r w:rsidRPr="7ABA3ABC">
              <w:rPr>
                <w:rFonts w:ascii="MS Gothic" w:eastAsia="MS Gothic" w:hAnsi="MS Gothic" w:cs="MS Gothic"/>
                <w:sz w:val="20"/>
                <w:szCs w:val="20"/>
              </w:rPr>
              <w:t>☐</w:t>
            </w:r>
            <w:r w:rsidRPr="7ABA3ABC">
              <w:rPr>
                <w:rFonts w:ascii="Calibri" w:eastAsia="Calibri" w:hAnsi="Calibri" w:cs="Calibri"/>
                <w:sz w:val="20"/>
                <w:szCs w:val="20"/>
              </w:rPr>
              <w:t xml:space="preserve"> Family Engagement</w:t>
            </w:r>
          </w:p>
        </w:tc>
        <w:tc>
          <w:tcPr>
            <w:tcW w:w="9705" w:type="dxa"/>
            <w:tcBorders>
              <w:top w:val="single" w:sz="6" w:space="0" w:color="334773"/>
              <w:left w:val="single" w:sz="6" w:space="0" w:color="334773"/>
              <w:bottom w:val="single" w:sz="6" w:space="0" w:color="334773"/>
              <w:right w:val="single" w:sz="6" w:space="0" w:color="334773"/>
            </w:tcBorders>
            <w:tcMar>
              <w:left w:w="75" w:type="dxa"/>
              <w:right w:w="105" w:type="dxa"/>
            </w:tcMar>
          </w:tcPr>
          <w:p w14:paraId="32968F58" w14:textId="16617253" w:rsidR="7ABA3ABC" w:rsidRDefault="472E5D32" w:rsidP="7ABA3ABC">
            <w:pPr>
              <w:keepNext/>
              <w:keepLines/>
              <w:spacing w:after="0" w:line="240" w:lineRule="auto"/>
              <w:rPr>
                <w:rFonts w:ascii="Calibri" w:eastAsia="Calibri" w:hAnsi="Calibri" w:cs="Calibri"/>
                <w:color w:val="000000" w:themeColor="text1"/>
              </w:rPr>
            </w:pPr>
            <w:r w:rsidRPr="00A008F2">
              <w:rPr>
                <w:rFonts w:ascii="Calibri" w:eastAsia="Calibri" w:hAnsi="Calibri" w:cs="Calibri"/>
                <w:color w:val="000000" w:themeColor="text1"/>
              </w:rPr>
              <w:t>There is a need for more frequent PBIS celebrations to increase student buy-in.</w:t>
            </w:r>
          </w:p>
        </w:tc>
      </w:tr>
      <w:tr w:rsidR="7ABA3ABC" w14:paraId="296E517A" w14:textId="77777777" w:rsidTr="7AEA2960">
        <w:trPr>
          <w:trHeight w:val="690"/>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vAlign w:val="center"/>
          </w:tcPr>
          <w:p w14:paraId="65CCB612" w14:textId="55B343AD" w:rsidR="7ABA3ABC" w:rsidRDefault="7ABA3ABC" w:rsidP="7ABA3ABC">
            <w:pPr>
              <w:keepNext/>
              <w:keepLines/>
              <w:spacing w:after="0" w:line="240" w:lineRule="auto"/>
              <w:ind w:left="14"/>
              <w:rPr>
                <w:rFonts w:ascii="Calibri" w:eastAsia="Calibri" w:hAnsi="Calibri" w:cs="Calibri"/>
                <w:color w:val="000000" w:themeColor="text1"/>
                <w:sz w:val="24"/>
                <w:szCs w:val="24"/>
              </w:rPr>
            </w:pPr>
            <w:r w:rsidRPr="7ABA3ABC">
              <w:rPr>
                <w:rFonts w:ascii="Calibri" w:eastAsia="Calibri" w:hAnsi="Calibri" w:cs="Calibri"/>
                <w:b/>
                <w:bCs/>
                <w:color w:val="000000" w:themeColor="text1"/>
                <w:sz w:val="28"/>
                <w:szCs w:val="28"/>
              </w:rPr>
              <w:t>Root Cause #2</w:t>
            </w:r>
            <w:r w:rsidRPr="7ABA3ABC">
              <w:rPr>
                <w:rFonts w:ascii="Calibri" w:eastAsia="Calibri" w:hAnsi="Calibri" w:cs="Calibri"/>
                <w:b/>
                <w:bCs/>
                <w:color w:val="000000" w:themeColor="text1"/>
                <w:sz w:val="24"/>
                <w:szCs w:val="24"/>
              </w:rPr>
              <w:t xml:space="preserve"> - (Within control)</w:t>
            </w:r>
          </w:p>
          <w:p w14:paraId="24A63FAC" w14:textId="1EF769E9"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b/>
                <w:bCs/>
                <w:sz w:val="20"/>
                <w:szCs w:val="20"/>
              </w:rPr>
              <w:t>Impacts which system(s):</w:t>
            </w:r>
          </w:p>
          <w:p w14:paraId="49485886" w14:textId="73D01ABC"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Coherent</w:t>
            </w:r>
            <w:proofErr w:type="gramEnd"/>
            <w:r w:rsidRPr="7ABA3ABC">
              <w:rPr>
                <w:rFonts w:ascii="Calibri" w:eastAsia="Calibri" w:hAnsi="Calibri" w:cs="Calibri"/>
                <w:sz w:val="20"/>
                <w:szCs w:val="20"/>
              </w:rPr>
              <w:t xml:space="preserve"> Instruction</w:t>
            </w:r>
          </w:p>
          <w:p w14:paraId="5BA1BDB7" w14:textId="0470A193"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MS Gothic" w:eastAsia="MS Gothic" w:hAnsi="MS Gothic" w:cs="MS Gothic"/>
                <w:sz w:val="20"/>
                <w:szCs w:val="20"/>
              </w:rPr>
              <w:t>☒</w:t>
            </w:r>
            <w:r w:rsidRPr="7ABA3ABC">
              <w:rPr>
                <w:rFonts w:ascii="Calibri" w:eastAsia="Calibri" w:hAnsi="Calibri" w:cs="Calibri"/>
                <w:sz w:val="20"/>
                <w:szCs w:val="20"/>
              </w:rPr>
              <w:t xml:space="preserve">  Professional</w:t>
            </w:r>
            <w:proofErr w:type="gramEnd"/>
            <w:r w:rsidRPr="7ABA3ABC">
              <w:rPr>
                <w:rFonts w:ascii="Calibri" w:eastAsia="Calibri" w:hAnsi="Calibri" w:cs="Calibri"/>
                <w:sz w:val="20"/>
                <w:szCs w:val="20"/>
              </w:rPr>
              <w:t xml:space="preserve"> Capacity</w:t>
            </w:r>
          </w:p>
          <w:p w14:paraId="6531F4C6" w14:textId="67F0088F"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Effective</w:t>
            </w:r>
            <w:proofErr w:type="gramEnd"/>
            <w:r w:rsidRPr="7ABA3ABC">
              <w:rPr>
                <w:rFonts w:ascii="Calibri" w:eastAsia="Calibri" w:hAnsi="Calibri" w:cs="Calibri"/>
                <w:sz w:val="20"/>
                <w:szCs w:val="20"/>
              </w:rPr>
              <w:t xml:space="preserve"> Leadership</w:t>
            </w:r>
          </w:p>
          <w:p w14:paraId="54A1FA13" w14:textId="43765EE0"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Supportive</w:t>
            </w:r>
            <w:proofErr w:type="gramEnd"/>
            <w:r w:rsidRPr="7ABA3ABC">
              <w:rPr>
                <w:rFonts w:ascii="Calibri" w:eastAsia="Calibri" w:hAnsi="Calibri" w:cs="Calibri"/>
                <w:sz w:val="20"/>
                <w:szCs w:val="20"/>
              </w:rPr>
              <w:t xml:space="preserve"> Learning Environment</w:t>
            </w:r>
          </w:p>
          <w:p w14:paraId="1542760A" w14:textId="763C377F"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MS Gothic" w:eastAsia="MS Gothic" w:hAnsi="MS Gothic" w:cs="MS Gothic"/>
                <w:sz w:val="20"/>
                <w:szCs w:val="20"/>
              </w:rPr>
              <w:t>☐</w:t>
            </w:r>
            <w:r w:rsidRPr="7ABA3ABC">
              <w:rPr>
                <w:rFonts w:ascii="Calibri" w:eastAsia="Calibri" w:hAnsi="Calibri" w:cs="Calibri"/>
                <w:sz w:val="20"/>
                <w:szCs w:val="20"/>
              </w:rPr>
              <w:t xml:space="preserve">  Family</w:t>
            </w:r>
            <w:proofErr w:type="gramEnd"/>
            <w:r w:rsidRPr="7ABA3ABC">
              <w:rPr>
                <w:rFonts w:ascii="Calibri" w:eastAsia="Calibri" w:hAnsi="Calibri" w:cs="Calibri"/>
                <w:sz w:val="20"/>
                <w:szCs w:val="20"/>
              </w:rPr>
              <w:t xml:space="preserve"> Engagement</w:t>
            </w:r>
          </w:p>
        </w:tc>
        <w:tc>
          <w:tcPr>
            <w:tcW w:w="9705" w:type="dxa"/>
            <w:tcBorders>
              <w:top w:val="single" w:sz="6" w:space="0" w:color="334773"/>
              <w:left w:val="single" w:sz="6" w:space="0" w:color="334773"/>
              <w:bottom w:val="single" w:sz="6" w:space="0" w:color="334773"/>
              <w:right w:val="single" w:sz="6" w:space="0" w:color="334773"/>
            </w:tcBorders>
            <w:tcMar>
              <w:left w:w="75" w:type="dxa"/>
              <w:right w:w="105" w:type="dxa"/>
            </w:tcMar>
          </w:tcPr>
          <w:p w14:paraId="4FA6F5B6" w14:textId="3979EB7D" w:rsidR="7ABA3ABC" w:rsidRDefault="4B6A0348" w:rsidP="7ABA3ABC">
            <w:pPr>
              <w:keepNext/>
              <w:keepLines/>
              <w:spacing w:after="0" w:line="240" w:lineRule="auto"/>
              <w:ind w:left="14"/>
              <w:rPr>
                <w:rFonts w:ascii="Calibri" w:eastAsia="Calibri" w:hAnsi="Calibri" w:cs="Calibri"/>
                <w:color w:val="000000" w:themeColor="text1"/>
              </w:rPr>
            </w:pPr>
            <w:r w:rsidRPr="7AEA2960">
              <w:rPr>
                <w:rFonts w:ascii="Calibri" w:eastAsia="Calibri" w:hAnsi="Calibri" w:cs="Calibri"/>
                <w:color w:val="000000" w:themeColor="text1"/>
              </w:rPr>
              <w:t>There is a need for more training for teachers on how to prevent physical aggression</w:t>
            </w:r>
            <w:r w:rsidR="5C14AFAA" w:rsidRPr="7AEA2960">
              <w:rPr>
                <w:rFonts w:ascii="Calibri" w:eastAsia="Calibri" w:hAnsi="Calibri" w:cs="Calibri"/>
                <w:color w:val="000000" w:themeColor="text1"/>
              </w:rPr>
              <w:t xml:space="preserve"> with the use of PBIS in the classroom. </w:t>
            </w:r>
          </w:p>
        </w:tc>
      </w:tr>
      <w:tr w:rsidR="7ABA3ABC" w14:paraId="7D4A1D42" w14:textId="77777777" w:rsidTr="7AEA2960">
        <w:trPr>
          <w:trHeight w:val="1455"/>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vAlign w:val="center"/>
          </w:tcPr>
          <w:p w14:paraId="5925DC37" w14:textId="79FF9E9A" w:rsidR="7ABA3ABC" w:rsidRDefault="7ABA3ABC" w:rsidP="7ABA3ABC">
            <w:pPr>
              <w:keepNext/>
              <w:keepLines/>
              <w:spacing w:after="0" w:line="240" w:lineRule="auto"/>
              <w:rPr>
                <w:rFonts w:ascii="Calibri" w:eastAsia="Calibri" w:hAnsi="Calibri" w:cs="Calibri"/>
                <w:color w:val="000000" w:themeColor="text1"/>
                <w:sz w:val="24"/>
                <w:szCs w:val="24"/>
              </w:rPr>
            </w:pPr>
            <w:r w:rsidRPr="7ABA3ABC">
              <w:rPr>
                <w:rFonts w:ascii="Calibri" w:eastAsia="Calibri" w:hAnsi="Calibri" w:cs="Calibri"/>
                <w:b/>
                <w:bCs/>
                <w:color w:val="000000" w:themeColor="text1"/>
                <w:sz w:val="28"/>
                <w:szCs w:val="28"/>
              </w:rPr>
              <w:t>Root Cause #3</w:t>
            </w:r>
            <w:r w:rsidRPr="7ABA3ABC">
              <w:rPr>
                <w:rFonts w:ascii="Calibri" w:eastAsia="Calibri" w:hAnsi="Calibri" w:cs="Calibri"/>
                <w:b/>
                <w:bCs/>
                <w:color w:val="000000" w:themeColor="text1"/>
                <w:sz w:val="24"/>
                <w:szCs w:val="24"/>
              </w:rPr>
              <w:t xml:space="preserve"> - (Within control)</w:t>
            </w:r>
          </w:p>
          <w:p w14:paraId="07A51185" w14:textId="7D3DEFBC"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b/>
                <w:bCs/>
                <w:sz w:val="20"/>
                <w:szCs w:val="20"/>
              </w:rPr>
              <w:t>Impacts which system(s):</w:t>
            </w:r>
          </w:p>
          <w:p w14:paraId="791795D6" w14:textId="658B894A"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Coherent</w:t>
            </w:r>
            <w:proofErr w:type="gramEnd"/>
            <w:r w:rsidRPr="7ABA3ABC">
              <w:rPr>
                <w:rFonts w:ascii="Calibri" w:eastAsia="Calibri" w:hAnsi="Calibri" w:cs="Calibri"/>
                <w:sz w:val="20"/>
                <w:szCs w:val="20"/>
              </w:rPr>
              <w:t xml:space="preserve"> Instruction</w:t>
            </w:r>
          </w:p>
          <w:p w14:paraId="6E397F42" w14:textId="05CC2879"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Professional</w:t>
            </w:r>
            <w:proofErr w:type="gramEnd"/>
            <w:r w:rsidRPr="7ABA3ABC">
              <w:rPr>
                <w:rFonts w:ascii="Calibri" w:eastAsia="Calibri" w:hAnsi="Calibri" w:cs="Calibri"/>
                <w:sz w:val="20"/>
                <w:szCs w:val="20"/>
              </w:rPr>
              <w:t xml:space="preserve"> Capacity</w:t>
            </w:r>
          </w:p>
          <w:p w14:paraId="3796791D" w14:textId="25B04188"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Effective</w:t>
            </w:r>
            <w:proofErr w:type="gramEnd"/>
            <w:r w:rsidRPr="7ABA3ABC">
              <w:rPr>
                <w:rFonts w:ascii="Calibri" w:eastAsia="Calibri" w:hAnsi="Calibri" w:cs="Calibri"/>
                <w:sz w:val="20"/>
                <w:szCs w:val="20"/>
              </w:rPr>
              <w:t xml:space="preserve"> Leadership</w:t>
            </w:r>
          </w:p>
          <w:p w14:paraId="2FE21DB5" w14:textId="3B5BAAE8"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Segoe UI Symbol" w:eastAsia="Segoe UI Symbol" w:hAnsi="Segoe UI Symbol" w:cs="Segoe UI Symbol"/>
                <w:sz w:val="20"/>
                <w:szCs w:val="20"/>
              </w:rPr>
              <w:t>☐</w:t>
            </w:r>
            <w:r w:rsidRPr="7ABA3ABC">
              <w:rPr>
                <w:rFonts w:ascii="Calibri" w:eastAsia="Calibri" w:hAnsi="Calibri" w:cs="Calibri"/>
                <w:sz w:val="20"/>
                <w:szCs w:val="20"/>
              </w:rPr>
              <w:t xml:space="preserve">  Supportive</w:t>
            </w:r>
            <w:proofErr w:type="gramEnd"/>
            <w:r w:rsidRPr="7ABA3ABC">
              <w:rPr>
                <w:rFonts w:ascii="Calibri" w:eastAsia="Calibri" w:hAnsi="Calibri" w:cs="Calibri"/>
                <w:sz w:val="20"/>
                <w:szCs w:val="20"/>
              </w:rPr>
              <w:t xml:space="preserve"> Learning Environment</w:t>
            </w:r>
          </w:p>
          <w:p w14:paraId="453BE496" w14:textId="60407CF6" w:rsidR="7ABA3ABC" w:rsidRDefault="7ABA3ABC" w:rsidP="7ABA3ABC">
            <w:pPr>
              <w:spacing w:after="0" w:line="240" w:lineRule="auto"/>
              <w:rPr>
                <w:rFonts w:ascii="Calibri" w:eastAsia="Calibri" w:hAnsi="Calibri" w:cs="Calibri"/>
                <w:sz w:val="20"/>
                <w:szCs w:val="20"/>
              </w:rPr>
            </w:pPr>
            <w:r w:rsidRPr="7ABA3ABC">
              <w:rPr>
                <w:rFonts w:ascii="Calibri" w:eastAsia="Calibri" w:hAnsi="Calibri" w:cs="Calibri"/>
                <w:sz w:val="20"/>
                <w:szCs w:val="20"/>
              </w:rPr>
              <w:t xml:space="preserve">  </w:t>
            </w:r>
            <w:proofErr w:type="gramStart"/>
            <w:r w:rsidRPr="7ABA3ABC">
              <w:rPr>
                <w:rFonts w:ascii="MS Gothic" w:eastAsia="MS Gothic" w:hAnsi="MS Gothic" w:cs="MS Gothic"/>
                <w:sz w:val="20"/>
                <w:szCs w:val="20"/>
              </w:rPr>
              <w:t>☐</w:t>
            </w:r>
            <w:r w:rsidRPr="7ABA3ABC">
              <w:rPr>
                <w:rFonts w:ascii="Calibri" w:eastAsia="Calibri" w:hAnsi="Calibri" w:cs="Calibri"/>
                <w:sz w:val="20"/>
                <w:szCs w:val="20"/>
              </w:rPr>
              <w:t xml:space="preserve">  Family</w:t>
            </w:r>
            <w:proofErr w:type="gramEnd"/>
            <w:r w:rsidRPr="7ABA3ABC">
              <w:rPr>
                <w:rFonts w:ascii="Calibri" w:eastAsia="Calibri" w:hAnsi="Calibri" w:cs="Calibri"/>
                <w:sz w:val="20"/>
                <w:szCs w:val="20"/>
              </w:rPr>
              <w:t xml:space="preserve"> Engagement</w:t>
            </w:r>
          </w:p>
        </w:tc>
        <w:tc>
          <w:tcPr>
            <w:tcW w:w="9705" w:type="dxa"/>
            <w:tcBorders>
              <w:top w:val="single" w:sz="6" w:space="0" w:color="334773"/>
              <w:left w:val="single" w:sz="6" w:space="0" w:color="334773"/>
              <w:bottom w:val="single" w:sz="6" w:space="0" w:color="334773"/>
              <w:right w:val="single" w:sz="6" w:space="0" w:color="334773"/>
            </w:tcBorders>
            <w:tcMar>
              <w:left w:w="75" w:type="dxa"/>
              <w:right w:w="105" w:type="dxa"/>
            </w:tcMar>
          </w:tcPr>
          <w:p w14:paraId="6CC881E5" w14:textId="60E9C2A3" w:rsidR="7ABA3ABC" w:rsidRDefault="7ABA3ABC" w:rsidP="7ABA3ABC">
            <w:pPr>
              <w:keepNext/>
              <w:keepLines/>
              <w:spacing w:after="0" w:line="240" w:lineRule="auto"/>
              <w:ind w:left="14"/>
              <w:rPr>
                <w:rFonts w:ascii="Calibri" w:eastAsia="Calibri" w:hAnsi="Calibri" w:cs="Calibri"/>
                <w:color w:val="000000" w:themeColor="text1"/>
              </w:rPr>
            </w:pPr>
          </w:p>
        </w:tc>
      </w:tr>
      <w:tr w:rsidR="7ABA3ABC" w14:paraId="160D4685" w14:textId="77777777" w:rsidTr="7AEA2960">
        <w:trPr>
          <w:trHeight w:val="1110"/>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vAlign w:val="center"/>
          </w:tcPr>
          <w:p w14:paraId="4B1A67DD" w14:textId="5E5002F6" w:rsidR="7ABA3ABC" w:rsidRDefault="7ABA3ABC" w:rsidP="7ABA3ABC">
            <w:pPr>
              <w:keepNext/>
              <w:keepLines/>
              <w:spacing w:after="0" w:line="240" w:lineRule="auto"/>
              <w:ind w:left="14"/>
              <w:jc w:val="center"/>
              <w:rPr>
                <w:rFonts w:ascii="Calibri" w:eastAsia="Calibri" w:hAnsi="Calibri" w:cs="Calibri"/>
                <w:color w:val="000000" w:themeColor="text1"/>
                <w:sz w:val="28"/>
                <w:szCs w:val="28"/>
              </w:rPr>
            </w:pPr>
            <w:r w:rsidRPr="7ABA3ABC">
              <w:rPr>
                <w:rFonts w:ascii="Calibri" w:eastAsia="Calibri" w:hAnsi="Calibri" w:cs="Calibri"/>
                <w:b/>
                <w:bCs/>
                <w:color w:val="000000" w:themeColor="text1"/>
                <w:sz w:val="28"/>
                <w:szCs w:val="28"/>
              </w:rPr>
              <w:t>Contributing Factors</w:t>
            </w:r>
          </w:p>
          <w:p w14:paraId="0DF35439" w14:textId="74509397" w:rsidR="7ABA3ABC" w:rsidRDefault="7ABA3ABC" w:rsidP="7ABA3ABC">
            <w:pPr>
              <w:keepNext/>
              <w:keepLines/>
              <w:spacing w:after="0" w:line="240" w:lineRule="auto"/>
              <w:ind w:left="14"/>
              <w:jc w:val="center"/>
              <w:rPr>
                <w:rFonts w:ascii="Calibri" w:eastAsia="Calibri" w:hAnsi="Calibri" w:cs="Calibri"/>
                <w:color w:val="000000" w:themeColor="text1"/>
                <w:sz w:val="20"/>
                <w:szCs w:val="20"/>
              </w:rPr>
            </w:pPr>
            <w:r w:rsidRPr="7ABA3ABC">
              <w:rPr>
                <w:rFonts w:ascii="Calibri" w:eastAsia="Calibri" w:hAnsi="Calibri" w:cs="Calibri"/>
                <w:b/>
                <w:bCs/>
                <w:color w:val="000000" w:themeColor="text1"/>
                <w:sz w:val="20"/>
                <w:szCs w:val="20"/>
              </w:rPr>
              <w:t>(Outside of control)</w:t>
            </w:r>
          </w:p>
        </w:tc>
        <w:tc>
          <w:tcPr>
            <w:tcW w:w="9705" w:type="dxa"/>
            <w:tcBorders>
              <w:top w:val="single" w:sz="6" w:space="0" w:color="334773"/>
              <w:left w:val="single" w:sz="6" w:space="0" w:color="334773"/>
              <w:bottom w:val="single" w:sz="6" w:space="0" w:color="334773"/>
              <w:right w:val="single" w:sz="6" w:space="0" w:color="334773"/>
            </w:tcBorders>
            <w:tcMar>
              <w:left w:w="75" w:type="dxa"/>
              <w:right w:w="105" w:type="dxa"/>
            </w:tcMar>
          </w:tcPr>
          <w:p w14:paraId="094B1342" w14:textId="27215FA7" w:rsidR="7ABA3ABC" w:rsidRDefault="24FA92D3" w:rsidP="7ABA3ABC">
            <w:pPr>
              <w:keepNext/>
              <w:keepLines/>
              <w:spacing w:after="170"/>
              <w:ind w:left="10"/>
              <w:rPr>
                <w:rFonts w:ascii="Calibri" w:eastAsia="Calibri" w:hAnsi="Calibri" w:cs="Calibri"/>
                <w:color w:val="000000" w:themeColor="text1"/>
              </w:rPr>
            </w:pPr>
            <w:r w:rsidRPr="00A008F2">
              <w:rPr>
                <w:rFonts w:ascii="Calibri" w:eastAsia="Calibri" w:hAnsi="Calibri" w:cs="Calibri"/>
                <w:color w:val="000000" w:themeColor="text1"/>
              </w:rPr>
              <w:t>Increased classroom size</w:t>
            </w:r>
            <w:r w:rsidR="1BD91987" w:rsidRPr="00A008F2">
              <w:rPr>
                <w:rFonts w:ascii="Calibri" w:eastAsia="Calibri" w:hAnsi="Calibri" w:cs="Calibri"/>
                <w:color w:val="000000" w:themeColor="text1"/>
              </w:rPr>
              <w:t xml:space="preserve">, </w:t>
            </w:r>
            <w:r w:rsidR="3FF791ED" w:rsidRPr="00A008F2">
              <w:rPr>
                <w:rFonts w:ascii="Calibri" w:eastAsia="Calibri" w:hAnsi="Calibri" w:cs="Calibri"/>
                <w:color w:val="000000" w:themeColor="text1"/>
              </w:rPr>
              <w:t xml:space="preserve">students dealing with trauma, students dealing with other outside factors. </w:t>
            </w:r>
          </w:p>
        </w:tc>
      </w:tr>
      <w:tr w:rsidR="7ABA3ABC" w14:paraId="0CE963D0" w14:textId="77777777" w:rsidTr="7AEA2960">
        <w:trPr>
          <w:trHeight w:val="1230"/>
        </w:trPr>
        <w:tc>
          <w:tcPr>
            <w:tcW w:w="4140" w:type="dxa"/>
            <w:tcBorders>
              <w:top w:val="single" w:sz="6" w:space="0" w:color="334773"/>
              <w:left w:val="single" w:sz="6" w:space="0" w:color="334773"/>
              <w:bottom w:val="single" w:sz="6" w:space="0" w:color="334773"/>
              <w:right w:val="single" w:sz="6" w:space="0" w:color="334773"/>
            </w:tcBorders>
            <w:shd w:val="clear" w:color="auto" w:fill="DEEAF6" w:themeFill="accent5" w:themeFillTint="33"/>
            <w:tcMar>
              <w:left w:w="75" w:type="dxa"/>
              <w:right w:w="105" w:type="dxa"/>
            </w:tcMar>
            <w:vAlign w:val="center"/>
          </w:tcPr>
          <w:p w14:paraId="02087D6E" w14:textId="10C102F4" w:rsidR="7ABA3ABC" w:rsidRDefault="7ABA3ABC" w:rsidP="7ABA3ABC">
            <w:pPr>
              <w:keepNext/>
              <w:keepLines/>
              <w:spacing w:after="170"/>
              <w:ind w:left="10"/>
              <w:jc w:val="center"/>
              <w:rPr>
                <w:rFonts w:ascii="Calibri" w:eastAsia="Calibri" w:hAnsi="Calibri" w:cs="Calibri"/>
                <w:color w:val="000000" w:themeColor="text1"/>
                <w:sz w:val="28"/>
                <w:szCs w:val="28"/>
              </w:rPr>
            </w:pPr>
            <w:r w:rsidRPr="7ABA3ABC">
              <w:rPr>
                <w:rFonts w:ascii="Calibri" w:eastAsia="Calibri" w:hAnsi="Calibri" w:cs="Calibri"/>
                <w:b/>
                <w:bCs/>
                <w:i/>
                <w:iCs/>
                <w:color w:val="000000" w:themeColor="text1"/>
                <w:sz w:val="28"/>
                <w:szCs w:val="28"/>
              </w:rPr>
              <w:t>Goal</w:t>
            </w:r>
          </w:p>
          <w:p w14:paraId="32C4F40D" w14:textId="2ACEB131" w:rsidR="7ABA3ABC" w:rsidRDefault="7ABA3ABC" w:rsidP="7ABA3ABC">
            <w:pPr>
              <w:keepNext/>
              <w:keepLines/>
              <w:spacing w:after="170"/>
              <w:ind w:left="10"/>
              <w:jc w:val="center"/>
              <w:rPr>
                <w:rFonts w:ascii="Calibri" w:eastAsia="Calibri" w:hAnsi="Calibri" w:cs="Calibri"/>
                <w:color w:val="000000" w:themeColor="text1"/>
                <w:sz w:val="20"/>
                <w:szCs w:val="20"/>
              </w:rPr>
            </w:pPr>
            <w:r w:rsidRPr="7ABA3ABC">
              <w:rPr>
                <w:rFonts w:ascii="Calibri" w:eastAsia="Calibri" w:hAnsi="Calibri" w:cs="Calibri"/>
                <w:b/>
                <w:bCs/>
                <w:i/>
                <w:iCs/>
                <w:color w:val="000000" w:themeColor="text1"/>
                <w:sz w:val="20"/>
                <w:szCs w:val="20"/>
              </w:rPr>
              <w:t>Specific, Measurable, Achievable, Relevant, Timebound</w:t>
            </w:r>
          </w:p>
          <w:p w14:paraId="38F51990" w14:textId="24EDEAEC" w:rsidR="7ABA3ABC" w:rsidRDefault="7ABA3ABC" w:rsidP="7ABA3ABC">
            <w:pPr>
              <w:keepNext/>
              <w:keepLines/>
              <w:spacing w:after="170"/>
              <w:ind w:left="10"/>
              <w:jc w:val="center"/>
              <w:rPr>
                <w:rFonts w:ascii="Calibri" w:eastAsia="Calibri" w:hAnsi="Calibri" w:cs="Calibri"/>
                <w:color w:val="000000" w:themeColor="text1"/>
                <w:sz w:val="20"/>
                <w:szCs w:val="20"/>
              </w:rPr>
            </w:pPr>
          </w:p>
        </w:tc>
        <w:tc>
          <w:tcPr>
            <w:tcW w:w="9705" w:type="dxa"/>
            <w:tcBorders>
              <w:top w:val="single" w:sz="6" w:space="0" w:color="334773"/>
              <w:left w:val="single" w:sz="6" w:space="0" w:color="334773"/>
              <w:bottom w:val="single" w:sz="6" w:space="0" w:color="334773"/>
              <w:right w:val="single" w:sz="6" w:space="0" w:color="334773"/>
            </w:tcBorders>
            <w:tcMar>
              <w:left w:w="75" w:type="dxa"/>
              <w:right w:w="105" w:type="dxa"/>
            </w:tcMar>
          </w:tcPr>
          <w:p w14:paraId="0E97EC02" w14:textId="3C9030E9" w:rsidR="7ABA3ABC" w:rsidRPr="00A008F2" w:rsidRDefault="7ABA3ABC" w:rsidP="7ABA3ABC">
            <w:pPr>
              <w:keepNext/>
              <w:keepLines/>
              <w:spacing w:after="170"/>
              <w:rPr>
                <w:rFonts w:ascii="Calibri" w:eastAsia="Calibri" w:hAnsi="Calibri" w:cs="Calibri"/>
                <w:color w:val="000000" w:themeColor="text1"/>
              </w:rPr>
            </w:pPr>
            <w:r w:rsidRPr="00A008F2">
              <w:rPr>
                <w:rFonts w:ascii="Calibri" w:eastAsia="Calibri" w:hAnsi="Calibri" w:cs="Calibri"/>
                <w:color w:val="000000" w:themeColor="text1"/>
              </w:rPr>
              <w:t>By the end of the 2024</w:t>
            </w:r>
            <w:r w:rsidR="78E4106C" w:rsidRPr="00A008F2">
              <w:rPr>
                <w:rFonts w:ascii="Calibri" w:eastAsia="Calibri" w:hAnsi="Calibri" w:cs="Calibri"/>
                <w:color w:val="000000" w:themeColor="text1"/>
              </w:rPr>
              <w:t>-202</w:t>
            </w:r>
            <w:r w:rsidR="52676C26" w:rsidRPr="00A008F2">
              <w:rPr>
                <w:rFonts w:ascii="Calibri" w:eastAsia="Calibri" w:hAnsi="Calibri" w:cs="Calibri"/>
                <w:color w:val="000000" w:themeColor="text1"/>
              </w:rPr>
              <w:t>5</w:t>
            </w:r>
            <w:r w:rsidRPr="00A008F2">
              <w:rPr>
                <w:rFonts w:ascii="Calibri" w:eastAsia="Calibri" w:hAnsi="Calibri" w:cs="Calibri"/>
                <w:color w:val="000000" w:themeColor="text1"/>
              </w:rPr>
              <w:t xml:space="preserve"> school year, the PBIS team will work with all students and staff to decrease </w:t>
            </w:r>
            <w:r w:rsidR="576B49F9" w:rsidRPr="00A008F2">
              <w:rPr>
                <w:rFonts w:ascii="Calibri" w:eastAsia="Calibri" w:hAnsi="Calibri" w:cs="Calibri"/>
                <w:color w:val="000000" w:themeColor="text1"/>
              </w:rPr>
              <w:t>physical aggression offenses by 10%.</w:t>
            </w:r>
          </w:p>
          <w:p w14:paraId="037DF75F" w14:textId="5BD29361" w:rsidR="7ABA3ABC" w:rsidRDefault="7ABA3ABC" w:rsidP="7ABA3ABC">
            <w:pPr>
              <w:keepNext/>
              <w:keepLines/>
              <w:spacing w:after="170"/>
              <w:ind w:left="10"/>
              <w:rPr>
                <w:rFonts w:ascii="Calibri" w:eastAsia="Calibri" w:hAnsi="Calibri" w:cs="Calibri"/>
                <w:color w:val="000000" w:themeColor="text1"/>
              </w:rPr>
            </w:pPr>
          </w:p>
        </w:tc>
      </w:tr>
    </w:tbl>
    <w:p w14:paraId="003E2594" w14:textId="08ACC5E9" w:rsidR="007F1151" w:rsidRDefault="007F1151" w:rsidP="7ABA3ABC">
      <w:pPr>
        <w:rPr>
          <w:rFonts w:ascii="Calibri" w:eastAsia="Calibri" w:hAnsi="Calibri" w:cs="Calibri"/>
          <w:color w:val="000000" w:themeColor="text1"/>
          <w:sz w:val="12"/>
          <w:szCs w:val="12"/>
        </w:rPr>
      </w:pPr>
    </w:p>
    <w:p w14:paraId="5FF3A83F" w14:textId="2AAFCCB2" w:rsidR="007F1151" w:rsidRDefault="007F1151" w:rsidP="7ABA3ABC">
      <w:pPr>
        <w:rPr>
          <w:rFonts w:ascii="Calibri" w:eastAsia="Calibri" w:hAnsi="Calibri" w:cs="Calibri"/>
          <w:color w:val="000000" w:themeColor="text1"/>
          <w:sz w:val="12"/>
          <w:szCs w:val="12"/>
        </w:rPr>
      </w:pPr>
    </w:p>
    <w:p w14:paraId="7D6613EA" w14:textId="5A6E4C25" w:rsidR="007F1151" w:rsidRDefault="007F1151">
      <w:pPr>
        <w:rPr>
          <w:sz w:val="12"/>
          <w:szCs w:val="12"/>
        </w:rPr>
      </w:pPr>
    </w:p>
    <w:p w14:paraId="19FB3B70" w14:textId="77777777" w:rsidR="007F1151" w:rsidRDefault="007F1151">
      <w:pPr>
        <w:rPr>
          <w:sz w:val="12"/>
          <w:szCs w:val="12"/>
        </w:rPr>
      </w:pPr>
    </w:p>
    <w:p w14:paraId="3AAE1FAE" w14:textId="77777777" w:rsidR="007F1151" w:rsidRDefault="007F1151">
      <w:pPr>
        <w:rPr>
          <w:sz w:val="12"/>
          <w:szCs w:val="12"/>
        </w:rPr>
      </w:pPr>
    </w:p>
    <w:p w14:paraId="50671331" w14:textId="77777777" w:rsidR="007F1151" w:rsidRDefault="007F1151">
      <w:pPr>
        <w:rPr>
          <w:sz w:val="12"/>
          <w:szCs w:val="12"/>
        </w:rPr>
      </w:pPr>
    </w:p>
    <w:tbl>
      <w:tblPr>
        <w:tblStyle w:val="TableGrid0"/>
        <w:tblW w:w="0" w:type="auto"/>
        <w:tblInd w:w="265" w:type="dxa"/>
        <w:tblLook w:val="04A0" w:firstRow="1" w:lastRow="0" w:firstColumn="1" w:lastColumn="0" w:noHBand="0" w:noVBand="1"/>
      </w:tblPr>
      <w:tblGrid>
        <w:gridCol w:w="1170"/>
        <w:gridCol w:w="12690"/>
      </w:tblGrid>
      <w:tr w:rsidR="0075614B" w:rsidRPr="00600C76" w14:paraId="087B3FF3" w14:textId="77777777" w:rsidTr="5338F83B">
        <w:trPr>
          <w:trHeight w:val="1052"/>
        </w:trPr>
        <w:tc>
          <w:tcPr>
            <w:tcW w:w="13860" w:type="dxa"/>
            <w:gridSpan w:val="2"/>
            <w:shd w:val="clear" w:color="auto" w:fill="DEEAF6" w:themeFill="accent5" w:themeFillTint="33"/>
            <w:vAlign w:val="center"/>
          </w:tcPr>
          <w:p w14:paraId="36A3C407" w14:textId="12C985ED" w:rsidR="0075614B" w:rsidRPr="00600C76" w:rsidRDefault="0075614B" w:rsidP="00724A5E">
            <w:pPr>
              <w:jc w:val="center"/>
              <w:rPr>
                <w:rFonts w:cstheme="minorHAnsi"/>
                <w:b/>
                <w:sz w:val="28"/>
                <w:szCs w:val="28"/>
              </w:rPr>
            </w:pPr>
            <w:r w:rsidRPr="00600C76">
              <w:rPr>
                <w:rFonts w:cstheme="minorHAnsi"/>
                <w:b/>
                <w:sz w:val="28"/>
                <w:szCs w:val="28"/>
              </w:rPr>
              <w:t xml:space="preserve">School Improvement Goals </w:t>
            </w:r>
          </w:p>
          <w:p w14:paraId="43A4130A" w14:textId="77777777" w:rsidR="0075614B" w:rsidRPr="00600C76" w:rsidRDefault="0075614B" w:rsidP="00724A5E">
            <w:pPr>
              <w:jc w:val="center"/>
              <w:rPr>
                <w:rFonts w:cstheme="minorHAnsi"/>
                <w:b/>
                <w:i/>
                <w:sz w:val="20"/>
                <w:szCs w:val="20"/>
              </w:rPr>
            </w:pPr>
            <w:r w:rsidRPr="00600C76">
              <w:rPr>
                <w:rFonts w:cstheme="minorHAnsi"/>
                <w:b/>
                <w:i/>
                <w:iCs/>
                <w:sz w:val="20"/>
                <w:szCs w:val="20"/>
              </w:rPr>
              <w:t>Include goals on the parent compacts and policy</w:t>
            </w:r>
          </w:p>
        </w:tc>
      </w:tr>
      <w:tr w:rsidR="0075614B" w:rsidRPr="00600C76" w14:paraId="0398D4B3" w14:textId="77777777" w:rsidTr="5338F83B">
        <w:trPr>
          <w:trHeight w:val="1296"/>
        </w:trPr>
        <w:tc>
          <w:tcPr>
            <w:tcW w:w="1170" w:type="dxa"/>
            <w:vAlign w:val="center"/>
          </w:tcPr>
          <w:p w14:paraId="7B511488" w14:textId="77777777" w:rsidR="0075614B" w:rsidRPr="00600C76" w:rsidRDefault="0075614B" w:rsidP="00724A5E">
            <w:pPr>
              <w:rPr>
                <w:rFonts w:cstheme="minorHAnsi"/>
                <w:b/>
                <w:bCs/>
                <w:sz w:val="24"/>
                <w:szCs w:val="24"/>
              </w:rPr>
            </w:pPr>
            <w:r w:rsidRPr="00600C76">
              <w:rPr>
                <w:rFonts w:cstheme="minorHAnsi"/>
                <w:b/>
                <w:bCs/>
                <w:sz w:val="24"/>
                <w:szCs w:val="24"/>
              </w:rPr>
              <w:t>Goal #1</w:t>
            </w:r>
          </w:p>
        </w:tc>
        <w:tc>
          <w:tcPr>
            <w:tcW w:w="12690" w:type="dxa"/>
          </w:tcPr>
          <w:p w14:paraId="1FD35882" w14:textId="680D3C51" w:rsidR="0075614B" w:rsidRPr="00152D3D" w:rsidRDefault="26E564AC" w:rsidP="70385E20">
            <w:pPr>
              <w:keepNext/>
              <w:keepLines/>
              <w:spacing w:after="170"/>
            </w:pPr>
            <w:r w:rsidRPr="5338F83B">
              <w:rPr>
                <w:rStyle w:val="normaltextrun"/>
                <w:rFonts w:ascii="Calibri" w:hAnsi="Calibri" w:cs="Calibri"/>
                <w:color w:val="000000" w:themeColor="text1"/>
              </w:rPr>
              <w:t>By the end of the 202</w:t>
            </w:r>
            <w:r w:rsidR="2BF3CD8C" w:rsidRPr="5338F83B">
              <w:rPr>
                <w:rStyle w:val="normaltextrun"/>
                <w:rFonts w:ascii="Calibri" w:hAnsi="Calibri" w:cs="Calibri"/>
                <w:color w:val="000000" w:themeColor="text1"/>
              </w:rPr>
              <w:t>4</w:t>
            </w:r>
            <w:r w:rsidRPr="5338F83B">
              <w:rPr>
                <w:rStyle w:val="normaltextrun"/>
                <w:rFonts w:ascii="Calibri" w:hAnsi="Calibri" w:cs="Calibri"/>
                <w:color w:val="000000" w:themeColor="text1"/>
              </w:rPr>
              <w:t>-202</w:t>
            </w:r>
            <w:r w:rsidR="2BF3CD8C" w:rsidRPr="5338F83B">
              <w:rPr>
                <w:rStyle w:val="normaltextrun"/>
                <w:rFonts w:ascii="Calibri" w:hAnsi="Calibri" w:cs="Calibri"/>
                <w:color w:val="000000" w:themeColor="text1"/>
              </w:rPr>
              <w:t>5</w:t>
            </w:r>
            <w:r w:rsidRPr="5338F83B">
              <w:rPr>
                <w:rStyle w:val="normaltextrun"/>
                <w:rFonts w:ascii="Calibri" w:hAnsi="Calibri" w:cs="Calibri"/>
                <w:color w:val="000000" w:themeColor="text1"/>
              </w:rPr>
              <w:t xml:space="preserve"> school year, the percentage of students </w:t>
            </w:r>
            <w:r w:rsidR="0A1B4470" w:rsidRPr="5338F83B">
              <w:rPr>
                <w:rStyle w:val="normaltextrun"/>
                <w:rFonts w:ascii="Calibri" w:hAnsi="Calibri" w:cs="Calibri"/>
                <w:color w:val="000000" w:themeColor="text1"/>
              </w:rPr>
              <w:t>in 6</w:t>
            </w:r>
            <w:r w:rsidR="0A1B4470" w:rsidRPr="5338F83B">
              <w:rPr>
                <w:rStyle w:val="normaltextrun"/>
                <w:rFonts w:ascii="Calibri" w:hAnsi="Calibri" w:cs="Calibri"/>
                <w:color w:val="000000" w:themeColor="text1"/>
                <w:vertAlign w:val="superscript"/>
              </w:rPr>
              <w:t>th</w:t>
            </w:r>
            <w:r w:rsidR="0A1B4470" w:rsidRPr="5338F83B">
              <w:rPr>
                <w:rStyle w:val="normaltextrun"/>
                <w:rFonts w:ascii="Calibri" w:hAnsi="Calibri" w:cs="Calibri"/>
                <w:color w:val="000000" w:themeColor="text1"/>
              </w:rPr>
              <w:t>-8</w:t>
            </w:r>
            <w:r w:rsidR="0A1B4470" w:rsidRPr="5338F83B">
              <w:rPr>
                <w:rStyle w:val="normaltextrun"/>
                <w:rFonts w:ascii="Calibri" w:hAnsi="Calibri" w:cs="Calibri"/>
                <w:color w:val="000000" w:themeColor="text1"/>
                <w:vertAlign w:val="superscript"/>
              </w:rPr>
              <w:t>th</w:t>
            </w:r>
            <w:r w:rsidR="0A1B4470" w:rsidRPr="5338F83B">
              <w:rPr>
                <w:rStyle w:val="normaltextrun"/>
                <w:rFonts w:ascii="Calibri" w:hAnsi="Calibri" w:cs="Calibri"/>
                <w:color w:val="000000" w:themeColor="text1"/>
              </w:rPr>
              <w:t xml:space="preserve"> grade </w:t>
            </w:r>
            <w:r w:rsidRPr="5338F83B">
              <w:rPr>
                <w:rStyle w:val="normaltextrun"/>
                <w:rFonts w:ascii="Calibri" w:hAnsi="Calibri" w:cs="Calibri"/>
                <w:color w:val="000000" w:themeColor="text1"/>
              </w:rPr>
              <w:t xml:space="preserve">scoring at the Proficient and Advanced Level will </w:t>
            </w:r>
            <w:r w:rsidR="6906250F" w:rsidRPr="5338F83B">
              <w:rPr>
                <w:rStyle w:val="normaltextrun"/>
                <w:rFonts w:ascii="Calibri" w:hAnsi="Calibri" w:cs="Calibri"/>
                <w:color w:val="000000" w:themeColor="text1"/>
              </w:rPr>
              <w:t>increase</w:t>
            </w:r>
            <w:r w:rsidR="6A14CD37" w:rsidRPr="5338F83B">
              <w:rPr>
                <w:rStyle w:val="normaltextrun"/>
                <w:rFonts w:ascii="Calibri" w:hAnsi="Calibri" w:cs="Calibri"/>
                <w:color w:val="000000" w:themeColor="text1"/>
              </w:rPr>
              <w:t xml:space="preserve"> by 5%</w:t>
            </w:r>
            <w:r w:rsidR="6906250F" w:rsidRPr="5338F83B">
              <w:rPr>
                <w:rStyle w:val="normaltextrun"/>
                <w:rFonts w:ascii="Calibri" w:hAnsi="Calibri" w:cs="Calibri"/>
                <w:color w:val="000000" w:themeColor="text1"/>
              </w:rPr>
              <w:t xml:space="preserve"> </w:t>
            </w:r>
            <w:r w:rsidR="04255B5C" w:rsidRPr="5338F83B">
              <w:rPr>
                <w:rStyle w:val="normaltextrun"/>
                <w:rFonts w:ascii="Calibri" w:hAnsi="Calibri" w:cs="Calibri"/>
                <w:color w:val="000000" w:themeColor="text1"/>
              </w:rPr>
              <w:t>from 44% t0 49%</w:t>
            </w:r>
            <w:r w:rsidR="47B54574" w:rsidRPr="5338F83B">
              <w:rPr>
                <w:rStyle w:val="normaltextrun"/>
                <w:rFonts w:ascii="Calibri" w:hAnsi="Calibri" w:cs="Calibri"/>
                <w:color w:val="000000" w:themeColor="text1"/>
              </w:rPr>
              <w:t xml:space="preserve"> </w:t>
            </w:r>
            <w:r w:rsidRPr="5338F83B">
              <w:rPr>
                <w:rStyle w:val="normaltextrun"/>
                <w:rFonts w:ascii="Calibri" w:hAnsi="Calibri" w:cs="Calibri"/>
                <w:color w:val="000000" w:themeColor="text1"/>
              </w:rPr>
              <w:t xml:space="preserve">on the </w:t>
            </w:r>
            <w:r w:rsidR="5CBF7940" w:rsidRPr="5338F83B">
              <w:rPr>
                <w:rStyle w:val="normaltextrun"/>
                <w:rFonts w:ascii="Calibri" w:hAnsi="Calibri" w:cs="Calibri"/>
                <w:color w:val="000000" w:themeColor="text1"/>
              </w:rPr>
              <w:t xml:space="preserve">ELA </w:t>
            </w:r>
            <w:r w:rsidR="4C979D49" w:rsidRPr="5338F83B">
              <w:rPr>
                <w:rStyle w:val="normaltextrun"/>
                <w:rFonts w:ascii="Calibri" w:hAnsi="Calibri" w:cs="Calibri"/>
                <w:color w:val="000000" w:themeColor="text1"/>
              </w:rPr>
              <w:t>Milestones</w:t>
            </w:r>
            <w:r w:rsidRPr="5338F83B">
              <w:rPr>
                <w:rStyle w:val="normaltextrun"/>
                <w:rFonts w:ascii="Calibri" w:hAnsi="Calibri" w:cs="Calibri"/>
                <w:color w:val="000000" w:themeColor="text1"/>
              </w:rPr>
              <w:t>.</w:t>
            </w:r>
          </w:p>
          <w:p w14:paraId="708D9BA4" w14:textId="660BAF63" w:rsidR="0075614B" w:rsidRPr="00152D3D" w:rsidRDefault="0075614B" w:rsidP="00724A5E">
            <w:pPr>
              <w:rPr>
                <w:rStyle w:val="normaltextrun"/>
                <w:rFonts w:ascii="Calibri" w:hAnsi="Calibri" w:cs="Calibri"/>
                <w:color w:val="000000" w:themeColor="text1"/>
              </w:rPr>
            </w:pPr>
          </w:p>
        </w:tc>
      </w:tr>
      <w:tr w:rsidR="0075614B" w:rsidRPr="00600C76" w14:paraId="26696D47" w14:textId="77777777" w:rsidTr="5338F83B">
        <w:trPr>
          <w:trHeight w:val="1296"/>
        </w:trPr>
        <w:tc>
          <w:tcPr>
            <w:tcW w:w="1170" w:type="dxa"/>
            <w:vAlign w:val="center"/>
          </w:tcPr>
          <w:p w14:paraId="19247CB8" w14:textId="77777777" w:rsidR="0075614B" w:rsidRPr="00600C76" w:rsidRDefault="0075614B" w:rsidP="00724A5E">
            <w:pPr>
              <w:rPr>
                <w:rFonts w:cstheme="minorHAnsi"/>
                <w:b/>
                <w:bCs/>
                <w:sz w:val="24"/>
                <w:szCs w:val="24"/>
              </w:rPr>
            </w:pPr>
            <w:r w:rsidRPr="00600C76">
              <w:rPr>
                <w:rFonts w:cstheme="minorHAnsi"/>
                <w:b/>
                <w:bCs/>
                <w:sz w:val="24"/>
                <w:szCs w:val="24"/>
              </w:rPr>
              <w:t>Goal #2</w:t>
            </w:r>
          </w:p>
        </w:tc>
        <w:tc>
          <w:tcPr>
            <w:tcW w:w="12690" w:type="dxa"/>
          </w:tcPr>
          <w:p w14:paraId="02778D0F" w14:textId="36298696" w:rsidR="0075614B" w:rsidRPr="00152D3D" w:rsidRDefault="661AE8DC" w:rsidP="518A2525">
            <w:pPr>
              <w:keepNext/>
              <w:keepLines/>
              <w:spacing w:after="170"/>
            </w:pPr>
            <w:r>
              <w:t>By the end of the 2024-25 school year, the percentage of students scoring Proficient or Advanced on the GMAS will increase by 5% from 40% to 45%.</w:t>
            </w:r>
          </w:p>
          <w:p w14:paraId="27D16055" w14:textId="7A40D087" w:rsidR="0075614B" w:rsidRPr="00152D3D" w:rsidRDefault="0075614B" w:rsidP="00724A5E">
            <w:pPr>
              <w:rPr>
                <w:rStyle w:val="normaltextrun"/>
                <w:rFonts w:ascii="Calibri" w:hAnsi="Calibri" w:cs="Calibri"/>
                <w:color w:val="000000" w:themeColor="text1"/>
              </w:rPr>
            </w:pPr>
          </w:p>
        </w:tc>
      </w:tr>
      <w:tr w:rsidR="00CB7DA1" w:rsidRPr="00600C76" w14:paraId="0EB5D39B" w14:textId="77777777" w:rsidTr="5338F83B">
        <w:trPr>
          <w:trHeight w:val="1296"/>
        </w:trPr>
        <w:tc>
          <w:tcPr>
            <w:tcW w:w="1170" w:type="dxa"/>
            <w:vAlign w:val="center"/>
          </w:tcPr>
          <w:p w14:paraId="1A82977F" w14:textId="054B5989" w:rsidR="00CB7DA1" w:rsidRPr="00600C76" w:rsidRDefault="00CB7DA1" w:rsidP="00724A5E">
            <w:pPr>
              <w:rPr>
                <w:rFonts w:cstheme="minorHAnsi"/>
                <w:b/>
                <w:bCs/>
                <w:sz w:val="24"/>
                <w:szCs w:val="24"/>
              </w:rPr>
            </w:pPr>
            <w:r w:rsidRPr="00346889">
              <w:rPr>
                <w:rFonts w:cstheme="minorHAnsi"/>
                <w:b/>
                <w:bCs/>
                <w:sz w:val="24"/>
                <w:szCs w:val="24"/>
              </w:rPr>
              <w:t>Goal #3</w:t>
            </w:r>
          </w:p>
        </w:tc>
        <w:tc>
          <w:tcPr>
            <w:tcW w:w="12690" w:type="dxa"/>
          </w:tcPr>
          <w:p w14:paraId="1F70A74B" w14:textId="015A3C9F" w:rsidR="00CB7DA1" w:rsidRPr="00152D3D" w:rsidRDefault="02E02151" w:rsidP="518A2525">
            <w:pPr>
              <w:spacing w:after="160" w:line="257" w:lineRule="auto"/>
              <w:rPr>
                <w:rFonts w:eastAsiaTheme="minorEastAsia"/>
                <w:color w:val="000000" w:themeColor="text1"/>
              </w:rPr>
            </w:pPr>
            <w:r w:rsidRPr="518A2525">
              <w:rPr>
                <w:rFonts w:eastAsiaTheme="minorEastAsia"/>
                <w:color w:val="000000" w:themeColor="text1"/>
              </w:rPr>
              <w:t xml:space="preserve">By the end of the 2024-2025 school year, the percentage of students in </w:t>
            </w:r>
            <w:r w:rsidRPr="518A2525">
              <w:rPr>
                <w:rStyle w:val="normaltextrun"/>
                <w:rFonts w:eastAsiaTheme="minorEastAsia"/>
              </w:rPr>
              <w:t>8</w:t>
            </w:r>
            <w:r w:rsidRPr="518A2525">
              <w:rPr>
                <w:rFonts w:eastAsiaTheme="minorEastAsia"/>
                <w:color w:val="000000" w:themeColor="text1"/>
                <w:vertAlign w:val="superscript"/>
              </w:rPr>
              <w:t>th</w:t>
            </w:r>
            <w:r w:rsidRPr="518A2525">
              <w:rPr>
                <w:rFonts w:eastAsiaTheme="minorEastAsia"/>
                <w:color w:val="000000" w:themeColor="text1"/>
              </w:rPr>
              <w:t xml:space="preserve"> grade scoring at </w:t>
            </w:r>
            <w:r w:rsidR="36022589" w:rsidRPr="518A2525">
              <w:rPr>
                <w:rFonts w:eastAsiaTheme="minorEastAsia"/>
                <w:color w:val="000000" w:themeColor="text1"/>
              </w:rPr>
              <w:t>p</w:t>
            </w:r>
            <w:r w:rsidRPr="518A2525">
              <w:rPr>
                <w:rFonts w:eastAsiaTheme="minorEastAsia"/>
                <w:color w:val="000000" w:themeColor="text1"/>
              </w:rPr>
              <w:t xml:space="preserve">roficiency on the Geography Domain will increase by </w:t>
            </w:r>
            <w:r w:rsidR="341CD5C0" w:rsidRPr="518A2525">
              <w:rPr>
                <w:rFonts w:eastAsiaTheme="minorEastAsia"/>
                <w:color w:val="000000" w:themeColor="text1"/>
              </w:rPr>
              <w:t>5</w:t>
            </w:r>
            <w:r w:rsidR="3A7B5294" w:rsidRPr="518A2525">
              <w:rPr>
                <w:rFonts w:eastAsiaTheme="minorEastAsia"/>
                <w:color w:val="000000" w:themeColor="text1"/>
              </w:rPr>
              <w:t>% from 22% to 27%</w:t>
            </w:r>
            <w:r w:rsidRPr="518A2525">
              <w:rPr>
                <w:rFonts w:eastAsiaTheme="minorEastAsia"/>
                <w:color w:val="000000" w:themeColor="text1"/>
              </w:rPr>
              <w:t>on 8</w:t>
            </w:r>
            <w:r w:rsidRPr="518A2525">
              <w:rPr>
                <w:rFonts w:eastAsiaTheme="minorEastAsia"/>
                <w:color w:val="000000" w:themeColor="text1"/>
                <w:vertAlign w:val="superscript"/>
              </w:rPr>
              <w:t>th</w:t>
            </w:r>
            <w:r w:rsidRPr="518A2525">
              <w:rPr>
                <w:rFonts w:eastAsiaTheme="minorEastAsia"/>
                <w:color w:val="000000" w:themeColor="text1"/>
              </w:rPr>
              <w:t xml:space="preserve"> Grade Georgia Studies Milestones.</w:t>
            </w:r>
          </w:p>
          <w:p w14:paraId="1EFA986A" w14:textId="1EF53A83" w:rsidR="00CB7DA1" w:rsidRPr="00152D3D" w:rsidRDefault="00CB7DA1" w:rsidP="00724A5E"/>
        </w:tc>
      </w:tr>
      <w:tr w:rsidR="22149CBB" w14:paraId="50124354" w14:textId="77777777" w:rsidTr="5338F83B">
        <w:trPr>
          <w:trHeight w:val="1296"/>
        </w:trPr>
        <w:tc>
          <w:tcPr>
            <w:tcW w:w="1170" w:type="dxa"/>
            <w:vAlign w:val="center"/>
          </w:tcPr>
          <w:p w14:paraId="02B967DD" w14:textId="2D275FB3" w:rsidR="22149CBB" w:rsidRDefault="10968D19" w:rsidP="22149CBB">
            <w:pPr>
              <w:rPr>
                <w:b/>
                <w:bCs/>
                <w:sz w:val="24"/>
                <w:szCs w:val="24"/>
              </w:rPr>
            </w:pPr>
            <w:r w:rsidRPr="7FC3F7AD">
              <w:rPr>
                <w:b/>
                <w:bCs/>
                <w:sz w:val="24"/>
                <w:szCs w:val="24"/>
              </w:rPr>
              <w:t>Goal #</w:t>
            </w:r>
            <w:r w:rsidRPr="4D876034">
              <w:rPr>
                <w:b/>
                <w:bCs/>
                <w:sz w:val="24"/>
                <w:szCs w:val="24"/>
              </w:rPr>
              <w:t>4</w:t>
            </w:r>
          </w:p>
        </w:tc>
        <w:tc>
          <w:tcPr>
            <w:tcW w:w="12690" w:type="dxa"/>
          </w:tcPr>
          <w:p w14:paraId="06B58575" w14:textId="2862A806" w:rsidR="1DC9F11D" w:rsidRPr="00152D3D" w:rsidRDefault="05FA8D33" w:rsidP="7AEA2960">
            <w:pPr>
              <w:spacing w:after="160" w:line="257" w:lineRule="auto"/>
              <w:rPr>
                <w:rFonts w:ascii="Calibri" w:eastAsia="Calibri" w:hAnsi="Calibri" w:cs="Calibri"/>
                <w:color w:val="000000" w:themeColor="text1"/>
              </w:rPr>
            </w:pPr>
            <w:r w:rsidRPr="518A2525">
              <w:rPr>
                <w:rStyle w:val="normaltextrun"/>
                <w:rFonts w:ascii="Calibri" w:hAnsi="Calibri" w:cs="Calibri"/>
                <w:color w:val="000000" w:themeColor="text1"/>
              </w:rPr>
              <w:t>By</w:t>
            </w:r>
            <w:r w:rsidRPr="518A2525">
              <w:rPr>
                <w:rFonts w:ascii="Calibri" w:eastAsia="Calibri" w:hAnsi="Calibri" w:cs="Calibri"/>
                <w:color w:val="000000" w:themeColor="text1"/>
              </w:rPr>
              <w:t xml:space="preserve"> the end of the 2024-2025 school year, the percentage of students in </w:t>
            </w:r>
            <w:r w:rsidRPr="518A2525">
              <w:rPr>
                <w:rStyle w:val="normaltextrun"/>
                <w:rFonts w:ascii="Calibri" w:eastAsia="Calibri" w:hAnsi="Calibri" w:cs="Calibri"/>
              </w:rPr>
              <w:t>8</w:t>
            </w:r>
            <w:r w:rsidRPr="518A2525">
              <w:rPr>
                <w:rFonts w:ascii="Calibri" w:eastAsia="Calibri" w:hAnsi="Calibri" w:cs="Calibri"/>
                <w:color w:val="000000" w:themeColor="text1"/>
                <w:vertAlign w:val="superscript"/>
              </w:rPr>
              <w:t>th</w:t>
            </w:r>
            <w:r w:rsidRPr="518A2525">
              <w:rPr>
                <w:rFonts w:ascii="Calibri" w:eastAsia="Calibri" w:hAnsi="Calibri" w:cs="Calibri"/>
                <w:color w:val="000000" w:themeColor="text1"/>
              </w:rPr>
              <w:t xml:space="preserve"> grade scoring </w:t>
            </w:r>
            <w:r w:rsidR="31996B51" w:rsidRPr="518A2525">
              <w:rPr>
                <w:rFonts w:ascii="Calibri" w:eastAsia="Calibri" w:hAnsi="Calibri" w:cs="Calibri"/>
                <w:color w:val="000000" w:themeColor="text1"/>
              </w:rPr>
              <w:t>p</w:t>
            </w:r>
            <w:r w:rsidRPr="518A2525">
              <w:rPr>
                <w:rFonts w:ascii="Calibri" w:eastAsia="Calibri" w:hAnsi="Calibri" w:cs="Calibri"/>
                <w:color w:val="000000" w:themeColor="text1"/>
              </w:rPr>
              <w:t xml:space="preserve">roficiency </w:t>
            </w:r>
            <w:r w:rsidR="402540DE" w:rsidRPr="518A2525">
              <w:rPr>
                <w:rFonts w:ascii="Calibri" w:eastAsia="Calibri" w:hAnsi="Calibri" w:cs="Calibri"/>
                <w:color w:val="000000" w:themeColor="text1"/>
              </w:rPr>
              <w:t xml:space="preserve">in </w:t>
            </w:r>
            <w:r w:rsidRPr="518A2525">
              <w:rPr>
                <w:rFonts w:ascii="Calibri" w:eastAsia="Calibri" w:hAnsi="Calibri" w:cs="Calibri"/>
                <w:color w:val="000000" w:themeColor="text1"/>
              </w:rPr>
              <w:t xml:space="preserve">the </w:t>
            </w:r>
            <w:r w:rsidR="6F97F718" w:rsidRPr="518A2525">
              <w:rPr>
                <w:rFonts w:ascii="Calibri" w:eastAsia="Calibri" w:hAnsi="Calibri" w:cs="Calibri"/>
                <w:color w:val="000000" w:themeColor="text1"/>
              </w:rPr>
              <w:t xml:space="preserve">Domain: Matter </w:t>
            </w:r>
            <w:r w:rsidRPr="518A2525">
              <w:rPr>
                <w:rFonts w:ascii="Calibri" w:eastAsia="Calibri" w:hAnsi="Calibri" w:cs="Calibri"/>
                <w:color w:val="000000" w:themeColor="text1"/>
              </w:rPr>
              <w:t xml:space="preserve">will increase by </w:t>
            </w:r>
            <w:r w:rsidR="1FBEC685" w:rsidRPr="518A2525">
              <w:rPr>
                <w:rFonts w:ascii="Calibri" w:eastAsia="Calibri" w:hAnsi="Calibri" w:cs="Calibri"/>
                <w:color w:val="000000" w:themeColor="text1"/>
              </w:rPr>
              <w:t>5</w:t>
            </w:r>
            <w:r w:rsidRPr="518A2525">
              <w:rPr>
                <w:rFonts w:ascii="Calibri" w:eastAsia="Calibri" w:hAnsi="Calibri" w:cs="Calibri"/>
                <w:color w:val="000000" w:themeColor="text1"/>
              </w:rPr>
              <w:t xml:space="preserve">% </w:t>
            </w:r>
            <w:r w:rsidR="61DC49E6" w:rsidRPr="518A2525">
              <w:rPr>
                <w:rFonts w:ascii="Calibri" w:eastAsia="Calibri" w:hAnsi="Calibri" w:cs="Calibri"/>
                <w:color w:val="000000" w:themeColor="text1"/>
              </w:rPr>
              <w:t xml:space="preserve">from 44% to 49% </w:t>
            </w:r>
            <w:r w:rsidRPr="518A2525">
              <w:rPr>
                <w:rFonts w:ascii="Calibri" w:eastAsia="Calibri" w:hAnsi="Calibri" w:cs="Calibri"/>
                <w:color w:val="000000" w:themeColor="text1"/>
              </w:rPr>
              <w:t>on 8</w:t>
            </w:r>
            <w:r w:rsidRPr="518A2525">
              <w:rPr>
                <w:rFonts w:ascii="Calibri" w:eastAsia="Calibri" w:hAnsi="Calibri" w:cs="Calibri"/>
                <w:color w:val="000000" w:themeColor="text1"/>
                <w:vertAlign w:val="superscript"/>
              </w:rPr>
              <w:t>th</w:t>
            </w:r>
            <w:r w:rsidRPr="518A2525">
              <w:rPr>
                <w:rFonts w:ascii="Calibri" w:eastAsia="Calibri" w:hAnsi="Calibri" w:cs="Calibri"/>
                <w:color w:val="000000" w:themeColor="text1"/>
              </w:rPr>
              <w:t xml:space="preserve"> Grade </w:t>
            </w:r>
            <w:r w:rsidR="0F8BFEE4" w:rsidRPr="518A2525">
              <w:rPr>
                <w:rFonts w:ascii="Calibri" w:eastAsia="Calibri" w:hAnsi="Calibri" w:cs="Calibri"/>
                <w:color w:val="000000" w:themeColor="text1"/>
              </w:rPr>
              <w:t>Georgia Milestones Assessment for Science.</w:t>
            </w:r>
          </w:p>
          <w:p w14:paraId="40E1EF5E" w14:textId="6E45CECA" w:rsidR="22149CBB" w:rsidRPr="00152D3D" w:rsidRDefault="22149CBB" w:rsidP="22149CBB"/>
        </w:tc>
      </w:tr>
      <w:tr w:rsidR="46CD6645" w14:paraId="395C643D" w14:textId="77777777" w:rsidTr="5338F83B">
        <w:trPr>
          <w:trHeight w:val="1296"/>
        </w:trPr>
        <w:tc>
          <w:tcPr>
            <w:tcW w:w="1170" w:type="dxa"/>
            <w:vAlign w:val="center"/>
          </w:tcPr>
          <w:p w14:paraId="261D02F3" w14:textId="5867AF39" w:rsidR="46CD6645" w:rsidRDefault="10968D19" w:rsidP="46CD6645">
            <w:pPr>
              <w:rPr>
                <w:b/>
                <w:bCs/>
                <w:sz w:val="24"/>
                <w:szCs w:val="24"/>
              </w:rPr>
            </w:pPr>
            <w:r w:rsidRPr="4D876034">
              <w:rPr>
                <w:b/>
                <w:bCs/>
                <w:sz w:val="24"/>
                <w:szCs w:val="24"/>
              </w:rPr>
              <w:t>Goal #</w:t>
            </w:r>
            <w:r w:rsidRPr="499F2D06">
              <w:rPr>
                <w:b/>
                <w:bCs/>
                <w:sz w:val="24"/>
                <w:szCs w:val="24"/>
              </w:rPr>
              <w:t>5</w:t>
            </w:r>
          </w:p>
        </w:tc>
        <w:tc>
          <w:tcPr>
            <w:tcW w:w="12690" w:type="dxa"/>
          </w:tcPr>
          <w:p w14:paraId="012983B1" w14:textId="3C9030E9" w:rsidR="46CD6645" w:rsidRPr="00152D3D" w:rsidRDefault="62024314" w:rsidP="5C53E7F9">
            <w:pPr>
              <w:keepNext/>
              <w:keepLines/>
              <w:spacing w:after="170"/>
              <w:rPr>
                <w:rFonts w:ascii="Calibri" w:eastAsia="Calibri" w:hAnsi="Calibri" w:cs="Calibri"/>
                <w:color w:val="000000" w:themeColor="text1"/>
              </w:rPr>
            </w:pPr>
            <w:r w:rsidRPr="00152D3D">
              <w:rPr>
                <w:rFonts w:ascii="Calibri" w:eastAsia="Calibri" w:hAnsi="Calibri" w:cs="Calibri"/>
                <w:color w:val="000000" w:themeColor="text1"/>
              </w:rPr>
              <w:t>By the end of the 2024-2025 school year, the PBIS team will work with all students and staff to decrease physical aggression offenses by 10%.</w:t>
            </w:r>
          </w:p>
          <w:p w14:paraId="64B9157D" w14:textId="548BD9E3" w:rsidR="46CD6645" w:rsidRPr="00152D3D" w:rsidRDefault="46CD6645" w:rsidP="46CD6645"/>
        </w:tc>
      </w:tr>
    </w:tbl>
    <w:p w14:paraId="44AFE7FE" w14:textId="02F6080A" w:rsidR="0075614B" w:rsidRDefault="0075614B">
      <w:pPr>
        <w:rPr>
          <w:sz w:val="12"/>
          <w:szCs w:val="12"/>
        </w:rPr>
      </w:pPr>
    </w:p>
    <w:p w14:paraId="328E6D34" w14:textId="77777777" w:rsidR="0075614B" w:rsidRDefault="0075614B">
      <w:pPr>
        <w:rPr>
          <w:sz w:val="12"/>
          <w:szCs w:val="12"/>
        </w:rPr>
      </w:pPr>
    </w:p>
    <w:p w14:paraId="2DAEBC36" w14:textId="77777777" w:rsidR="0075614B" w:rsidRDefault="0075614B">
      <w:pPr>
        <w:rPr>
          <w:sz w:val="12"/>
          <w:szCs w:val="12"/>
        </w:rPr>
      </w:pPr>
    </w:p>
    <w:p w14:paraId="3E9E7B58" w14:textId="77777777" w:rsidR="003A7DB5" w:rsidRPr="00CE4D5A" w:rsidRDefault="003A7DB5">
      <w:pPr>
        <w:rPr>
          <w:sz w:val="12"/>
          <w:szCs w:val="12"/>
        </w:rPr>
      </w:pPr>
    </w:p>
    <w:p w14:paraId="63DF0E31" w14:textId="37052674" w:rsidR="7AEA2960" w:rsidRDefault="7AEA2960" w:rsidP="7AEA2960">
      <w:pPr>
        <w:rPr>
          <w:sz w:val="12"/>
          <w:szCs w:val="12"/>
        </w:rPr>
      </w:pPr>
    </w:p>
    <w:p w14:paraId="3CB84DE0" w14:textId="4D28C217" w:rsidR="7AEA2960" w:rsidRDefault="7AEA2960" w:rsidP="7AEA2960">
      <w:pPr>
        <w:rPr>
          <w:sz w:val="12"/>
          <w:szCs w:val="12"/>
        </w:rPr>
      </w:pPr>
    </w:p>
    <w:p w14:paraId="2816F623" w14:textId="5BC89A16" w:rsidR="7AEA2960" w:rsidRDefault="7AEA2960" w:rsidP="7AEA2960">
      <w:pPr>
        <w:rPr>
          <w:sz w:val="12"/>
          <w:szCs w:val="12"/>
        </w:rPr>
      </w:pPr>
    </w:p>
    <w:tbl>
      <w:tblPr>
        <w:tblStyle w:val="TableGrid1"/>
        <w:tblpPr w:leftFromText="180" w:rightFromText="180" w:vertAnchor="text" w:horzAnchor="margin" w:tblpXSpec="center" w:tblpY="-52"/>
        <w:tblW w:w="4814"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2696"/>
        <w:gridCol w:w="1078"/>
        <w:gridCol w:w="3242"/>
        <w:gridCol w:w="6839"/>
      </w:tblGrid>
      <w:tr w:rsidR="00895E08" w:rsidRPr="00CF6AE6" w14:paraId="1CB6D81C" w14:textId="77777777" w:rsidTr="7AEA2960">
        <w:trPr>
          <w:trHeight w:val="556"/>
        </w:trPr>
        <w:tc>
          <w:tcPr>
            <w:tcW w:w="5000" w:type="pct"/>
            <w:gridSpan w:val="4"/>
            <w:shd w:val="clear" w:color="auto" w:fill="DEEAF6" w:themeFill="accent5" w:themeFillTint="33"/>
            <w:vAlign w:val="center"/>
          </w:tcPr>
          <w:p w14:paraId="264586C0" w14:textId="77777777" w:rsidR="00895E08" w:rsidRPr="00E15E36" w:rsidRDefault="483ADA91" w:rsidP="3BE31E72">
            <w:pPr>
              <w:jc w:val="center"/>
              <w:rPr>
                <w:rFonts w:cstheme="minorHAnsi"/>
                <w:b/>
                <w:bCs/>
                <w:color w:val="FF0000"/>
                <w:sz w:val="28"/>
                <w:szCs w:val="28"/>
              </w:rPr>
            </w:pPr>
            <w:r w:rsidRPr="00E15E36">
              <w:rPr>
                <w:rFonts w:cstheme="minorHAnsi"/>
                <w:b/>
                <w:bCs/>
                <w:color w:val="FF0000"/>
                <w:sz w:val="28"/>
                <w:szCs w:val="28"/>
              </w:rPr>
              <w:lastRenderedPageBreak/>
              <w:t xml:space="preserve">Title I </w:t>
            </w:r>
            <w:r w:rsidR="00895E08" w:rsidRPr="00E15E36">
              <w:rPr>
                <w:rFonts w:cstheme="minorHAnsi"/>
                <w:b/>
                <w:bCs/>
                <w:color w:val="FF0000"/>
                <w:sz w:val="28"/>
                <w:szCs w:val="28"/>
              </w:rPr>
              <w:t>Personnel/Positions Hired to Support the</w:t>
            </w:r>
            <w:r w:rsidR="00920957" w:rsidRPr="00E15E36">
              <w:rPr>
                <w:rFonts w:cstheme="minorHAnsi"/>
                <w:b/>
                <w:bCs/>
                <w:color w:val="FF0000"/>
                <w:sz w:val="28"/>
                <w:szCs w:val="28"/>
              </w:rPr>
              <w:t xml:space="preserve"> School Improvement Goals</w:t>
            </w:r>
          </w:p>
          <w:p w14:paraId="6093AF3E" w14:textId="1E2D3B6B" w:rsidR="00302771" w:rsidRPr="00CF6AE6" w:rsidRDefault="00245829" w:rsidP="3BE31E72">
            <w:pPr>
              <w:jc w:val="center"/>
              <w:rPr>
                <w:rFonts w:cstheme="minorHAnsi"/>
                <w:i/>
                <w:iCs/>
                <w:sz w:val="16"/>
                <w:szCs w:val="16"/>
              </w:rPr>
            </w:pPr>
            <w:r w:rsidRPr="00CF6AE6">
              <w:rPr>
                <w:rFonts w:cstheme="minorHAnsi"/>
                <w:i/>
                <w:iCs/>
                <w:sz w:val="16"/>
                <w:szCs w:val="16"/>
              </w:rPr>
              <w:t xml:space="preserve">SWP Checklist </w:t>
            </w:r>
            <w:r w:rsidR="00C142A6" w:rsidRPr="00CF6AE6">
              <w:rPr>
                <w:rFonts w:cstheme="minorHAnsi"/>
                <w:i/>
                <w:iCs/>
                <w:sz w:val="16"/>
                <w:szCs w:val="16"/>
              </w:rPr>
              <w:t>2.c(</w:t>
            </w:r>
            <w:r w:rsidR="00E479E3" w:rsidRPr="00CF6AE6">
              <w:rPr>
                <w:rFonts w:cstheme="minorHAnsi"/>
                <w:i/>
                <w:iCs/>
                <w:sz w:val="16"/>
                <w:szCs w:val="16"/>
              </w:rPr>
              <w:t>iv)</w:t>
            </w:r>
            <w:r w:rsidR="00990106">
              <w:rPr>
                <w:rFonts w:cstheme="minorHAnsi"/>
                <w:i/>
                <w:iCs/>
                <w:sz w:val="16"/>
                <w:szCs w:val="16"/>
              </w:rPr>
              <w:t xml:space="preserve"> </w:t>
            </w:r>
            <w:proofErr w:type="gramStart"/>
            <w:r w:rsidR="00990106">
              <w:rPr>
                <w:rFonts w:cstheme="minorHAnsi"/>
                <w:i/>
                <w:iCs/>
                <w:sz w:val="16"/>
                <w:szCs w:val="16"/>
              </w:rPr>
              <w:t xml:space="preserve">- </w:t>
            </w:r>
            <w:r w:rsidR="003E7C00">
              <w:t xml:space="preserve"> </w:t>
            </w:r>
            <w:r w:rsidR="003E7C00" w:rsidRPr="003E7C00">
              <w:rPr>
                <w:rFonts w:cstheme="minorHAnsi"/>
                <w:i/>
                <w:iCs/>
                <w:sz w:val="16"/>
                <w:szCs w:val="16"/>
              </w:rPr>
              <w:t>Section</w:t>
            </w:r>
            <w:proofErr w:type="gramEnd"/>
            <w:r w:rsidR="003E7C00" w:rsidRPr="003E7C00">
              <w:rPr>
                <w:rFonts w:cstheme="minorHAnsi"/>
                <w:i/>
                <w:iCs/>
                <w:sz w:val="16"/>
                <w:szCs w:val="16"/>
              </w:rPr>
              <w:t xml:space="preserve"> 1114(b)(7)(A)(</w:t>
            </w:r>
            <w:proofErr w:type="spellStart"/>
            <w:r w:rsidR="003E7C00" w:rsidRPr="003E7C00">
              <w:rPr>
                <w:rFonts w:cstheme="minorHAnsi"/>
                <w:i/>
                <w:iCs/>
                <w:sz w:val="16"/>
                <w:szCs w:val="16"/>
              </w:rPr>
              <w:t>i</w:t>
            </w:r>
            <w:proofErr w:type="spellEnd"/>
            <w:r w:rsidR="003E7C00" w:rsidRPr="003E7C00">
              <w:rPr>
                <w:rFonts w:cstheme="minorHAnsi"/>
                <w:i/>
                <w:iCs/>
                <w:sz w:val="16"/>
                <w:szCs w:val="16"/>
              </w:rPr>
              <w:t>-iii)(I-V)</w:t>
            </w:r>
          </w:p>
        </w:tc>
      </w:tr>
      <w:tr w:rsidR="008A626D" w:rsidRPr="00CF6AE6" w14:paraId="37F610E0" w14:textId="77777777" w:rsidTr="7AEA2960">
        <w:trPr>
          <w:trHeight w:val="473"/>
        </w:trPr>
        <w:tc>
          <w:tcPr>
            <w:tcW w:w="973" w:type="pct"/>
            <w:shd w:val="clear" w:color="auto" w:fill="DEEAF6" w:themeFill="accent5" w:themeFillTint="33"/>
            <w:vAlign w:val="center"/>
          </w:tcPr>
          <w:p w14:paraId="2D8D63F1" w14:textId="77777777" w:rsidR="008A626D" w:rsidRPr="00CF6AE6" w:rsidRDefault="008A626D" w:rsidP="00542FF0">
            <w:pPr>
              <w:spacing w:line="259" w:lineRule="auto"/>
              <w:ind w:left="22"/>
              <w:jc w:val="center"/>
              <w:rPr>
                <w:rFonts w:cstheme="minorHAnsi"/>
                <w:sz w:val="24"/>
                <w:szCs w:val="24"/>
              </w:rPr>
            </w:pPr>
            <w:r w:rsidRPr="00CF6AE6">
              <w:rPr>
                <w:rFonts w:cstheme="minorHAnsi"/>
                <w:b/>
                <w:sz w:val="24"/>
                <w:szCs w:val="24"/>
              </w:rPr>
              <w:t>Position</w:t>
            </w:r>
          </w:p>
        </w:tc>
        <w:tc>
          <w:tcPr>
            <w:tcW w:w="389" w:type="pct"/>
            <w:shd w:val="clear" w:color="auto" w:fill="DEEAF6" w:themeFill="accent5" w:themeFillTint="33"/>
            <w:vAlign w:val="center"/>
          </w:tcPr>
          <w:p w14:paraId="243FF01D" w14:textId="77777777" w:rsidR="008A626D" w:rsidRPr="00CF6AE6" w:rsidRDefault="008A626D" w:rsidP="00542FF0">
            <w:pPr>
              <w:jc w:val="center"/>
              <w:rPr>
                <w:rFonts w:cstheme="minorHAnsi"/>
                <w:b/>
                <w:bCs/>
                <w:sz w:val="24"/>
                <w:szCs w:val="24"/>
              </w:rPr>
            </w:pPr>
            <w:r w:rsidRPr="00CF6AE6">
              <w:rPr>
                <w:rFonts w:cstheme="minorHAnsi"/>
                <w:b/>
                <w:bCs/>
                <w:sz w:val="24"/>
                <w:szCs w:val="24"/>
              </w:rPr>
              <w:t>Supports Goal(s)</w:t>
            </w:r>
          </w:p>
        </w:tc>
        <w:tc>
          <w:tcPr>
            <w:tcW w:w="1170" w:type="pct"/>
            <w:shd w:val="clear" w:color="auto" w:fill="DEEAF6" w:themeFill="accent5" w:themeFillTint="33"/>
            <w:vAlign w:val="center"/>
          </w:tcPr>
          <w:p w14:paraId="5BE325C7" w14:textId="24D5B71E" w:rsidR="008A626D" w:rsidRPr="00CF6AE6" w:rsidRDefault="002459D5" w:rsidP="0FF4C9EA">
            <w:pPr>
              <w:jc w:val="center"/>
              <w:rPr>
                <w:rFonts w:cstheme="minorHAnsi"/>
                <w:b/>
                <w:bCs/>
                <w:sz w:val="24"/>
                <w:szCs w:val="24"/>
              </w:rPr>
            </w:pPr>
            <w:r w:rsidRPr="00CF6AE6">
              <w:rPr>
                <w:rFonts w:cstheme="minorHAnsi"/>
                <w:b/>
                <w:bCs/>
                <w:sz w:val="24"/>
                <w:szCs w:val="24"/>
              </w:rPr>
              <w:t>Supports which system(s)</w:t>
            </w:r>
          </w:p>
        </w:tc>
        <w:tc>
          <w:tcPr>
            <w:tcW w:w="2468" w:type="pct"/>
            <w:shd w:val="clear" w:color="auto" w:fill="DEEAF6" w:themeFill="accent5" w:themeFillTint="33"/>
            <w:vAlign w:val="center"/>
          </w:tcPr>
          <w:p w14:paraId="43EB6107" w14:textId="52EC18E8" w:rsidR="008A626D" w:rsidRPr="00CF6AE6" w:rsidRDefault="00B40DEB" w:rsidP="0FF4C9EA">
            <w:pPr>
              <w:jc w:val="center"/>
              <w:rPr>
                <w:rFonts w:cstheme="minorHAnsi"/>
                <w:b/>
                <w:bCs/>
                <w:sz w:val="24"/>
                <w:szCs w:val="24"/>
              </w:rPr>
            </w:pPr>
            <w:r>
              <w:rPr>
                <w:rFonts w:cstheme="minorHAnsi"/>
                <w:b/>
                <w:bCs/>
                <w:sz w:val="24"/>
                <w:szCs w:val="24"/>
              </w:rPr>
              <w:t xml:space="preserve">How </w:t>
            </w:r>
            <w:r w:rsidR="00FA1646">
              <w:rPr>
                <w:rFonts w:cstheme="minorHAnsi"/>
                <w:b/>
                <w:bCs/>
                <w:sz w:val="24"/>
                <w:szCs w:val="24"/>
              </w:rPr>
              <w:t>will</w:t>
            </w:r>
            <w:r>
              <w:rPr>
                <w:rFonts w:cstheme="minorHAnsi"/>
                <w:b/>
                <w:bCs/>
                <w:sz w:val="24"/>
                <w:szCs w:val="24"/>
              </w:rPr>
              <w:t xml:space="preserve"> the primary </w:t>
            </w:r>
            <w:r w:rsidR="00A5564D">
              <w:rPr>
                <w:rFonts w:cstheme="minorHAnsi"/>
                <w:b/>
                <w:bCs/>
                <w:sz w:val="24"/>
                <w:szCs w:val="24"/>
              </w:rPr>
              <w:t xml:space="preserve">actions </w:t>
            </w:r>
            <w:r w:rsidR="00601D7B">
              <w:rPr>
                <w:rFonts w:cstheme="minorHAnsi"/>
                <w:b/>
                <w:bCs/>
                <w:sz w:val="24"/>
                <w:szCs w:val="24"/>
              </w:rPr>
              <w:t>of this</w:t>
            </w:r>
            <w:r w:rsidR="00A5564D">
              <w:rPr>
                <w:rFonts w:cstheme="minorHAnsi"/>
                <w:b/>
                <w:bCs/>
                <w:sz w:val="24"/>
                <w:szCs w:val="24"/>
              </w:rPr>
              <w:t xml:space="preserve"> position </w:t>
            </w:r>
            <w:r w:rsidR="007F1CF9">
              <w:rPr>
                <w:rFonts w:cstheme="minorHAnsi"/>
                <w:b/>
                <w:bCs/>
                <w:sz w:val="24"/>
                <w:szCs w:val="24"/>
              </w:rPr>
              <w:t xml:space="preserve">support </w:t>
            </w:r>
            <w:r w:rsidR="00E31E58">
              <w:rPr>
                <w:rFonts w:cstheme="minorHAnsi"/>
                <w:b/>
                <w:bCs/>
                <w:sz w:val="24"/>
                <w:szCs w:val="24"/>
              </w:rPr>
              <w:t>the implementation of</w:t>
            </w:r>
            <w:r w:rsidR="00A5564D">
              <w:rPr>
                <w:rFonts w:cstheme="minorHAnsi"/>
                <w:b/>
                <w:bCs/>
                <w:sz w:val="24"/>
                <w:szCs w:val="24"/>
              </w:rPr>
              <w:t xml:space="preserve"> the School Improvement</w:t>
            </w:r>
            <w:r w:rsidR="008A626D" w:rsidRPr="00CF6AE6">
              <w:rPr>
                <w:rFonts w:cstheme="minorHAnsi"/>
                <w:b/>
                <w:bCs/>
                <w:sz w:val="24"/>
                <w:szCs w:val="24"/>
              </w:rPr>
              <w:t xml:space="preserve"> Plan?</w:t>
            </w:r>
          </w:p>
        </w:tc>
      </w:tr>
      <w:tr w:rsidR="003E7C00" w:rsidRPr="00CF6AE6" w14:paraId="5EB4F49F" w14:textId="77777777" w:rsidTr="7AEA2960">
        <w:trPr>
          <w:trHeight w:val="1728"/>
        </w:trPr>
        <w:tc>
          <w:tcPr>
            <w:tcW w:w="973" w:type="pct"/>
            <w:vAlign w:val="center"/>
          </w:tcPr>
          <w:p w14:paraId="75F23837" w14:textId="6D4672FC" w:rsidR="003E7C00" w:rsidRPr="00CF6AE6" w:rsidRDefault="54FF811B" w:rsidP="003E7C00">
            <w:pPr>
              <w:rPr>
                <w:sz w:val="20"/>
                <w:szCs w:val="20"/>
              </w:rPr>
            </w:pPr>
            <w:r w:rsidRPr="1AA8AE9F">
              <w:rPr>
                <w:sz w:val="20"/>
                <w:szCs w:val="20"/>
              </w:rPr>
              <w:t>Dayan Shannon</w:t>
            </w:r>
          </w:p>
        </w:tc>
        <w:tc>
          <w:tcPr>
            <w:tcW w:w="389" w:type="pct"/>
            <w:vAlign w:val="center"/>
          </w:tcPr>
          <w:p w14:paraId="41760576" w14:textId="1458C935" w:rsidR="003E7C00" w:rsidRPr="00CF6AE6" w:rsidRDefault="00A43D8C" w:rsidP="003E7C00">
            <w:pPr>
              <w:rPr>
                <w:sz w:val="20"/>
                <w:szCs w:val="20"/>
              </w:rPr>
            </w:pPr>
            <w:sdt>
              <w:sdtPr>
                <w:rPr>
                  <w:sz w:val="20"/>
                  <w:szCs w:val="20"/>
                </w:rPr>
                <w:id w:val="-688987380"/>
                <w14:checkbox>
                  <w14:checked w14:val="1"/>
                  <w14:checkedState w14:val="2612" w14:font="MS Gothic"/>
                  <w14:uncheckedState w14:val="2610" w14:font="MS Gothic"/>
                </w14:checkbox>
              </w:sdtPr>
              <w:sdtEndPr/>
              <w:sdtContent>
                <w:r w:rsidR="54FF811B" w:rsidRPr="1AA8AE9F">
                  <w:rPr>
                    <w:rFonts w:ascii="MS Gothic" w:eastAsia="MS Gothic" w:hAnsi="MS Gothic" w:cs="MS Gothic"/>
                    <w:sz w:val="20"/>
                    <w:szCs w:val="20"/>
                  </w:rPr>
                  <w:t>☒</w:t>
                </w:r>
              </w:sdtContent>
            </w:sdt>
            <w:r w:rsidR="003E7C00" w:rsidRPr="1AA8AE9F">
              <w:rPr>
                <w:sz w:val="20"/>
                <w:szCs w:val="20"/>
              </w:rPr>
              <w:t xml:space="preserve"> Goal 1      </w:t>
            </w:r>
          </w:p>
          <w:p w14:paraId="3D494344" w14:textId="42413E7A" w:rsidR="003E7C00" w:rsidRPr="00CF6AE6" w:rsidRDefault="00A43D8C" w:rsidP="003E7C00">
            <w:pPr>
              <w:rPr>
                <w:rFonts w:cstheme="minorHAnsi"/>
                <w:sz w:val="20"/>
                <w:szCs w:val="20"/>
              </w:rPr>
            </w:pPr>
            <w:sdt>
              <w:sdtPr>
                <w:rPr>
                  <w:rFonts w:cstheme="minorHAnsi"/>
                  <w:sz w:val="20"/>
                  <w:szCs w:val="20"/>
                </w:rPr>
                <w:id w:val="-1068950544"/>
                <w14:checkbox>
                  <w14:checked w14:val="0"/>
                  <w14:checkedState w14:val="2612" w14:font="MS Gothic"/>
                  <w14:uncheckedState w14:val="2610" w14:font="MS Gothic"/>
                </w14:checkbox>
              </w:sdtPr>
              <w:sdtEndPr/>
              <w:sdtContent>
                <w:r w:rsidR="003E7C00">
                  <w:rPr>
                    <w:rFonts w:ascii="MS Gothic" w:eastAsia="MS Gothic" w:hAnsi="MS Gothic" w:cstheme="minorHAnsi" w:hint="eastAsia"/>
                    <w:sz w:val="20"/>
                    <w:szCs w:val="20"/>
                  </w:rPr>
                  <w:t>☐</w:t>
                </w:r>
              </w:sdtContent>
            </w:sdt>
            <w:r w:rsidR="003E7C00" w:rsidRPr="00CF6AE6">
              <w:rPr>
                <w:rFonts w:cstheme="minorHAnsi"/>
                <w:sz w:val="20"/>
                <w:szCs w:val="20"/>
              </w:rPr>
              <w:t xml:space="preserve"> Goal 2 </w:t>
            </w:r>
          </w:p>
          <w:p w14:paraId="5C35C32E" w14:textId="77777777" w:rsidR="003E7C00" w:rsidRPr="00CF6AE6" w:rsidRDefault="00A43D8C" w:rsidP="003E7C00">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4CC51A95" w14:textId="0FA586EC" w:rsidR="003E7C00" w:rsidRPr="00CF6AE6" w:rsidRDefault="00A43D8C" w:rsidP="003E7C00">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140F967A" w14:textId="5B6FBBC4" w:rsidR="003E7C00" w:rsidRPr="00CF6AE6" w:rsidRDefault="00A43D8C" w:rsidP="003E7C00">
            <w:pPr>
              <w:rPr>
                <w:sz w:val="20"/>
                <w:szCs w:val="20"/>
              </w:rPr>
            </w:pPr>
            <w:sdt>
              <w:sdtPr>
                <w:rPr>
                  <w:sz w:val="20"/>
                  <w:szCs w:val="20"/>
                </w:rPr>
                <w:id w:val="1577704983"/>
                <w14:checkbox>
                  <w14:checked w14:val="1"/>
                  <w14:checkedState w14:val="2612" w14:font="MS Gothic"/>
                  <w14:uncheckedState w14:val="2610" w14:font="MS Gothic"/>
                </w14:checkbox>
              </w:sdtPr>
              <w:sdtEndPr/>
              <w:sdtContent>
                <w:r w:rsidR="41EB860C" w:rsidRPr="08A60DBC">
                  <w:rPr>
                    <w:rFonts w:ascii="MS Gothic" w:eastAsia="MS Gothic" w:hAnsi="MS Gothic"/>
                    <w:sz w:val="20"/>
                    <w:szCs w:val="20"/>
                  </w:rPr>
                  <w:t>☒</w:t>
                </w:r>
              </w:sdtContent>
            </w:sdt>
            <w:r w:rsidR="003E7C00" w:rsidRPr="08A60DBC">
              <w:rPr>
                <w:sz w:val="20"/>
                <w:szCs w:val="20"/>
              </w:rPr>
              <w:t xml:space="preserve"> Coherent Instruction</w:t>
            </w:r>
          </w:p>
          <w:p w14:paraId="350C8ABB" w14:textId="634451F2" w:rsidR="003E7C00" w:rsidRPr="00CF6AE6" w:rsidRDefault="00A43D8C" w:rsidP="003E7C00">
            <w:pPr>
              <w:rPr>
                <w:sz w:val="20"/>
                <w:szCs w:val="20"/>
              </w:rPr>
            </w:pPr>
            <w:sdt>
              <w:sdtPr>
                <w:rPr>
                  <w:sz w:val="20"/>
                  <w:szCs w:val="20"/>
                </w:rPr>
                <w:id w:val="2113389061"/>
                <w14:checkbox>
                  <w14:checked w14:val="1"/>
                  <w14:checkedState w14:val="2612" w14:font="MS Gothic"/>
                  <w14:uncheckedState w14:val="2610" w14:font="MS Gothic"/>
                </w14:checkbox>
              </w:sdtPr>
              <w:sdtEndPr/>
              <w:sdtContent>
                <w:r w:rsidR="01E9EEE9" w:rsidRPr="08A60DBC">
                  <w:rPr>
                    <w:rFonts w:ascii="MS Gothic" w:eastAsia="MS Gothic" w:hAnsi="MS Gothic" w:cs="MS Gothic"/>
                    <w:sz w:val="20"/>
                    <w:szCs w:val="20"/>
                  </w:rPr>
                  <w:t>☒</w:t>
                </w:r>
              </w:sdtContent>
            </w:sdt>
            <w:r w:rsidR="003E7C00" w:rsidRPr="08A60DBC">
              <w:rPr>
                <w:sz w:val="20"/>
                <w:szCs w:val="20"/>
              </w:rPr>
              <w:t xml:space="preserve"> Professional Capacity</w:t>
            </w:r>
          </w:p>
          <w:p w14:paraId="3D33070E" w14:textId="27F9D572" w:rsidR="003E7C00" w:rsidRPr="00CF6AE6" w:rsidRDefault="00A43D8C" w:rsidP="003E7C00">
            <w:pPr>
              <w:rPr>
                <w:sz w:val="20"/>
                <w:szCs w:val="20"/>
              </w:rPr>
            </w:pPr>
            <w:sdt>
              <w:sdtPr>
                <w:rPr>
                  <w:sz w:val="20"/>
                  <w:szCs w:val="20"/>
                </w:rPr>
                <w:id w:val="-1762516199"/>
                <w14:checkbox>
                  <w14:checked w14:val="1"/>
                  <w14:checkedState w14:val="2612" w14:font="MS Gothic"/>
                  <w14:uncheckedState w14:val="2610" w14:font="MS Gothic"/>
                </w14:checkbox>
              </w:sdtPr>
              <w:sdtEndPr/>
              <w:sdtContent>
                <w:r w:rsidR="01E9EEE9" w:rsidRPr="08A60DBC">
                  <w:rPr>
                    <w:rFonts w:ascii="MS Gothic" w:eastAsia="MS Gothic" w:hAnsi="MS Gothic" w:cs="MS Gothic"/>
                    <w:sz w:val="20"/>
                    <w:szCs w:val="20"/>
                  </w:rPr>
                  <w:t>☒</w:t>
                </w:r>
              </w:sdtContent>
            </w:sdt>
            <w:r w:rsidR="003E7C00" w:rsidRPr="08A60DBC">
              <w:rPr>
                <w:sz w:val="20"/>
                <w:szCs w:val="20"/>
              </w:rPr>
              <w:t xml:space="preserve"> Effective Leadership</w:t>
            </w:r>
          </w:p>
          <w:p w14:paraId="69A2817B" w14:textId="72676040" w:rsidR="003E7C00" w:rsidRPr="00CF6AE6" w:rsidRDefault="00A43D8C" w:rsidP="003E7C00">
            <w:pPr>
              <w:rPr>
                <w:sz w:val="20"/>
                <w:szCs w:val="20"/>
              </w:rPr>
            </w:pPr>
            <w:sdt>
              <w:sdtPr>
                <w:rPr>
                  <w:sz w:val="20"/>
                  <w:szCs w:val="20"/>
                </w:rPr>
                <w:id w:val="-686667662"/>
                <w14:checkbox>
                  <w14:checked w14:val="1"/>
                  <w14:checkedState w14:val="2612" w14:font="MS Gothic"/>
                  <w14:uncheckedState w14:val="2610" w14:font="MS Gothic"/>
                </w14:checkbox>
              </w:sdtPr>
              <w:sdtEndPr/>
              <w:sdtContent>
                <w:r w:rsidR="52494B7E" w:rsidRPr="08A60DBC">
                  <w:rPr>
                    <w:rFonts w:ascii="MS Gothic" w:eastAsia="MS Gothic" w:hAnsi="MS Gothic"/>
                    <w:sz w:val="20"/>
                    <w:szCs w:val="20"/>
                  </w:rPr>
                  <w:t>☒</w:t>
                </w:r>
              </w:sdtContent>
            </w:sdt>
            <w:r w:rsidR="003E7C00" w:rsidRPr="08A60DBC">
              <w:rPr>
                <w:sz w:val="20"/>
                <w:szCs w:val="20"/>
              </w:rPr>
              <w:t xml:space="preserve"> Supportive Learning Environment</w:t>
            </w:r>
          </w:p>
          <w:p w14:paraId="24581247" w14:textId="0FE28B7C" w:rsidR="003E7C00" w:rsidRPr="00CF6AE6" w:rsidRDefault="00A43D8C" w:rsidP="003E7C00">
            <w:pPr>
              <w:rPr>
                <w:sz w:val="20"/>
                <w:szCs w:val="20"/>
              </w:rPr>
            </w:pPr>
            <w:sdt>
              <w:sdtPr>
                <w:rPr>
                  <w:sz w:val="20"/>
                  <w:szCs w:val="20"/>
                </w:rPr>
                <w:id w:val="-1599167657"/>
                <w14:checkbox>
                  <w14:checked w14:val="1"/>
                  <w14:checkedState w14:val="2612" w14:font="MS Gothic"/>
                  <w14:uncheckedState w14:val="2610" w14:font="MS Gothic"/>
                </w14:checkbox>
              </w:sdtPr>
              <w:sdtEndPr/>
              <w:sdtContent>
                <w:r w:rsidR="52494B7E" w:rsidRPr="08A60DBC">
                  <w:rPr>
                    <w:rFonts w:ascii="MS Gothic" w:eastAsia="MS Gothic" w:hAnsi="MS Gothic" w:cs="MS Gothic"/>
                    <w:sz w:val="20"/>
                    <w:szCs w:val="20"/>
                  </w:rPr>
                  <w:t>☒</w:t>
                </w:r>
              </w:sdtContent>
            </w:sdt>
            <w:r w:rsidR="003E7C00" w:rsidRPr="08A60DBC">
              <w:rPr>
                <w:sz w:val="20"/>
                <w:szCs w:val="20"/>
              </w:rPr>
              <w:t xml:space="preserve"> Family Engagement</w:t>
            </w:r>
          </w:p>
        </w:tc>
        <w:tc>
          <w:tcPr>
            <w:tcW w:w="2468" w:type="pct"/>
            <w:vAlign w:val="center"/>
          </w:tcPr>
          <w:p w14:paraId="529BC745" w14:textId="1A26C9D0" w:rsidR="003E7C00" w:rsidRPr="00E47D7C" w:rsidRDefault="455DCB61"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38B0A2" w:rsidRPr="7AEA2960">
              <w:rPr>
                <w:rFonts w:ascii="Calibri" w:eastAsia="Calibri" w:hAnsi="Calibri" w:cs="Calibri"/>
                <w:color w:val="000000" w:themeColor="text1"/>
              </w:rPr>
              <w:t>Identify students needing the Reading Support classes.</w:t>
            </w:r>
            <w:r w:rsidR="22152E73" w:rsidRPr="7AEA2960">
              <w:rPr>
                <w:rFonts w:ascii="Calibri" w:eastAsia="Calibri" w:hAnsi="Calibri" w:cs="Calibri"/>
                <w:color w:val="000000" w:themeColor="text1"/>
              </w:rPr>
              <w:t xml:space="preserve"> </w:t>
            </w:r>
          </w:p>
          <w:p w14:paraId="6FDAAA1A" w14:textId="6ADA54A4" w:rsidR="003E7C00" w:rsidRPr="00E47D7C" w:rsidRDefault="003E7C00" w:rsidP="7AEA2960">
            <w:pPr>
              <w:spacing w:line="259" w:lineRule="auto"/>
              <w:rPr>
                <w:rFonts w:ascii="Calibri" w:eastAsia="Calibri" w:hAnsi="Calibri" w:cs="Calibri"/>
                <w:color w:val="000000" w:themeColor="text1"/>
              </w:rPr>
            </w:pPr>
          </w:p>
          <w:p w14:paraId="2A86D919" w14:textId="3D30B432" w:rsidR="003E7C00" w:rsidRPr="00E47D7C" w:rsidRDefault="4B3DFC6A" w:rsidP="1C5B497D">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 xml:space="preserve">Identifying students needing to be placed in the 3rd period ELA Literacy Class. </w:t>
            </w:r>
          </w:p>
          <w:p w14:paraId="4D258878" w14:textId="6B15347A" w:rsidR="003E7C00" w:rsidRPr="00E47D7C" w:rsidRDefault="003E7C00" w:rsidP="7AEA2960">
            <w:pPr>
              <w:spacing w:line="259" w:lineRule="auto"/>
              <w:rPr>
                <w:rFonts w:ascii="Calibri" w:eastAsia="Calibri" w:hAnsi="Calibri" w:cs="Calibri"/>
                <w:color w:val="000000" w:themeColor="text1"/>
              </w:rPr>
            </w:pPr>
          </w:p>
          <w:p w14:paraId="0CBF4B81" w14:textId="4096AC36" w:rsidR="003E7C00" w:rsidRPr="00E47D7C" w:rsidRDefault="42EC8891"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Provide ongoing support and professional development</w:t>
            </w:r>
            <w:r w:rsidR="591E5DCA" w:rsidRPr="7AEA2960">
              <w:rPr>
                <w:rFonts w:ascii="Calibri" w:eastAsia="Calibri" w:hAnsi="Calibri" w:cs="Calibri"/>
                <w:color w:val="000000" w:themeColor="text1"/>
              </w:rPr>
              <w:t>.</w:t>
            </w:r>
          </w:p>
          <w:p w14:paraId="1BDE2010" w14:textId="71A37185" w:rsidR="7AEA2960" w:rsidRDefault="7AEA2960" w:rsidP="7AEA2960">
            <w:pPr>
              <w:spacing w:line="259" w:lineRule="auto"/>
              <w:rPr>
                <w:rFonts w:ascii="Calibri" w:eastAsia="Calibri" w:hAnsi="Calibri" w:cs="Calibri"/>
                <w:color w:val="000000" w:themeColor="text1"/>
              </w:rPr>
            </w:pPr>
          </w:p>
          <w:p w14:paraId="0EE4791A" w14:textId="19B06F78" w:rsidR="003E7C00" w:rsidRPr="00E47D7C" w:rsidRDefault="4B11374A" w:rsidP="1C5B497D">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 xml:space="preserve">Provide support with data analysis from RI and other common assessments to help drive </w:t>
            </w:r>
            <w:r w:rsidR="5D4CFC35" w:rsidRPr="7AEA2960">
              <w:rPr>
                <w:rFonts w:ascii="Calibri" w:eastAsia="Calibri" w:hAnsi="Calibri" w:cs="Calibri"/>
                <w:color w:val="000000" w:themeColor="text1"/>
              </w:rPr>
              <w:t>instruction.</w:t>
            </w:r>
          </w:p>
          <w:p w14:paraId="4E30F352" w14:textId="235410E9" w:rsidR="7AEA2960" w:rsidRDefault="7AEA2960" w:rsidP="7AEA2960">
            <w:pPr>
              <w:spacing w:line="259" w:lineRule="auto"/>
              <w:rPr>
                <w:rFonts w:ascii="Calibri" w:eastAsia="Calibri" w:hAnsi="Calibri" w:cs="Calibri"/>
                <w:color w:val="000000" w:themeColor="text1"/>
              </w:rPr>
            </w:pPr>
          </w:p>
          <w:p w14:paraId="33F9F5DE" w14:textId="6D0A87F9" w:rsidR="003E7C00" w:rsidRPr="00E47D7C" w:rsidRDefault="2AFE854A" w:rsidP="1C5B497D">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Implement coaching cycles</w:t>
            </w:r>
            <w:r w:rsidR="50409A32"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 xml:space="preserve"> </w:t>
            </w:r>
          </w:p>
          <w:p w14:paraId="61394FC9" w14:textId="226E72DE" w:rsidR="7AEA2960" w:rsidRDefault="7AEA2960" w:rsidP="7AEA2960">
            <w:pPr>
              <w:spacing w:line="259" w:lineRule="auto"/>
              <w:rPr>
                <w:rFonts w:ascii="Calibri" w:eastAsia="Calibri" w:hAnsi="Calibri" w:cs="Calibri"/>
                <w:color w:val="000000" w:themeColor="text1"/>
              </w:rPr>
            </w:pPr>
          </w:p>
          <w:p w14:paraId="77CFAF1A" w14:textId="33FB5993" w:rsidR="003E7C00" w:rsidRPr="00E47D7C" w:rsidRDefault="4587048E" w:rsidP="1C5B497D">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048469FD" w:rsidRPr="7AEA2960">
              <w:rPr>
                <w:rFonts w:ascii="Calibri" w:eastAsia="Calibri" w:hAnsi="Calibri" w:cs="Calibri"/>
                <w:color w:val="000000" w:themeColor="text1"/>
              </w:rPr>
              <w:t>Provide resources/strategies for reading and writing for families to implement at home.</w:t>
            </w:r>
          </w:p>
          <w:p w14:paraId="4099934E" w14:textId="51AC2263" w:rsidR="003E7C00" w:rsidRPr="00E47D7C" w:rsidRDefault="003E7C00" w:rsidP="003E7C00"/>
        </w:tc>
      </w:tr>
      <w:tr w:rsidR="003E7C00" w:rsidRPr="00CF6AE6" w14:paraId="47F24D5C" w14:textId="77777777" w:rsidTr="7AEA2960">
        <w:trPr>
          <w:trHeight w:val="1728"/>
        </w:trPr>
        <w:tc>
          <w:tcPr>
            <w:tcW w:w="973" w:type="pct"/>
            <w:vAlign w:val="center"/>
          </w:tcPr>
          <w:p w14:paraId="5F195712" w14:textId="3DE80F73" w:rsidR="003E7C00" w:rsidRPr="00CF6AE6" w:rsidRDefault="20F50BE1" w:rsidP="003E7C00">
            <w:pPr>
              <w:spacing w:line="259" w:lineRule="auto"/>
              <w:rPr>
                <w:sz w:val="20"/>
                <w:szCs w:val="20"/>
              </w:rPr>
            </w:pPr>
            <w:r w:rsidRPr="2DB0801D">
              <w:rPr>
                <w:sz w:val="20"/>
                <w:szCs w:val="20"/>
              </w:rPr>
              <w:t>Charles Polk</w:t>
            </w:r>
          </w:p>
        </w:tc>
        <w:tc>
          <w:tcPr>
            <w:tcW w:w="389" w:type="pct"/>
            <w:vAlign w:val="center"/>
          </w:tcPr>
          <w:p w14:paraId="31053232" w14:textId="1AA70B8D" w:rsidR="003E7C00" w:rsidRPr="00CF6AE6" w:rsidRDefault="00A43D8C" w:rsidP="003E7C00">
            <w:pPr>
              <w:rPr>
                <w:rFonts w:cstheme="minorHAnsi"/>
                <w:sz w:val="20"/>
                <w:szCs w:val="20"/>
              </w:rPr>
            </w:pPr>
            <w:sdt>
              <w:sdtPr>
                <w:rPr>
                  <w:rFonts w:cstheme="minorHAnsi"/>
                  <w:sz w:val="20"/>
                  <w:szCs w:val="20"/>
                </w:rPr>
                <w:id w:val="1580174505"/>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1      </w:t>
            </w:r>
          </w:p>
          <w:p w14:paraId="2F638467" w14:textId="02A02CE6" w:rsidR="003E7C00" w:rsidRPr="00CF6AE6" w:rsidRDefault="00A43D8C" w:rsidP="003E7C00">
            <w:pPr>
              <w:rPr>
                <w:sz w:val="20"/>
                <w:szCs w:val="20"/>
              </w:rPr>
            </w:pPr>
            <w:sdt>
              <w:sdtPr>
                <w:rPr>
                  <w:sz w:val="20"/>
                  <w:szCs w:val="20"/>
                </w:rPr>
                <w:id w:val="-2015291732"/>
                <w14:checkbox>
                  <w14:checked w14:val="1"/>
                  <w14:checkedState w14:val="2612" w14:font="MS Gothic"/>
                  <w14:uncheckedState w14:val="2610" w14:font="MS Gothic"/>
                </w14:checkbox>
              </w:sdtPr>
              <w:sdtEndPr/>
              <w:sdtContent>
                <w:r w:rsidR="5D9F4B58" w:rsidRPr="5D048658">
                  <w:rPr>
                    <w:rFonts w:ascii="MS Gothic" w:eastAsia="MS Gothic" w:hAnsi="MS Gothic" w:cs="MS Gothic"/>
                    <w:sz w:val="20"/>
                    <w:szCs w:val="20"/>
                  </w:rPr>
                  <w:t>☒</w:t>
                </w:r>
              </w:sdtContent>
            </w:sdt>
            <w:r w:rsidR="003E7C00" w:rsidRPr="5D048658">
              <w:rPr>
                <w:sz w:val="20"/>
                <w:szCs w:val="20"/>
              </w:rPr>
              <w:t xml:space="preserve"> Goal 2 </w:t>
            </w:r>
          </w:p>
          <w:p w14:paraId="17DB2DE6" w14:textId="77777777" w:rsidR="003E7C00" w:rsidRPr="00CF6AE6" w:rsidRDefault="00A43D8C" w:rsidP="003E7C00">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07EE82CF" w14:textId="4E7C9929" w:rsidR="003E7C00" w:rsidRPr="00CF6AE6" w:rsidRDefault="00A43D8C" w:rsidP="003E7C00">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29F21321" w14:textId="0B1C6E8B" w:rsidR="003E7C00" w:rsidRPr="00CF6AE6" w:rsidRDefault="00A43D8C" w:rsidP="003E7C00">
            <w:pPr>
              <w:rPr>
                <w:sz w:val="20"/>
                <w:szCs w:val="20"/>
              </w:rPr>
            </w:pPr>
            <w:sdt>
              <w:sdtPr>
                <w:rPr>
                  <w:sz w:val="20"/>
                  <w:szCs w:val="20"/>
                </w:rPr>
                <w:id w:val="-1210413545"/>
                <w14:checkbox>
                  <w14:checked w14:val="1"/>
                  <w14:checkedState w14:val="2612" w14:font="MS Gothic"/>
                  <w14:uncheckedState w14:val="2610" w14:font="MS Gothic"/>
                </w14:checkbox>
              </w:sdtPr>
              <w:sdtEndPr/>
              <w:sdtContent>
                <w:r w:rsidR="31E6105F" w:rsidRPr="08A60DBC">
                  <w:rPr>
                    <w:rFonts w:ascii="MS Gothic" w:eastAsia="MS Gothic" w:hAnsi="MS Gothic" w:cs="MS Gothic"/>
                    <w:sz w:val="20"/>
                    <w:szCs w:val="20"/>
                  </w:rPr>
                  <w:t>☒</w:t>
                </w:r>
              </w:sdtContent>
            </w:sdt>
            <w:r w:rsidR="003E7C00" w:rsidRPr="08A60DBC">
              <w:rPr>
                <w:sz w:val="20"/>
                <w:szCs w:val="20"/>
              </w:rPr>
              <w:t xml:space="preserve"> Coherent Instruction</w:t>
            </w:r>
          </w:p>
          <w:p w14:paraId="46D4A929" w14:textId="5C818E8D" w:rsidR="003E7C00" w:rsidRPr="00CF6AE6" w:rsidRDefault="00A43D8C" w:rsidP="003E7C00">
            <w:pPr>
              <w:rPr>
                <w:sz w:val="20"/>
                <w:szCs w:val="20"/>
              </w:rPr>
            </w:pPr>
            <w:sdt>
              <w:sdtPr>
                <w:rPr>
                  <w:sz w:val="20"/>
                  <w:szCs w:val="20"/>
                </w:rPr>
                <w:id w:val="1611237971"/>
                <w14:checkbox>
                  <w14:checked w14:val="1"/>
                  <w14:checkedState w14:val="2612" w14:font="MS Gothic"/>
                  <w14:uncheckedState w14:val="2610" w14:font="MS Gothic"/>
                </w14:checkbox>
              </w:sdtPr>
              <w:sdtEndPr/>
              <w:sdtContent>
                <w:r w:rsidR="31E6105F" w:rsidRPr="76A23DE8">
                  <w:rPr>
                    <w:rFonts w:ascii="MS Gothic" w:eastAsia="MS Gothic" w:hAnsi="MS Gothic" w:cs="MS Gothic"/>
                    <w:sz w:val="20"/>
                    <w:szCs w:val="20"/>
                  </w:rPr>
                  <w:t>☒</w:t>
                </w:r>
              </w:sdtContent>
            </w:sdt>
            <w:r w:rsidR="003E7C00" w:rsidRPr="76A23DE8">
              <w:rPr>
                <w:sz w:val="20"/>
                <w:szCs w:val="20"/>
              </w:rPr>
              <w:t xml:space="preserve"> Professional Capacity</w:t>
            </w:r>
          </w:p>
          <w:p w14:paraId="676A715E" w14:textId="3F176E8F" w:rsidR="003E7C00" w:rsidRPr="00CF6AE6" w:rsidRDefault="00A43D8C" w:rsidP="003E7C00">
            <w:pPr>
              <w:rPr>
                <w:sz w:val="20"/>
                <w:szCs w:val="20"/>
              </w:rPr>
            </w:pPr>
            <w:sdt>
              <w:sdtPr>
                <w:rPr>
                  <w:sz w:val="20"/>
                  <w:szCs w:val="20"/>
                </w:rPr>
                <w:id w:val="-383564517"/>
                <w14:checkbox>
                  <w14:checked w14:val="1"/>
                  <w14:checkedState w14:val="2612" w14:font="MS Gothic"/>
                  <w14:uncheckedState w14:val="2610" w14:font="MS Gothic"/>
                </w14:checkbox>
              </w:sdtPr>
              <w:sdtEndPr/>
              <w:sdtContent>
                <w:r w:rsidR="4C7DA481" w:rsidRPr="76A23DE8">
                  <w:rPr>
                    <w:rFonts w:ascii="MS Gothic" w:eastAsia="MS Gothic" w:hAnsi="MS Gothic" w:cs="MS Gothic"/>
                    <w:sz w:val="20"/>
                    <w:szCs w:val="20"/>
                  </w:rPr>
                  <w:t>☒</w:t>
                </w:r>
              </w:sdtContent>
            </w:sdt>
            <w:r w:rsidR="003E7C00" w:rsidRPr="76A23DE8">
              <w:rPr>
                <w:sz w:val="20"/>
                <w:szCs w:val="20"/>
              </w:rPr>
              <w:t xml:space="preserve"> Effective Leadership</w:t>
            </w:r>
          </w:p>
          <w:p w14:paraId="798C1D6E" w14:textId="17FDA225" w:rsidR="003E7C00" w:rsidRPr="00CF6AE6" w:rsidRDefault="00A43D8C" w:rsidP="003E7C00">
            <w:pPr>
              <w:rPr>
                <w:sz w:val="20"/>
                <w:szCs w:val="20"/>
              </w:rPr>
            </w:pPr>
            <w:sdt>
              <w:sdtPr>
                <w:rPr>
                  <w:sz w:val="20"/>
                  <w:szCs w:val="20"/>
                </w:rPr>
                <w:id w:val="1937709464"/>
                <w14:checkbox>
                  <w14:checked w14:val="1"/>
                  <w14:checkedState w14:val="2612" w14:font="MS Gothic"/>
                  <w14:uncheckedState w14:val="2610" w14:font="MS Gothic"/>
                </w14:checkbox>
              </w:sdtPr>
              <w:sdtEndPr/>
              <w:sdtContent>
                <w:r w:rsidR="4C7DA481" w:rsidRPr="76A23DE8">
                  <w:rPr>
                    <w:rFonts w:ascii="MS Gothic" w:eastAsia="MS Gothic" w:hAnsi="MS Gothic" w:cs="MS Gothic"/>
                    <w:sz w:val="20"/>
                    <w:szCs w:val="20"/>
                  </w:rPr>
                  <w:t>☒</w:t>
                </w:r>
              </w:sdtContent>
            </w:sdt>
            <w:r w:rsidR="003E7C00" w:rsidRPr="76A23DE8">
              <w:rPr>
                <w:sz w:val="20"/>
                <w:szCs w:val="20"/>
              </w:rPr>
              <w:t xml:space="preserve"> Supportive Learning Environment</w:t>
            </w:r>
          </w:p>
          <w:p w14:paraId="70E71F61" w14:textId="23696ECC" w:rsidR="003E7C00" w:rsidRPr="00CF6AE6" w:rsidRDefault="00A43D8C" w:rsidP="003E7C00">
            <w:pPr>
              <w:rPr>
                <w:sz w:val="20"/>
                <w:szCs w:val="20"/>
              </w:rPr>
            </w:pPr>
            <w:sdt>
              <w:sdtPr>
                <w:rPr>
                  <w:sz w:val="20"/>
                  <w:szCs w:val="20"/>
                </w:rPr>
                <w:id w:val="987593007"/>
                <w14:checkbox>
                  <w14:checked w14:val="1"/>
                  <w14:checkedState w14:val="2612" w14:font="MS Gothic"/>
                  <w14:uncheckedState w14:val="2610" w14:font="MS Gothic"/>
                </w14:checkbox>
              </w:sdtPr>
              <w:sdtEndPr/>
              <w:sdtContent>
                <w:r w:rsidR="5F4D7FF0" w:rsidRPr="76A23DE8">
                  <w:rPr>
                    <w:rFonts w:ascii="MS Gothic" w:eastAsia="MS Gothic" w:hAnsi="MS Gothic" w:cs="MS Gothic"/>
                    <w:sz w:val="20"/>
                    <w:szCs w:val="20"/>
                  </w:rPr>
                  <w:t>☒</w:t>
                </w:r>
              </w:sdtContent>
            </w:sdt>
            <w:r w:rsidR="003E7C00" w:rsidRPr="76A23DE8">
              <w:rPr>
                <w:sz w:val="20"/>
                <w:szCs w:val="20"/>
              </w:rPr>
              <w:t xml:space="preserve"> Family Engagement</w:t>
            </w:r>
          </w:p>
        </w:tc>
        <w:tc>
          <w:tcPr>
            <w:tcW w:w="2468" w:type="pct"/>
          </w:tcPr>
          <w:p w14:paraId="4F734DD6" w14:textId="4D1F3BDE" w:rsidR="003E7C00" w:rsidRPr="00CF6AE6" w:rsidRDefault="12AD0318" w:rsidP="70385E20">
            <w:pPr>
              <w:rPr>
                <w:rFonts w:ascii="Calibri" w:eastAsia="Calibri" w:hAnsi="Calibri" w:cs="Calibri"/>
                <w:color w:val="000000" w:themeColor="text1"/>
                <w:sz w:val="20"/>
                <w:szCs w:val="20"/>
              </w:rPr>
            </w:pPr>
            <w:r w:rsidRPr="7AEA2960">
              <w:rPr>
                <w:rFonts w:ascii="Calibri" w:eastAsia="Calibri" w:hAnsi="Calibri" w:cs="Calibri"/>
                <w:color w:val="000000" w:themeColor="text1"/>
              </w:rPr>
              <w:t>**</w:t>
            </w:r>
            <w:r w:rsidR="06F2BEDA" w:rsidRPr="7AEA2960">
              <w:rPr>
                <w:rFonts w:ascii="Calibri" w:eastAsia="Calibri" w:hAnsi="Calibri" w:cs="Calibri"/>
                <w:color w:val="000000" w:themeColor="text1"/>
              </w:rPr>
              <w:t>Provide support when identifying struggling students and areas of weakness based on Math Inventory, GA Milestones, formative assessments, and summative assessments.</w:t>
            </w:r>
          </w:p>
          <w:p w14:paraId="4021AF97" w14:textId="31025779" w:rsidR="7AEA2960" w:rsidRDefault="7AEA2960" w:rsidP="7AEA2960">
            <w:pPr>
              <w:rPr>
                <w:rFonts w:ascii="Calibri" w:eastAsia="Calibri" w:hAnsi="Calibri" w:cs="Calibri"/>
                <w:color w:val="000000" w:themeColor="text1"/>
              </w:rPr>
            </w:pPr>
          </w:p>
          <w:p w14:paraId="6535724E" w14:textId="6D298C54" w:rsidR="003E7C00" w:rsidRPr="00CF6AE6" w:rsidRDefault="11F68EDA"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06F2BEDA" w:rsidRPr="7AEA2960">
              <w:rPr>
                <w:rFonts w:ascii="Calibri" w:eastAsia="Calibri" w:hAnsi="Calibri" w:cs="Calibri"/>
                <w:color w:val="000000" w:themeColor="text1"/>
              </w:rPr>
              <w:t>Support teachers in development and implementation of deployment/ remediation plans.</w:t>
            </w:r>
          </w:p>
          <w:p w14:paraId="659CCE02" w14:textId="3CFEEE4C" w:rsidR="7AEA2960" w:rsidRDefault="7AEA2960" w:rsidP="7AEA2960">
            <w:pPr>
              <w:rPr>
                <w:rFonts w:ascii="Calibri" w:eastAsia="Calibri" w:hAnsi="Calibri" w:cs="Calibri"/>
                <w:color w:val="000000" w:themeColor="text1"/>
              </w:rPr>
            </w:pPr>
          </w:p>
          <w:p w14:paraId="1D93D834" w14:textId="76A13302" w:rsidR="003E7C00" w:rsidRPr="00CF6AE6" w:rsidRDefault="6E0DF739" w:rsidP="70385E20">
            <w:pPr>
              <w:rPr>
                <w:rFonts w:ascii="Calibri" w:eastAsia="Calibri" w:hAnsi="Calibri" w:cs="Calibri"/>
                <w:color w:val="000000" w:themeColor="text1"/>
                <w:sz w:val="20"/>
                <w:szCs w:val="20"/>
              </w:rPr>
            </w:pPr>
            <w:r w:rsidRPr="7AEA2960">
              <w:rPr>
                <w:rFonts w:ascii="Calibri" w:eastAsia="Calibri" w:hAnsi="Calibri" w:cs="Calibri"/>
                <w:color w:val="000000" w:themeColor="text1"/>
              </w:rPr>
              <w:t>**</w:t>
            </w:r>
            <w:r w:rsidR="06F2BEDA" w:rsidRPr="7AEA2960">
              <w:rPr>
                <w:rFonts w:ascii="Calibri" w:eastAsia="Calibri" w:hAnsi="Calibri" w:cs="Calibri"/>
                <w:color w:val="000000" w:themeColor="text1"/>
              </w:rPr>
              <w:t>Provide ongoing support and monthly professional development in implementation of Dream Box, 360-Classroom and other instructional strategies.</w:t>
            </w:r>
          </w:p>
          <w:p w14:paraId="017FCE08" w14:textId="23519F6D" w:rsidR="7AEA2960" w:rsidRDefault="7AEA2960" w:rsidP="7AEA2960">
            <w:pPr>
              <w:rPr>
                <w:rFonts w:ascii="Calibri" w:eastAsia="Calibri" w:hAnsi="Calibri" w:cs="Calibri"/>
                <w:color w:val="000000" w:themeColor="text1"/>
              </w:rPr>
            </w:pPr>
          </w:p>
          <w:p w14:paraId="42D831C5" w14:textId="1B2BB226" w:rsidR="003E7C00" w:rsidRPr="00CF6AE6" w:rsidRDefault="79A39AAD"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06F2BEDA" w:rsidRPr="7AEA2960">
              <w:rPr>
                <w:rFonts w:ascii="Calibri" w:eastAsia="Calibri" w:hAnsi="Calibri" w:cs="Calibri"/>
                <w:color w:val="000000" w:themeColor="text1"/>
              </w:rPr>
              <w:t>Provide support with data analysis of Math Inventory and common assessments to guide instruction and support strategies.</w:t>
            </w:r>
          </w:p>
          <w:p w14:paraId="02175495" w14:textId="302E037D" w:rsidR="7AEA2960" w:rsidRDefault="7AEA2960" w:rsidP="7AEA2960">
            <w:pPr>
              <w:rPr>
                <w:rFonts w:ascii="Calibri" w:eastAsia="Calibri" w:hAnsi="Calibri" w:cs="Calibri"/>
                <w:color w:val="000000" w:themeColor="text1"/>
              </w:rPr>
            </w:pPr>
          </w:p>
          <w:p w14:paraId="7C660745" w14:textId="05561CFD" w:rsidR="003E7C00" w:rsidRPr="00CF6AE6" w:rsidRDefault="1DC3B8B9"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06F2BEDA" w:rsidRPr="7AEA2960">
              <w:rPr>
                <w:rFonts w:ascii="Calibri" w:eastAsia="Calibri" w:hAnsi="Calibri" w:cs="Calibri"/>
                <w:color w:val="000000" w:themeColor="text1"/>
              </w:rPr>
              <w:t>Provide feedback and support throughout lessons and instruction to meet the needs of all students.</w:t>
            </w:r>
          </w:p>
          <w:p w14:paraId="3AE0A839" w14:textId="19E48DF7" w:rsidR="7AEA2960" w:rsidRDefault="7AEA2960" w:rsidP="7AEA2960">
            <w:pPr>
              <w:rPr>
                <w:rFonts w:ascii="Calibri" w:eastAsia="Calibri" w:hAnsi="Calibri" w:cs="Calibri"/>
                <w:color w:val="000000" w:themeColor="text1"/>
              </w:rPr>
            </w:pPr>
          </w:p>
          <w:p w14:paraId="29342B9A" w14:textId="1279392F" w:rsidR="003E7C00" w:rsidRPr="00CF6AE6" w:rsidRDefault="436E9C62"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78C13A05" w:rsidRPr="7AEA2960">
              <w:rPr>
                <w:rFonts w:ascii="Calibri" w:eastAsia="Calibri" w:hAnsi="Calibri" w:cs="Calibri"/>
                <w:color w:val="000000" w:themeColor="text1"/>
              </w:rPr>
              <w:t>Provide resources for parents for students struggling in math that can be applied outside the classroom.</w:t>
            </w:r>
          </w:p>
          <w:p w14:paraId="641D0268" w14:textId="20D5DAF9" w:rsidR="003E7C00" w:rsidRPr="00E47D7C" w:rsidRDefault="003E7C00" w:rsidP="003E7C00"/>
        </w:tc>
      </w:tr>
      <w:tr w:rsidR="003E7C00" w:rsidRPr="00CF6AE6" w14:paraId="5EB9EB93" w14:textId="77777777" w:rsidTr="7AEA2960">
        <w:trPr>
          <w:trHeight w:val="1728"/>
        </w:trPr>
        <w:tc>
          <w:tcPr>
            <w:tcW w:w="973" w:type="pct"/>
            <w:vAlign w:val="center"/>
          </w:tcPr>
          <w:p w14:paraId="358EACBF" w14:textId="1509486B" w:rsidR="003E7C00" w:rsidRPr="00CF6AE6" w:rsidRDefault="6D42E66B" w:rsidP="003E7C00">
            <w:pPr>
              <w:spacing w:line="259" w:lineRule="auto"/>
              <w:rPr>
                <w:sz w:val="20"/>
                <w:szCs w:val="20"/>
              </w:rPr>
            </w:pPr>
            <w:r w:rsidRPr="4DF9B94C">
              <w:rPr>
                <w:sz w:val="20"/>
                <w:szCs w:val="20"/>
              </w:rPr>
              <w:lastRenderedPageBreak/>
              <w:t xml:space="preserve">Gerrilyn </w:t>
            </w:r>
            <w:r w:rsidRPr="1A566E50">
              <w:rPr>
                <w:sz w:val="20"/>
                <w:szCs w:val="20"/>
              </w:rPr>
              <w:t>Sumlin</w:t>
            </w:r>
          </w:p>
        </w:tc>
        <w:tc>
          <w:tcPr>
            <w:tcW w:w="389" w:type="pct"/>
            <w:vAlign w:val="center"/>
          </w:tcPr>
          <w:p w14:paraId="19B94517" w14:textId="77777777" w:rsidR="003E7C00" w:rsidRPr="00CF6AE6" w:rsidRDefault="00A43D8C" w:rsidP="003E7C00">
            <w:pPr>
              <w:rPr>
                <w:rFonts w:cstheme="minorHAnsi"/>
                <w:sz w:val="20"/>
                <w:szCs w:val="20"/>
              </w:rPr>
            </w:pPr>
            <w:sdt>
              <w:sdtPr>
                <w:rPr>
                  <w:rFonts w:cstheme="minorHAnsi"/>
                  <w:sz w:val="20"/>
                  <w:szCs w:val="20"/>
                </w:rPr>
                <w:id w:val="-1097794726"/>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1      </w:t>
            </w:r>
          </w:p>
          <w:p w14:paraId="739C4D62" w14:textId="77777777" w:rsidR="003E7C00" w:rsidRPr="00CF6AE6" w:rsidRDefault="00A43D8C" w:rsidP="003E7C00">
            <w:pPr>
              <w:rPr>
                <w:rFonts w:cstheme="minorHAnsi"/>
                <w:sz w:val="20"/>
                <w:szCs w:val="20"/>
              </w:rPr>
            </w:pPr>
            <w:sdt>
              <w:sdtPr>
                <w:rPr>
                  <w:rFonts w:cstheme="minorHAnsi"/>
                  <w:sz w:val="20"/>
                  <w:szCs w:val="20"/>
                </w:rPr>
                <w:id w:val="479281376"/>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2 </w:t>
            </w:r>
          </w:p>
          <w:p w14:paraId="4E519420" w14:textId="1BD8A337" w:rsidR="003E7C00" w:rsidRPr="00CF6AE6" w:rsidRDefault="00A43D8C" w:rsidP="003E7C00">
            <w:pPr>
              <w:rPr>
                <w:sz w:val="20"/>
                <w:szCs w:val="20"/>
              </w:rPr>
            </w:pPr>
            <w:sdt>
              <w:sdtPr>
                <w:rPr>
                  <w:sz w:val="20"/>
                  <w:szCs w:val="20"/>
                </w:rPr>
                <w:id w:val="609476814"/>
                <w14:checkbox>
                  <w14:checked w14:val="1"/>
                  <w14:checkedState w14:val="2612" w14:font="MS Gothic"/>
                  <w14:uncheckedState w14:val="2610" w14:font="MS Gothic"/>
                </w14:checkbox>
              </w:sdtPr>
              <w:sdtEndPr/>
              <w:sdtContent>
                <w:r w:rsidR="75DC39A0" w:rsidRPr="368947DF">
                  <w:rPr>
                    <w:rFonts w:ascii="MS Gothic" w:eastAsia="MS Gothic" w:hAnsi="MS Gothic" w:cs="MS Gothic"/>
                    <w:sz w:val="20"/>
                    <w:szCs w:val="20"/>
                  </w:rPr>
                  <w:t>☒</w:t>
                </w:r>
              </w:sdtContent>
            </w:sdt>
            <w:r w:rsidR="003E7C00" w:rsidRPr="368947DF">
              <w:rPr>
                <w:sz w:val="20"/>
                <w:szCs w:val="20"/>
              </w:rPr>
              <w:t xml:space="preserve"> Goal 3       </w:t>
            </w:r>
          </w:p>
          <w:p w14:paraId="55AAB46D" w14:textId="2AAC5C47" w:rsidR="003E7C00" w:rsidRPr="00CF6AE6" w:rsidRDefault="00A43D8C" w:rsidP="003E7C00">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4  </w:t>
            </w:r>
          </w:p>
        </w:tc>
        <w:tc>
          <w:tcPr>
            <w:tcW w:w="1170" w:type="pct"/>
            <w:vAlign w:val="center"/>
          </w:tcPr>
          <w:p w14:paraId="2D88EE0E" w14:textId="13797DE4" w:rsidR="003E7C00" w:rsidRPr="00CF6AE6" w:rsidRDefault="00A43D8C" w:rsidP="003E7C00">
            <w:pPr>
              <w:rPr>
                <w:sz w:val="20"/>
                <w:szCs w:val="20"/>
              </w:rPr>
            </w:pPr>
            <w:sdt>
              <w:sdtPr>
                <w:rPr>
                  <w:sz w:val="20"/>
                  <w:szCs w:val="20"/>
                </w:rPr>
                <w:id w:val="-1430187944"/>
                <w14:checkbox>
                  <w14:checked w14:val="1"/>
                  <w14:checkedState w14:val="2612" w14:font="MS Gothic"/>
                  <w14:uncheckedState w14:val="2610" w14:font="MS Gothic"/>
                </w14:checkbox>
              </w:sdtPr>
              <w:sdtEndPr/>
              <w:sdtContent>
                <w:r w:rsidR="1B93AB7A" w:rsidRPr="323809E5">
                  <w:rPr>
                    <w:rFonts w:ascii="MS Gothic" w:eastAsia="MS Gothic" w:hAnsi="MS Gothic" w:cs="MS Gothic"/>
                    <w:sz w:val="20"/>
                    <w:szCs w:val="20"/>
                  </w:rPr>
                  <w:t>☒</w:t>
                </w:r>
              </w:sdtContent>
            </w:sdt>
            <w:r w:rsidR="003E7C00" w:rsidRPr="323809E5">
              <w:rPr>
                <w:sz w:val="20"/>
                <w:szCs w:val="20"/>
              </w:rPr>
              <w:t xml:space="preserve"> Coherent Instruction</w:t>
            </w:r>
          </w:p>
          <w:p w14:paraId="7921609B" w14:textId="215F195E" w:rsidR="003E7C00" w:rsidRPr="00CF6AE6" w:rsidRDefault="00A43D8C" w:rsidP="003E7C00">
            <w:pPr>
              <w:rPr>
                <w:sz w:val="20"/>
                <w:szCs w:val="20"/>
              </w:rPr>
            </w:pPr>
            <w:sdt>
              <w:sdtPr>
                <w:rPr>
                  <w:sz w:val="20"/>
                  <w:szCs w:val="20"/>
                </w:rPr>
                <w:id w:val="1370797552"/>
                <w14:checkbox>
                  <w14:checked w14:val="1"/>
                  <w14:checkedState w14:val="2612" w14:font="MS Gothic"/>
                  <w14:uncheckedState w14:val="2610" w14:font="MS Gothic"/>
                </w14:checkbox>
              </w:sdtPr>
              <w:sdtEndPr/>
              <w:sdtContent>
                <w:r w:rsidR="1B93AB7A" w:rsidRPr="323809E5">
                  <w:rPr>
                    <w:rFonts w:ascii="MS Gothic" w:eastAsia="MS Gothic" w:hAnsi="MS Gothic" w:cs="MS Gothic"/>
                    <w:sz w:val="20"/>
                    <w:szCs w:val="20"/>
                  </w:rPr>
                  <w:t>☒</w:t>
                </w:r>
              </w:sdtContent>
            </w:sdt>
            <w:r w:rsidR="003E7C00" w:rsidRPr="323809E5">
              <w:rPr>
                <w:sz w:val="20"/>
                <w:szCs w:val="20"/>
              </w:rPr>
              <w:t xml:space="preserve"> Professional Capacity</w:t>
            </w:r>
          </w:p>
          <w:p w14:paraId="10840C21" w14:textId="0F3E37CB" w:rsidR="003E7C00" w:rsidRPr="00CF6AE6" w:rsidRDefault="00A43D8C" w:rsidP="003E7C00">
            <w:pPr>
              <w:rPr>
                <w:sz w:val="20"/>
                <w:szCs w:val="20"/>
              </w:rPr>
            </w:pPr>
            <w:sdt>
              <w:sdtPr>
                <w:rPr>
                  <w:sz w:val="20"/>
                  <w:szCs w:val="20"/>
                </w:rPr>
                <w:id w:val="275680718"/>
                <w14:checkbox>
                  <w14:checked w14:val="1"/>
                  <w14:checkedState w14:val="2612" w14:font="MS Gothic"/>
                  <w14:uncheckedState w14:val="2610" w14:font="MS Gothic"/>
                </w14:checkbox>
              </w:sdtPr>
              <w:sdtEndPr/>
              <w:sdtContent>
                <w:r w:rsidR="74EC88AC" w:rsidRPr="323809E5">
                  <w:rPr>
                    <w:rFonts w:ascii="MS Gothic" w:eastAsia="MS Gothic" w:hAnsi="MS Gothic" w:cs="MS Gothic"/>
                    <w:sz w:val="20"/>
                    <w:szCs w:val="20"/>
                  </w:rPr>
                  <w:t>☒</w:t>
                </w:r>
              </w:sdtContent>
            </w:sdt>
            <w:r w:rsidR="003E7C00" w:rsidRPr="323809E5">
              <w:rPr>
                <w:sz w:val="20"/>
                <w:szCs w:val="20"/>
              </w:rPr>
              <w:t xml:space="preserve"> Effective Leadership</w:t>
            </w:r>
          </w:p>
          <w:p w14:paraId="34D1FE2B" w14:textId="617798C9" w:rsidR="003E7C00" w:rsidRPr="00CF6AE6" w:rsidRDefault="00A43D8C" w:rsidP="003E7C00">
            <w:pPr>
              <w:rPr>
                <w:sz w:val="20"/>
                <w:szCs w:val="20"/>
              </w:rPr>
            </w:pPr>
            <w:sdt>
              <w:sdtPr>
                <w:rPr>
                  <w:sz w:val="20"/>
                  <w:szCs w:val="20"/>
                </w:rPr>
                <w:id w:val="-2023157179"/>
                <w14:checkbox>
                  <w14:checked w14:val="1"/>
                  <w14:checkedState w14:val="2612" w14:font="MS Gothic"/>
                  <w14:uncheckedState w14:val="2610" w14:font="MS Gothic"/>
                </w14:checkbox>
              </w:sdtPr>
              <w:sdtEndPr/>
              <w:sdtContent>
                <w:r w:rsidR="006BF4DC" w:rsidRPr="76A23DE8">
                  <w:rPr>
                    <w:rFonts w:ascii="MS Gothic" w:eastAsia="MS Gothic" w:hAnsi="MS Gothic" w:cs="MS Gothic"/>
                    <w:sz w:val="20"/>
                    <w:szCs w:val="20"/>
                  </w:rPr>
                  <w:t>☒</w:t>
                </w:r>
              </w:sdtContent>
            </w:sdt>
            <w:r w:rsidR="003E7C00" w:rsidRPr="76A23DE8">
              <w:rPr>
                <w:sz w:val="20"/>
                <w:szCs w:val="20"/>
              </w:rPr>
              <w:t xml:space="preserve"> Supportive Learning Environment</w:t>
            </w:r>
          </w:p>
          <w:p w14:paraId="0BAB186B" w14:textId="08B94F99" w:rsidR="003E7C00" w:rsidRPr="00CF6AE6" w:rsidRDefault="00A43D8C" w:rsidP="003E7C00">
            <w:pPr>
              <w:rPr>
                <w:sz w:val="20"/>
                <w:szCs w:val="20"/>
              </w:rPr>
            </w:pPr>
            <w:sdt>
              <w:sdtPr>
                <w:rPr>
                  <w:sz w:val="20"/>
                  <w:szCs w:val="20"/>
                </w:rPr>
                <w:id w:val="524370539"/>
                <w14:checkbox>
                  <w14:checked w14:val="1"/>
                  <w14:checkedState w14:val="2612" w14:font="MS Gothic"/>
                  <w14:uncheckedState w14:val="2610" w14:font="MS Gothic"/>
                </w14:checkbox>
              </w:sdtPr>
              <w:sdtEndPr/>
              <w:sdtContent>
                <w:r w:rsidR="53648859" w:rsidRPr="76A23DE8">
                  <w:rPr>
                    <w:rFonts w:ascii="MS Gothic" w:eastAsia="MS Gothic" w:hAnsi="MS Gothic" w:cs="MS Gothic"/>
                    <w:sz w:val="20"/>
                    <w:szCs w:val="20"/>
                  </w:rPr>
                  <w:t>☒</w:t>
                </w:r>
              </w:sdtContent>
            </w:sdt>
            <w:r w:rsidR="003E7C00" w:rsidRPr="76A23DE8">
              <w:rPr>
                <w:sz w:val="20"/>
                <w:szCs w:val="20"/>
              </w:rPr>
              <w:t xml:space="preserve"> Family Engagement</w:t>
            </w:r>
          </w:p>
        </w:tc>
        <w:tc>
          <w:tcPr>
            <w:tcW w:w="2468" w:type="pct"/>
          </w:tcPr>
          <w:p w14:paraId="569DA689" w14:textId="75769657" w:rsidR="003E7C00" w:rsidRPr="00E47D7C" w:rsidRDefault="76E3E42A" w:rsidP="0B909833">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F6386B" w:rsidRPr="7AEA2960">
              <w:rPr>
                <w:rFonts w:ascii="Calibri" w:eastAsia="Calibri" w:hAnsi="Calibri" w:cs="Calibri"/>
                <w:color w:val="000000" w:themeColor="text1"/>
              </w:rPr>
              <w:t xml:space="preserve">Provide weekly feedback using the lesson plan checklist. </w:t>
            </w:r>
          </w:p>
          <w:p w14:paraId="159575A1" w14:textId="62117AA9" w:rsidR="7AEA2960" w:rsidRDefault="7AEA2960" w:rsidP="7AEA2960">
            <w:pPr>
              <w:spacing w:line="259" w:lineRule="auto"/>
              <w:rPr>
                <w:rFonts w:ascii="Calibri" w:eastAsia="Calibri" w:hAnsi="Calibri" w:cs="Calibri"/>
                <w:color w:val="000000" w:themeColor="text1"/>
              </w:rPr>
            </w:pPr>
          </w:p>
          <w:p w14:paraId="522BEE92" w14:textId="224A25EE" w:rsidR="003E7C00" w:rsidRPr="00E47D7C" w:rsidRDefault="74403066" w:rsidP="0B909833">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F6386B" w:rsidRPr="7AEA2960">
              <w:rPr>
                <w:rFonts w:ascii="Calibri" w:eastAsia="Calibri" w:hAnsi="Calibri" w:cs="Calibri"/>
                <w:color w:val="000000" w:themeColor="text1"/>
              </w:rPr>
              <w:t>Support CCCs weekly with implementation of common formatives, summative and remediation or enrichment for class deployment based on Test A scores.</w:t>
            </w:r>
          </w:p>
          <w:p w14:paraId="1AE1D644" w14:textId="2295AA4D" w:rsidR="7AEA2960" w:rsidRDefault="7AEA2960" w:rsidP="7AEA2960">
            <w:pPr>
              <w:spacing w:line="259" w:lineRule="auto"/>
              <w:rPr>
                <w:rFonts w:ascii="Calibri" w:eastAsia="Calibri" w:hAnsi="Calibri" w:cs="Calibri"/>
                <w:color w:val="000000" w:themeColor="text1"/>
              </w:rPr>
            </w:pPr>
          </w:p>
          <w:p w14:paraId="0E29CDD1" w14:textId="626C48E4" w:rsidR="003E7C00" w:rsidRPr="00E47D7C" w:rsidRDefault="76B2917F" w:rsidP="0B909833">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F6386B" w:rsidRPr="7AEA2960">
              <w:rPr>
                <w:rFonts w:ascii="Calibri" w:eastAsia="Calibri" w:hAnsi="Calibri" w:cs="Calibri"/>
                <w:color w:val="000000" w:themeColor="text1"/>
              </w:rPr>
              <w:t xml:space="preserve">Facilitate quarterly focused PD and support collaborative PD with the department chair and individual teachers who are particularly proficient in teaching strategy of practice. </w:t>
            </w:r>
          </w:p>
          <w:p w14:paraId="6D8BF974" w14:textId="30219E3D" w:rsidR="7AEA2960" w:rsidRDefault="7AEA2960" w:rsidP="7AEA2960">
            <w:pPr>
              <w:spacing w:line="259" w:lineRule="auto"/>
              <w:rPr>
                <w:rFonts w:ascii="Calibri" w:eastAsia="Calibri" w:hAnsi="Calibri" w:cs="Calibri"/>
                <w:color w:val="000000" w:themeColor="text1"/>
              </w:rPr>
            </w:pPr>
          </w:p>
          <w:p w14:paraId="5DBAAB6B" w14:textId="04F6521D" w:rsidR="003E7C00" w:rsidRPr="00E47D7C" w:rsidRDefault="5BAA64CA" w:rsidP="0B909833">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F6386B" w:rsidRPr="7AEA2960">
              <w:rPr>
                <w:rFonts w:ascii="Calibri" w:eastAsia="Calibri" w:hAnsi="Calibri" w:cs="Calibri"/>
                <w:color w:val="000000" w:themeColor="text1"/>
              </w:rPr>
              <w:t xml:space="preserve">Provide regular observations focusing on action </w:t>
            </w:r>
            <w:r w:rsidR="5A747C08" w:rsidRPr="7AEA2960">
              <w:rPr>
                <w:rFonts w:ascii="Calibri" w:eastAsia="Calibri" w:hAnsi="Calibri" w:cs="Calibri"/>
                <w:color w:val="000000" w:themeColor="text1"/>
              </w:rPr>
              <w:t>steps</w:t>
            </w:r>
            <w:r w:rsidR="47F6386B" w:rsidRPr="7AEA2960">
              <w:rPr>
                <w:rFonts w:ascii="Calibri" w:eastAsia="Calibri" w:hAnsi="Calibri" w:cs="Calibri"/>
                <w:color w:val="000000" w:themeColor="text1"/>
              </w:rPr>
              <w:t xml:space="preserve"> to meet our </w:t>
            </w:r>
            <w:r w:rsidR="0ABB4967" w:rsidRPr="7AEA2960">
              <w:rPr>
                <w:rFonts w:ascii="Calibri" w:eastAsia="Calibri" w:hAnsi="Calibri" w:cs="Calibri"/>
                <w:color w:val="000000" w:themeColor="text1"/>
              </w:rPr>
              <w:t>202</w:t>
            </w:r>
            <w:r w:rsidR="56571672" w:rsidRPr="7AEA2960">
              <w:rPr>
                <w:rFonts w:ascii="Calibri" w:eastAsia="Calibri" w:hAnsi="Calibri" w:cs="Calibri"/>
                <w:color w:val="000000" w:themeColor="text1"/>
              </w:rPr>
              <w:t>5</w:t>
            </w:r>
            <w:r w:rsidR="47F6386B" w:rsidRPr="7AEA2960">
              <w:rPr>
                <w:rFonts w:ascii="Calibri" w:eastAsia="Calibri" w:hAnsi="Calibri" w:cs="Calibri"/>
                <w:color w:val="000000" w:themeColor="text1"/>
              </w:rPr>
              <w:t xml:space="preserve"> SIP goal, by providing direct feedback and direction to resources that can be used to improve curriculum and instruction.  </w:t>
            </w:r>
          </w:p>
          <w:p w14:paraId="10D88D85" w14:textId="50CBBEF4" w:rsidR="003E7C00" w:rsidRPr="00E47D7C" w:rsidRDefault="003E7C00" w:rsidP="003E7C00"/>
        </w:tc>
      </w:tr>
      <w:tr w:rsidR="003E7C00" w:rsidRPr="00CF6AE6" w14:paraId="268D21FC" w14:textId="77777777" w:rsidTr="7AEA2960">
        <w:trPr>
          <w:trHeight w:val="1728"/>
        </w:trPr>
        <w:tc>
          <w:tcPr>
            <w:tcW w:w="973" w:type="pct"/>
            <w:vAlign w:val="center"/>
          </w:tcPr>
          <w:p w14:paraId="1D8F5274" w14:textId="03F302D7" w:rsidR="003E7C00" w:rsidRPr="00CF6AE6" w:rsidRDefault="2ECD2C58" w:rsidP="003E7C00">
            <w:pPr>
              <w:rPr>
                <w:sz w:val="20"/>
                <w:szCs w:val="20"/>
              </w:rPr>
            </w:pPr>
            <w:r w:rsidRPr="5811F88B">
              <w:rPr>
                <w:sz w:val="20"/>
                <w:szCs w:val="20"/>
              </w:rPr>
              <w:t xml:space="preserve">Japonika </w:t>
            </w:r>
            <w:r w:rsidRPr="17089A89">
              <w:rPr>
                <w:sz w:val="20"/>
                <w:szCs w:val="20"/>
              </w:rPr>
              <w:t>Francis</w:t>
            </w:r>
          </w:p>
        </w:tc>
        <w:tc>
          <w:tcPr>
            <w:tcW w:w="389" w:type="pct"/>
            <w:vAlign w:val="center"/>
          </w:tcPr>
          <w:p w14:paraId="73A8CE54" w14:textId="77777777" w:rsidR="003E7C00" w:rsidRPr="00CF6AE6" w:rsidRDefault="00A43D8C" w:rsidP="003E7C00">
            <w:pPr>
              <w:rPr>
                <w:rFonts w:cstheme="minorHAnsi"/>
                <w:sz w:val="20"/>
                <w:szCs w:val="20"/>
              </w:rPr>
            </w:pPr>
            <w:sdt>
              <w:sdtPr>
                <w:rPr>
                  <w:rFonts w:cstheme="minorHAnsi"/>
                  <w:sz w:val="20"/>
                  <w:szCs w:val="20"/>
                </w:rPr>
                <w:id w:val="-1298057215"/>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1      </w:t>
            </w:r>
          </w:p>
          <w:p w14:paraId="2E006753" w14:textId="77777777" w:rsidR="003E7C00" w:rsidRPr="00CF6AE6" w:rsidRDefault="00A43D8C" w:rsidP="003E7C00">
            <w:pPr>
              <w:rPr>
                <w:rFonts w:cstheme="minorHAnsi"/>
                <w:sz w:val="20"/>
                <w:szCs w:val="20"/>
              </w:rPr>
            </w:pPr>
            <w:sdt>
              <w:sdtPr>
                <w:rPr>
                  <w:rFonts w:cstheme="minorHAnsi"/>
                  <w:sz w:val="20"/>
                  <w:szCs w:val="20"/>
                </w:rPr>
                <w:id w:val="-640648014"/>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2 </w:t>
            </w:r>
          </w:p>
          <w:p w14:paraId="6088A9E6" w14:textId="77777777" w:rsidR="003E7C00" w:rsidRPr="00CF6AE6" w:rsidRDefault="00A43D8C" w:rsidP="003E7C00">
            <w:pPr>
              <w:rPr>
                <w:rFonts w:cstheme="minorHAnsi"/>
                <w:sz w:val="20"/>
                <w:szCs w:val="20"/>
              </w:rPr>
            </w:pPr>
            <w:sdt>
              <w:sdtPr>
                <w:rPr>
                  <w:rFonts w:cstheme="minorHAnsi"/>
                  <w:sz w:val="20"/>
                  <w:szCs w:val="20"/>
                </w:rPr>
                <w:id w:val="569161817"/>
                <w14:checkbox>
                  <w14:checked w14:val="0"/>
                  <w14:checkedState w14:val="2612" w14:font="MS Gothic"/>
                  <w14:uncheckedState w14:val="2610" w14:font="MS Gothic"/>
                </w14:checkbox>
              </w:sdtPr>
              <w:sdtEndPr/>
              <w:sdtContent>
                <w:r w:rsidR="003E7C00" w:rsidRPr="00CF6AE6">
                  <w:rPr>
                    <w:rFonts w:ascii="Segoe UI Symbol" w:eastAsia="MS Gothic" w:hAnsi="Segoe UI Symbol" w:cs="Segoe UI Symbol"/>
                    <w:sz w:val="20"/>
                    <w:szCs w:val="20"/>
                  </w:rPr>
                  <w:t>☐</w:t>
                </w:r>
              </w:sdtContent>
            </w:sdt>
            <w:r w:rsidR="003E7C00" w:rsidRPr="00CF6AE6">
              <w:rPr>
                <w:rFonts w:cstheme="minorHAnsi"/>
                <w:sz w:val="20"/>
                <w:szCs w:val="20"/>
              </w:rPr>
              <w:t xml:space="preserve"> Goal 3       </w:t>
            </w:r>
          </w:p>
          <w:p w14:paraId="1ED446FD" w14:textId="1AC66DC6" w:rsidR="003E7C00" w:rsidRPr="00CF6AE6" w:rsidRDefault="00A43D8C" w:rsidP="003E7C00">
            <w:pPr>
              <w:rPr>
                <w:sz w:val="20"/>
                <w:szCs w:val="20"/>
              </w:rPr>
            </w:pPr>
            <w:sdt>
              <w:sdtPr>
                <w:rPr>
                  <w:sz w:val="20"/>
                  <w:szCs w:val="20"/>
                </w:rPr>
                <w:id w:val="-2086523880"/>
                <w14:checkbox>
                  <w14:checked w14:val="1"/>
                  <w14:checkedState w14:val="2612" w14:font="MS Gothic"/>
                  <w14:uncheckedState w14:val="2610" w14:font="MS Gothic"/>
                </w14:checkbox>
              </w:sdtPr>
              <w:sdtEndPr/>
              <w:sdtContent>
                <w:r w:rsidR="1D5361ED" w:rsidRPr="17089A89">
                  <w:rPr>
                    <w:rFonts w:ascii="MS Gothic" w:eastAsia="MS Gothic" w:hAnsi="MS Gothic" w:cs="MS Gothic"/>
                    <w:sz w:val="20"/>
                    <w:szCs w:val="20"/>
                  </w:rPr>
                  <w:t>☒</w:t>
                </w:r>
              </w:sdtContent>
            </w:sdt>
            <w:r w:rsidR="003E7C00" w:rsidRPr="17089A89">
              <w:rPr>
                <w:sz w:val="20"/>
                <w:szCs w:val="20"/>
              </w:rPr>
              <w:t xml:space="preserve"> Goal 4  </w:t>
            </w:r>
          </w:p>
        </w:tc>
        <w:tc>
          <w:tcPr>
            <w:tcW w:w="1170" w:type="pct"/>
            <w:vAlign w:val="center"/>
          </w:tcPr>
          <w:p w14:paraId="1B9B6D92" w14:textId="0C4C95A8" w:rsidR="003E7C00" w:rsidRPr="00CF6AE6" w:rsidRDefault="00A43D8C" w:rsidP="003E7C00">
            <w:pPr>
              <w:rPr>
                <w:sz w:val="20"/>
                <w:szCs w:val="20"/>
              </w:rPr>
            </w:pPr>
            <w:sdt>
              <w:sdtPr>
                <w:rPr>
                  <w:sz w:val="20"/>
                  <w:szCs w:val="20"/>
                </w:rPr>
                <w:id w:val="-1594470714"/>
                <w14:checkbox>
                  <w14:checked w14:val="1"/>
                  <w14:checkedState w14:val="2612" w14:font="MS Gothic"/>
                  <w14:uncheckedState w14:val="2610" w14:font="MS Gothic"/>
                </w14:checkbox>
              </w:sdtPr>
              <w:sdtEndPr/>
              <w:sdtContent>
                <w:r w:rsidR="17D73073" w:rsidRPr="323809E5">
                  <w:rPr>
                    <w:rFonts w:ascii="MS Gothic" w:eastAsia="MS Gothic" w:hAnsi="MS Gothic" w:cs="MS Gothic"/>
                    <w:sz w:val="20"/>
                    <w:szCs w:val="20"/>
                  </w:rPr>
                  <w:t>☒</w:t>
                </w:r>
              </w:sdtContent>
            </w:sdt>
            <w:r w:rsidR="003E7C00" w:rsidRPr="323809E5">
              <w:rPr>
                <w:sz w:val="20"/>
                <w:szCs w:val="20"/>
              </w:rPr>
              <w:t xml:space="preserve"> Coherent Instruction</w:t>
            </w:r>
          </w:p>
          <w:p w14:paraId="34C73934" w14:textId="30A2ADFE" w:rsidR="003E7C00" w:rsidRPr="00CF6AE6" w:rsidRDefault="00A43D8C" w:rsidP="003E7C00">
            <w:pPr>
              <w:rPr>
                <w:sz w:val="20"/>
                <w:szCs w:val="20"/>
              </w:rPr>
            </w:pPr>
            <w:sdt>
              <w:sdtPr>
                <w:rPr>
                  <w:sz w:val="20"/>
                  <w:szCs w:val="20"/>
                </w:rPr>
                <w:id w:val="1513643742"/>
                <w14:checkbox>
                  <w14:checked w14:val="1"/>
                  <w14:checkedState w14:val="2612" w14:font="MS Gothic"/>
                  <w14:uncheckedState w14:val="2610" w14:font="MS Gothic"/>
                </w14:checkbox>
              </w:sdtPr>
              <w:sdtEndPr/>
              <w:sdtContent>
                <w:r w:rsidR="4777D3DD" w:rsidRPr="5F947E53">
                  <w:rPr>
                    <w:rFonts w:ascii="MS Gothic" w:eastAsia="MS Gothic" w:hAnsi="MS Gothic" w:cs="MS Gothic"/>
                    <w:sz w:val="20"/>
                    <w:szCs w:val="20"/>
                  </w:rPr>
                  <w:t>☒</w:t>
                </w:r>
              </w:sdtContent>
            </w:sdt>
            <w:r w:rsidR="003E7C00" w:rsidRPr="5F947E53">
              <w:rPr>
                <w:sz w:val="20"/>
                <w:szCs w:val="20"/>
              </w:rPr>
              <w:t xml:space="preserve"> Professional Capacity</w:t>
            </w:r>
          </w:p>
          <w:p w14:paraId="59EA5E73" w14:textId="631715F9" w:rsidR="003E7C00" w:rsidRPr="00CF6AE6" w:rsidRDefault="00A43D8C" w:rsidP="003E7C00">
            <w:pPr>
              <w:rPr>
                <w:sz w:val="20"/>
                <w:szCs w:val="20"/>
              </w:rPr>
            </w:pPr>
            <w:sdt>
              <w:sdtPr>
                <w:rPr>
                  <w:sz w:val="20"/>
                  <w:szCs w:val="20"/>
                </w:rPr>
                <w:id w:val="-802697191"/>
                <w14:checkbox>
                  <w14:checked w14:val="1"/>
                  <w14:checkedState w14:val="2612" w14:font="MS Gothic"/>
                  <w14:uncheckedState w14:val="2610" w14:font="MS Gothic"/>
                </w14:checkbox>
              </w:sdtPr>
              <w:sdtEndPr/>
              <w:sdtContent>
                <w:r w:rsidR="4777D3DD" w:rsidRPr="5F947E53">
                  <w:rPr>
                    <w:rFonts w:ascii="MS Gothic" w:eastAsia="MS Gothic" w:hAnsi="MS Gothic" w:cs="MS Gothic"/>
                    <w:sz w:val="20"/>
                    <w:szCs w:val="20"/>
                  </w:rPr>
                  <w:t>☒</w:t>
                </w:r>
              </w:sdtContent>
            </w:sdt>
            <w:r w:rsidR="003E7C00" w:rsidRPr="5F947E53">
              <w:rPr>
                <w:sz w:val="20"/>
                <w:szCs w:val="20"/>
              </w:rPr>
              <w:t xml:space="preserve"> Effective Leadership</w:t>
            </w:r>
          </w:p>
          <w:p w14:paraId="0F364476" w14:textId="6BB235F3" w:rsidR="003E7C00" w:rsidRPr="00CF6AE6" w:rsidRDefault="00A43D8C" w:rsidP="003E7C00">
            <w:pPr>
              <w:rPr>
                <w:sz w:val="20"/>
                <w:szCs w:val="20"/>
              </w:rPr>
            </w:pPr>
            <w:sdt>
              <w:sdtPr>
                <w:rPr>
                  <w:sz w:val="20"/>
                  <w:szCs w:val="20"/>
                </w:rPr>
                <w:id w:val="-1236318620"/>
                <w14:checkbox>
                  <w14:checked w14:val="1"/>
                  <w14:checkedState w14:val="2612" w14:font="MS Gothic"/>
                  <w14:uncheckedState w14:val="2610" w14:font="MS Gothic"/>
                </w14:checkbox>
              </w:sdtPr>
              <w:sdtEndPr/>
              <w:sdtContent>
                <w:r w:rsidR="1A6F109F" w:rsidRPr="5F947E53">
                  <w:rPr>
                    <w:rFonts w:ascii="MS Gothic" w:eastAsia="MS Gothic" w:hAnsi="MS Gothic" w:cs="MS Gothic"/>
                    <w:sz w:val="20"/>
                    <w:szCs w:val="20"/>
                  </w:rPr>
                  <w:t>☒</w:t>
                </w:r>
              </w:sdtContent>
            </w:sdt>
            <w:r w:rsidR="003E7C00" w:rsidRPr="5F947E53">
              <w:rPr>
                <w:sz w:val="20"/>
                <w:szCs w:val="20"/>
              </w:rPr>
              <w:t xml:space="preserve"> Supportive Learning Environment</w:t>
            </w:r>
          </w:p>
          <w:p w14:paraId="7F3B5572" w14:textId="347946DB" w:rsidR="003E7C00" w:rsidRPr="00CF6AE6" w:rsidRDefault="00A43D8C" w:rsidP="003E7C00">
            <w:pPr>
              <w:rPr>
                <w:sz w:val="20"/>
                <w:szCs w:val="20"/>
              </w:rPr>
            </w:pPr>
            <w:sdt>
              <w:sdtPr>
                <w:rPr>
                  <w:sz w:val="20"/>
                  <w:szCs w:val="20"/>
                </w:rPr>
                <w:id w:val="-1206169154"/>
                <w14:checkbox>
                  <w14:checked w14:val="1"/>
                  <w14:checkedState w14:val="2612" w14:font="MS Gothic"/>
                  <w14:uncheckedState w14:val="2610" w14:font="MS Gothic"/>
                </w14:checkbox>
              </w:sdtPr>
              <w:sdtEndPr/>
              <w:sdtContent>
                <w:r w:rsidR="1A6F109F" w:rsidRPr="5F947E53">
                  <w:rPr>
                    <w:rFonts w:ascii="MS Gothic" w:eastAsia="MS Gothic" w:hAnsi="MS Gothic" w:cs="MS Gothic"/>
                    <w:sz w:val="20"/>
                    <w:szCs w:val="20"/>
                  </w:rPr>
                  <w:t>☒</w:t>
                </w:r>
              </w:sdtContent>
            </w:sdt>
            <w:r w:rsidR="003E7C00" w:rsidRPr="5F947E53">
              <w:rPr>
                <w:sz w:val="20"/>
                <w:szCs w:val="20"/>
              </w:rPr>
              <w:t xml:space="preserve"> Family Engagement</w:t>
            </w:r>
          </w:p>
        </w:tc>
        <w:tc>
          <w:tcPr>
            <w:tcW w:w="2468" w:type="pct"/>
          </w:tcPr>
          <w:p w14:paraId="53B02053" w14:textId="033F469F" w:rsidR="003E7C00" w:rsidRPr="00E47D7C" w:rsidRDefault="51351D80" w:rsidP="2FC8F4FC">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D2E71E" w:rsidRPr="7AEA2960">
              <w:rPr>
                <w:rFonts w:ascii="Calibri" w:eastAsia="Calibri" w:hAnsi="Calibri" w:cs="Calibri"/>
                <w:color w:val="000000" w:themeColor="text1"/>
              </w:rPr>
              <w:t xml:space="preserve">Support CCC/PLC weekly with common formatives and summative and remediation or enrichment for class deployment </w:t>
            </w:r>
            <w:r w:rsidR="0AF42587" w:rsidRPr="7AEA2960">
              <w:rPr>
                <w:rFonts w:ascii="Calibri" w:eastAsia="Calibri" w:hAnsi="Calibri" w:cs="Calibri"/>
                <w:color w:val="000000" w:themeColor="text1"/>
              </w:rPr>
              <w:t>throughout our instructional framework</w:t>
            </w:r>
            <w:r w:rsidR="61952921" w:rsidRPr="7AEA2960">
              <w:rPr>
                <w:rFonts w:ascii="Calibri" w:eastAsia="Calibri" w:hAnsi="Calibri" w:cs="Calibri"/>
                <w:color w:val="000000" w:themeColor="text1"/>
              </w:rPr>
              <w:t>.</w:t>
            </w:r>
          </w:p>
          <w:p w14:paraId="41C8F536" w14:textId="68D5DAFF" w:rsidR="7AEA2960" w:rsidRDefault="7AEA2960" w:rsidP="7AEA2960">
            <w:pPr>
              <w:spacing w:line="259" w:lineRule="auto"/>
              <w:rPr>
                <w:rFonts w:ascii="Calibri" w:eastAsia="Calibri" w:hAnsi="Calibri" w:cs="Calibri"/>
                <w:color w:val="000000" w:themeColor="text1"/>
              </w:rPr>
            </w:pPr>
          </w:p>
          <w:p w14:paraId="30321CBC" w14:textId="6E86DAE9" w:rsidR="003E7C00" w:rsidRPr="00E47D7C" w:rsidRDefault="39CB7129" w:rsidP="2FC8F4FC">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D2E71E" w:rsidRPr="7AEA2960">
              <w:rPr>
                <w:rFonts w:ascii="Calibri" w:eastAsia="Calibri" w:hAnsi="Calibri" w:cs="Calibri"/>
                <w:color w:val="000000" w:themeColor="text1"/>
              </w:rPr>
              <w:t>Facilitate quarterly focused PD and support collaborative PD with the science department chair and individual teachers who are particularly proficient in teaching strateg</w:t>
            </w:r>
            <w:r w:rsidR="56C9BCA0" w:rsidRPr="7AEA2960">
              <w:rPr>
                <w:rFonts w:ascii="Calibri" w:eastAsia="Calibri" w:hAnsi="Calibri" w:cs="Calibri"/>
                <w:color w:val="000000" w:themeColor="text1"/>
              </w:rPr>
              <w:t>ies that yield high student achievement data</w:t>
            </w:r>
            <w:r w:rsidR="47D2E71E" w:rsidRPr="7AEA2960">
              <w:rPr>
                <w:rFonts w:ascii="Calibri" w:eastAsia="Calibri" w:hAnsi="Calibri" w:cs="Calibri"/>
                <w:color w:val="000000" w:themeColor="text1"/>
              </w:rPr>
              <w:t xml:space="preserve">. </w:t>
            </w:r>
          </w:p>
          <w:p w14:paraId="6478470D" w14:textId="317A488A" w:rsidR="7AEA2960" w:rsidRDefault="7AEA2960" w:rsidP="7AEA2960">
            <w:pPr>
              <w:spacing w:line="259" w:lineRule="auto"/>
              <w:rPr>
                <w:rFonts w:ascii="Calibri" w:eastAsia="Calibri" w:hAnsi="Calibri" w:cs="Calibri"/>
                <w:color w:val="000000" w:themeColor="text1"/>
              </w:rPr>
            </w:pPr>
          </w:p>
          <w:p w14:paraId="74A60C5E" w14:textId="1EAC0CD2" w:rsidR="003E7C00" w:rsidRPr="00E47D7C" w:rsidRDefault="6440A33B"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D2E71E" w:rsidRPr="7AEA2960">
              <w:rPr>
                <w:rFonts w:ascii="Calibri" w:eastAsia="Calibri" w:hAnsi="Calibri" w:cs="Calibri"/>
                <w:color w:val="000000" w:themeColor="text1"/>
              </w:rPr>
              <w:t xml:space="preserve">Provide regular observations focusing on action </w:t>
            </w:r>
            <w:r w:rsidR="772E179E" w:rsidRPr="7AEA2960">
              <w:rPr>
                <w:rFonts w:ascii="Calibri" w:eastAsia="Calibri" w:hAnsi="Calibri" w:cs="Calibri"/>
                <w:color w:val="000000" w:themeColor="text1"/>
              </w:rPr>
              <w:t>steps</w:t>
            </w:r>
            <w:r w:rsidR="47D2E71E" w:rsidRPr="7AEA2960">
              <w:rPr>
                <w:rFonts w:ascii="Calibri" w:eastAsia="Calibri" w:hAnsi="Calibri" w:cs="Calibri"/>
                <w:color w:val="000000" w:themeColor="text1"/>
              </w:rPr>
              <w:t xml:space="preserve"> to meet our </w:t>
            </w:r>
            <w:r w:rsidR="23F132CD" w:rsidRPr="7AEA2960">
              <w:rPr>
                <w:rFonts w:ascii="Calibri" w:eastAsia="Calibri" w:hAnsi="Calibri" w:cs="Calibri"/>
                <w:color w:val="000000" w:themeColor="text1"/>
              </w:rPr>
              <w:t>2024-</w:t>
            </w:r>
            <w:r w:rsidR="3EEB149A" w:rsidRPr="7AEA2960">
              <w:rPr>
                <w:rFonts w:ascii="Calibri" w:eastAsia="Calibri" w:hAnsi="Calibri" w:cs="Calibri"/>
                <w:color w:val="000000" w:themeColor="text1"/>
              </w:rPr>
              <w:t>202</w:t>
            </w:r>
            <w:r w:rsidR="0202B427" w:rsidRPr="7AEA2960">
              <w:rPr>
                <w:rFonts w:ascii="Calibri" w:eastAsia="Calibri" w:hAnsi="Calibri" w:cs="Calibri"/>
                <w:color w:val="000000" w:themeColor="text1"/>
              </w:rPr>
              <w:t>5</w:t>
            </w:r>
            <w:r w:rsidR="47D2E71E" w:rsidRPr="7AEA2960">
              <w:rPr>
                <w:rFonts w:ascii="Calibri" w:eastAsia="Calibri" w:hAnsi="Calibri" w:cs="Calibri"/>
                <w:color w:val="000000" w:themeColor="text1"/>
              </w:rPr>
              <w:t xml:space="preserve"> SIP goal, by providing direct feedback and direction to resources that can be used to improve curriculum and instruction. </w:t>
            </w:r>
          </w:p>
          <w:p w14:paraId="00869329" w14:textId="031B30DE" w:rsidR="003E7C00" w:rsidRPr="00E47D7C" w:rsidRDefault="47D2E71E" w:rsidP="2FC8F4FC">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 xml:space="preserve"> </w:t>
            </w:r>
          </w:p>
          <w:p w14:paraId="15281FBE" w14:textId="34815F22" w:rsidR="003E7C00" w:rsidRPr="00E47D7C" w:rsidRDefault="2BDDCDE4" w:rsidP="2FC8F4FC">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47D2E71E" w:rsidRPr="7AEA2960">
              <w:rPr>
                <w:rFonts w:ascii="Calibri" w:eastAsia="Calibri" w:hAnsi="Calibri" w:cs="Calibri"/>
                <w:color w:val="000000" w:themeColor="text1"/>
              </w:rPr>
              <w:t>Provide data share outs to calibrate school grade level and individual performance.</w:t>
            </w:r>
          </w:p>
          <w:p w14:paraId="50B40E15" w14:textId="7DE1172D" w:rsidR="003E7C00" w:rsidRPr="00E47D7C" w:rsidRDefault="003E7C00" w:rsidP="003E7C00"/>
        </w:tc>
      </w:tr>
    </w:tbl>
    <w:p w14:paraId="64D1EF58" w14:textId="22ECFAC3" w:rsidR="000E220E" w:rsidRDefault="000E220E"/>
    <w:tbl>
      <w:tblPr>
        <w:tblStyle w:val="TableGrid1"/>
        <w:tblpPr w:leftFromText="180" w:rightFromText="180" w:vertAnchor="text" w:horzAnchor="margin" w:tblpXSpec="center" w:tblpY="-52"/>
        <w:tblW w:w="1454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80" w:type="dxa"/>
          <w:right w:w="102" w:type="dxa"/>
        </w:tblCellMar>
        <w:tblLook w:val="04A0" w:firstRow="1" w:lastRow="0" w:firstColumn="1" w:lastColumn="0" w:noHBand="0" w:noVBand="1"/>
      </w:tblPr>
      <w:tblGrid>
        <w:gridCol w:w="2649"/>
        <w:gridCol w:w="1234"/>
        <w:gridCol w:w="1121"/>
        <w:gridCol w:w="1140"/>
        <w:gridCol w:w="3052"/>
        <w:gridCol w:w="3735"/>
        <w:gridCol w:w="1609"/>
      </w:tblGrid>
      <w:tr w:rsidR="00817159" w:rsidRPr="00CF6AE6" w14:paraId="0D762A0C" w14:textId="77777777" w:rsidTr="39A79719">
        <w:trPr>
          <w:trHeight w:val="556"/>
        </w:trPr>
        <w:tc>
          <w:tcPr>
            <w:tcW w:w="2649" w:type="dxa"/>
            <w:shd w:val="clear" w:color="auto" w:fill="DEEAF6" w:themeFill="accent5" w:themeFillTint="33"/>
            <w:vAlign w:val="center"/>
          </w:tcPr>
          <w:p w14:paraId="2740BBA0" w14:textId="77777777" w:rsidR="00817159" w:rsidRPr="00CF6AE6" w:rsidRDefault="00817159" w:rsidP="00542FF0">
            <w:pPr>
              <w:spacing w:line="259" w:lineRule="auto"/>
              <w:jc w:val="center"/>
              <w:rPr>
                <w:rFonts w:cstheme="minorHAnsi"/>
                <w:sz w:val="24"/>
                <w:szCs w:val="24"/>
              </w:rPr>
            </w:pPr>
            <w:r w:rsidRPr="00CF6AE6">
              <w:rPr>
                <w:rFonts w:cstheme="minorHAnsi"/>
                <w:b/>
                <w:sz w:val="24"/>
                <w:szCs w:val="24"/>
              </w:rPr>
              <w:lastRenderedPageBreak/>
              <w:t>GOAL #1</w:t>
            </w:r>
          </w:p>
        </w:tc>
        <w:tc>
          <w:tcPr>
            <w:tcW w:w="11891" w:type="dxa"/>
            <w:gridSpan w:val="6"/>
          </w:tcPr>
          <w:p w14:paraId="205FC2A2" w14:textId="42FCAEC9" w:rsidR="00817159" w:rsidRPr="00E47D7C" w:rsidRDefault="4EC9D802" w:rsidP="39A79719">
            <w:pPr>
              <w:keepNext/>
              <w:keepLines/>
              <w:spacing w:after="170"/>
              <w:rPr>
                <w:rStyle w:val="normaltextrun"/>
                <w:rFonts w:ascii="Calibri" w:hAnsi="Calibri" w:cs="Calibri"/>
                <w:color w:val="000000" w:themeColor="text1"/>
              </w:rPr>
            </w:pPr>
            <w:r w:rsidRPr="39A79719">
              <w:rPr>
                <w:rStyle w:val="normaltextrun"/>
                <w:rFonts w:ascii="Calibri" w:hAnsi="Calibri" w:cs="Calibri"/>
                <w:color w:val="000000" w:themeColor="text1"/>
              </w:rPr>
              <w:t>By the end of the 2024-2025 school year, the percentage of students in 6</w:t>
            </w:r>
            <w:r w:rsidRPr="39A79719">
              <w:rPr>
                <w:rStyle w:val="normaltextrun"/>
                <w:rFonts w:ascii="Calibri" w:hAnsi="Calibri" w:cs="Calibri"/>
                <w:color w:val="000000" w:themeColor="text1"/>
                <w:vertAlign w:val="superscript"/>
              </w:rPr>
              <w:t>th</w:t>
            </w:r>
            <w:r w:rsidRPr="39A79719">
              <w:rPr>
                <w:rStyle w:val="normaltextrun"/>
                <w:rFonts w:ascii="Calibri" w:hAnsi="Calibri" w:cs="Calibri"/>
                <w:color w:val="000000" w:themeColor="text1"/>
              </w:rPr>
              <w:t>-8</w:t>
            </w:r>
            <w:r w:rsidRPr="39A79719">
              <w:rPr>
                <w:rStyle w:val="normaltextrun"/>
                <w:rFonts w:ascii="Calibri" w:hAnsi="Calibri" w:cs="Calibri"/>
                <w:color w:val="000000" w:themeColor="text1"/>
                <w:vertAlign w:val="superscript"/>
              </w:rPr>
              <w:t>th</w:t>
            </w:r>
            <w:r w:rsidRPr="39A79719">
              <w:rPr>
                <w:rStyle w:val="normaltextrun"/>
                <w:rFonts w:ascii="Calibri" w:hAnsi="Calibri" w:cs="Calibri"/>
                <w:color w:val="000000" w:themeColor="text1"/>
              </w:rPr>
              <w:t xml:space="preserve"> grade scoring at the Proficient and Advanced Level will increase </w:t>
            </w:r>
            <w:r w:rsidR="249C7499" w:rsidRPr="39A79719">
              <w:rPr>
                <w:rStyle w:val="normaltextrun"/>
                <w:rFonts w:ascii="Calibri" w:hAnsi="Calibri" w:cs="Calibri"/>
                <w:color w:val="000000" w:themeColor="text1"/>
              </w:rPr>
              <w:t>from 44% to 49%</w:t>
            </w:r>
            <w:r w:rsidRPr="39A79719">
              <w:rPr>
                <w:rStyle w:val="normaltextrun"/>
                <w:rFonts w:ascii="Calibri" w:hAnsi="Calibri" w:cs="Calibri"/>
                <w:color w:val="000000" w:themeColor="text1"/>
              </w:rPr>
              <w:t xml:space="preserve"> on the ELA Milestones.</w:t>
            </w:r>
          </w:p>
          <w:p w14:paraId="796AB387" w14:textId="6F9B2B93" w:rsidR="00817159" w:rsidRPr="00CF6AE6" w:rsidRDefault="00817159" w:rsidP="70385E20">
            <w:pPr>
              <w:spacing w:line="259" w:lineRule="auto"/>
              <w:rPr>
                <w:rStyle w:val="normaltextrun"/>
                <w:rFonts w:ascii="Calibri" w:hAnsi="Calibri" w:cs="Calibri"/>
                <w:color w:val="000000" w:themeColor="text1"/>
                <w:sz w:val="24"/>
                <w:szCs w:val="24"/>
              </w:rPr>
            </w:pPr>
          </w:p>
        </w:tc>
      </w:tr>
      <w:tr w:rsidR="004746D9" w:rsidRPr="00CF6AE6" w14:paraId="1DA5D7FB" w14:textId="191F4A4E" w:rsidTr="39A79719">
        <w:trPr>
          <w:trHeight w:val="869"/>
        </w:trPr>
        <w:tc>
          <w:tcPr>
            <w:tcW w:w="2649" w:type="dxa"/>
            <w:shd w:val="clear" w:color="auto" w:fill="DEEAF6" w:themeFill="accent5" w:themeFillTint="33"/>
            <w:vAlign w:val="center"/>
          </w:tcPr>
          <w:p w14:paraId="31270D21" w14:textId="77777777" w:rsidR="004746D9" w:rsidRPr="00CF6AE6" w:rsidRDefault="004746D9" w:rsidP="00542FF0">
            <w:pPr>
              <w:spacing w:line="259" w:lineRule="auto"/>
              <w:ind w:left="22"/>
              <w:jc w:val="center"/>
              <w:rPr>
                <w:rFonts w:cstheme="minorHAnsi"/>
                <w:b/>
                <w:sz w:val="24"/>
                <w:szCs w:val="24"/>
              </w:rPr>
            </w:pPr>
            <w:r w:rsidRPr="00CF6AE6">
              <w:rPr>
                <w:rFonts w:cstheme="minorHAnsi"/>
                <w:b/>
                <w:sz w:val="24"/>
                <w:szCs w:val="24"/>
              </w:rPr>
              <w:t>Action Step(s)</w:t>
            </w:r>
          </w:p>
          <w:p w14:paraId="2F0A5714" w14:textId="67B3647D" w:rsidR="004746D9" w:rsidRPr="00CF6AE6" w:rsidRDefault="004746D9" w:rsidP="70385E20">
            <w:pPr>
              <w:spacing w:line="259" w:lineRule="auto"/>
              <w:ind w:left="22"/>
              <w:jc w:val="center"/>
              <w:rPr>
                <w:i/>
                <w:iCs/>
                <w:sz w:val="16"/>
                <w:szCs w:val="16"/>
              </w:rPr>
            </w:pPr>
            <w:r w:rsidRPr="70385E20">
              <w:rPr>
                <w:i/>
                <w:sz w:val="16"/>
                <w:szCs w:val="16"/>
              </w:rPr>
              <w:t>SWP Checklist 2.a, 2.b, 2.c(</w:t>
            </w:r>
            <w:proofErr w:type="spellStart"/>
            <w:r w:rsidRPr="70385E20">
              <w:rPr>
                <w:i/>
                <w:sz w:val="16"/>
                <w:szCs w:val="16"/>
              </w:rPr>
              <w:t>i</w:t>
            </w:r>
            <w:proofErr w:type="spellEnd"/>
            <w:r w:rsidRPr="70385E20">
              <w:rPr>
                <w:i/>
                <w:sz w:val="16"/>
                <w:szCs w:val="16"/>
              </w:rPr>
              <w:t>), 2.c(ii), 2.c(iv),2.c(v)</w:t>
            </w:r>
          </w:p>
          <w:p w14:paraId="0FFBB78E" w14:textId="3FD15449" w:rsidR="004746D9" w:rsidRPr="00CF6AE6" w:rsidRDefault="004746D9" w:rsidP="70385E20">
            <w:pPr>
              <w:spacing w:line="259" w:lineRule="auto"/>
              <w:jc w:val="center"/>
              <w:rPr>
                <w:i/>
                <w:sz w:val="16"/>
                <w:szCs w:val="16"/>
              </w:rPr>
            </w:pPr>
          </w:p>
        </w:tc>
        <w:tc>
          <w:tcPr>
            <w:tcW w:w="1234" w:type="dxa"/>
            <w:shd w:val="clear" w:color="auto" w:fill="DEEAF6" w:themeFill="accent5" w:themeFillTint="33"/>
            <w:vAlign w:val="center"/>
          </w:tcPr>
          <w:p w14:paraId="6CD19C35" w14:textId="77777777" w:rsidR="004746D9" w:rsidRPr="00CF6AE6" w:rsidRDefault="004746D9" w:rsidP="00542FF0">
            <w:pPr>
              <w:jc w:val="center"/>
              <w:rPr>
                <w:rFonts w:cstheme="minorHAnsi"/>
                <w:b/>
              </w:rPr>
            </w:pPr>
            <w:r w:rsidRPr="00CF6AE6">
              <w:rPr>
                <w:rFonts w:cstheme="minorHAnsi"/>
                <w:b/>
              </w:rPr>
              <w:t xml:space="preserve">Resources </w:t>
            </w:r>
          </w:p>
        </w:tc>
        <w:tc>
          <w:tcPr>
            <w:tcW w:w="1121" w:type="dxa"/>
            <w:shd w:val="clear" w:color="auto" w:fill="DEEAF6" w:themeFill="accent5" w:themeFillTint="33"/>
            <w:vAlign w:val="center"/>
          </w:tcPr>
          <w:p w14:paraId="149AC202" w14:textId="77777777" w:rsidR="004746D9" w:rsidRPr="00CF6AE6" w:rsidRDefault="004746D9" w:rsidP="00B6472A">
            <w:pPr>
              <w:jc w:val="center"/>
              <w:rPr>
                <w:rFonts w:cstheme="minorHAnsi"/>
                <w:b/>
              </w:rPr>
            </w:pPr>
            <w:r w:rsidRPr="00CF6AE6">
              <w:rPr>
                <w:rFonts w:cstheme="minorHAnsi"/>
                <w:b/>
              </w:rPr>
              <w:t>Funding Source(s)</w:t>
            </w:r>
          </w:p>
          <w:p w14:paraId="40628D1F" w14:textId="10117423" w:rsidR="004746D9" w:rsidRPr="00CF6AE6" w:rsidRDefault="004746D9" w:rsidP="00B6472A">
            <w:pPr>
              <w:jc w:val="center"/>
              <w:rPr>
                <w:rFonts w:cstheme="minorHAnsi"/>
                <w:b/>
              </w:rPr>
            </w:pPr>
            <w:r w:rsidRPr="00CF6AE6">
              <w:rPr>
                <w:rFonts w:cstheme="minorHAnsi"/>
                <w:bCs/>
                <w:i/>
                <w:iCs/>
                <w:sz w:val="16"/>
                <w:szCs w:val="16"/>
              </w:rPr>
              <w:t xml:space="preserve">SWP Checklist </w:t>
            </w:r>
            <w:proofErr w:type="gramStart"/>
            <w:r w:rsidRPr="00CF6AE6">
              <w:rPr>
                <w:rFonts w:cstheme="minorHAnsi"/>
                <w:bCs/>
                <w:i/>
                <w:iCs/>
                <w:sz w:val="16"/>
                <w:szCs w:val="16"/>
              </w:rPr>
              <w:t>5.e</w:t>
            </w:r>
            <w:proofErr w:type="gramEnd"/>
          </w:p>
        </w:tc>
        <w:tc>
          <w:tcPr>
            <w:tcW w:w="1140" w:type="dxa"/>
            <w:shd w:val="clear" w:color="auto" w:fill="DEEAF6" w:themeFill="accent5" w:themeFillTint="33"/>
            <w:vAlign w:val="center"/>
          </w:tcPr>
          <w:p w14:paraId="1FCCBF72" w14:textId="77777777" w:rsidR="004746D9" w:rsidRPr="00CF6AE6" w:rsidRDefault="004746D9" w:rsidP="00542FF0">
            <w:pPr>
              <w:jc w:val="center"/>
              <w:rPr>
                <w:rFonts w:cstheme="minorHAnsi"/>
                <w:b/>
              </w:rPr>
            </w:pPr>
            <w:r w:rsidRPr="00CF6AE6">
              <w:rPr>
                <w:rFonts w:cstheme="minorHAnsi"/>
                <w:b/>
              </w:rPr>
              <w:t>Start Date</w:t>
            </w:r>
          </w:p>
        </w:tc>
        <w:tc>
          <w:tcPr>
            <w:tcW w:w="3052" w:type="dxa"/>
            <w:tcBorders>
              <w:bottom w:val="single" w:sz="4" w:space="0" w:color="auto"/>
            </w:tcBorders>
            <w:shd w:val="clear" w:color="auto" w:fill="DEEAF6" w:themeFill="accent5" w:themeFillTint="33"/>
            <w:vAlign w:val="center"/>
          </w:tcPr>
          <w:p w14:paraId="449DE876" w14:textId="000FACA2" w:rsidR="001403E8" w:rsidRDefault="001403E8" w:rsidP="001403E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sidR="00BB3C5D">
              <w:rPr>
                <w:rFonts w:cstheme="minorHAnsi"/>
                <w:b/>
              </w:rPr>
              <w:t xml:space="preserve"> and monitored</w:t>
            </w:r>
            <w:r>
              <w:rPr>
                <w:rFonts w:cstheme="minorHAnsi"/>
                <w:b/>
              </w:rPr>
              <w:t xml:space="preserve">? </w:t>
            </w:r>
          </w:p>
          <w:p w14:paraId="78EBCA56" w14:textId="6DDB7EF8" w:rsidR="001403E8" w:rsidRDefault="001403E8" w:rsidP="001403E8">
            <w:pPr>
              <w:rPr>
                <w:rFonts w:cstheme="minorHAnsi"/>
                <w:b/>
              </w:rPr>
            </w:pPr>
            <w:r>
              <w:rPr>
                <w:rFonts w:cstheme="minorHAnsi"/>
                <w:b/>
              </w:rPr>
              <w:t xml:space="preserve">What artifacts will be </w:t>
            </w:r>
            <w:r w:rsidR="00AF03EC">
              <w:rPr>
                <w:rFonts w:cstheme="minorHAnsi"/>
                <w:b/>
              </w:rPr>
              <w:t>collected to demonstrate i</w:t>
            </w:r>
            <w:r>
              <w:rPr>
                <w:rFonts w:cstheme="minorHAnsi"/>
                <w:b/>
              </w:rPr>
              <w:t>mplementation?</w:t>
            </w:r>
          </w:p>
          <w:p w14:paraId="0CD94272" w14:textId="02D84873" w:rsidR="004746D9" w:rsidRPr="00CF6AE6" w:rsidRDefault="001403E8" w:rsidP="001403E8">
            <w:pPr>
              <w:jc w:val="center"/>
              <w:rPr>
                <w:rFonts w:cstheme="minorHAnsi"/>
                <w:bCs/>
                <w:i/>
                <w:iCs/>
                <w:sz w:val="16"/>
                <w:szCs w:val="16"/>
              </w:rPr>
            </w:pPr>
            <w:r w:rsidRPr="00CF6AE6">
              <w:rPr>
                <w:rFonts w:cstheme="minorHAnsi"/>
                <w:bCs/>
                <w:i/>
                <w:iCs/>
                <w:sz w:val="16"/>
                <w:szCs w:val="16"/>
              </w:rPr>
              <w:t>SWP Checklist 3.a</w:t>
            </w:r>
            <w:r w:rsidR="000019A2">
              <w:rPr>
                <w:rFonts w:cstheme="minorHAnsi"/>
                <w:bCs/>
                <w:i/>
                <w:iCs/>
                <w:sz w:val="16"/>
                <w:szCs w:val="16"/>
              </w:rPr>
              <w:t xml:space="preserve">    </w:t>
            </w:r>
            <w:r w:rsidR="001A31EB" w:rsidRPr="001A31EB">
              <w:rPr>
                <w:rFonts w:cstheme="minorHAnsi"/>
                <w:bCs/>
                <w:i/>
                <w:iCs/>
                <w:sz w:val="16"/>
                <w:szCs w:val="16"/>
              </w:rPr>
              <w:t>34 CFR § 200.26</w:t>
            </w:r>
          </w:p>
        </w:tc>
        <w:tc>
          <w:tcPr>
            <w:tcW w:w="3735" w:type="dxa"/>
            <w:shd w:val="clear" w:color="auto" w:fill="DEEAF6" w:themeFill="accent5" w:themeFillTint="33"/>
            <w:vAlign w:val="center"/>
          </w:tcPr>
          <w:p w14:paraId="7F159BC0" w14:textId="24B9684F" w:rsidR="001403E8" w:rsidRDefault="000F4FE2" w:rsidP="001403E8">
            <w:pPr>
              <w:rPr>
                <w:rFonts w:cstheme="minorHAnsi"/>
                <w:b/>
              </w:rPr>
            </w:pPr>
            <w:r>
              <w:rPr>
                <w:rFonts w:cstheme="minorHAnsi"/>
                <w:b/>
              </w:rPr>
              <w:t>How will the action step be evaluated for impact?</w:t>
            </w:r>
            <w:r w:rsidR="001403E8">
              <w:rPr>
                <w:rFonts w:cstheme="minorHAnsi"/>
                <w:b/>
              </w:rPr>
              <w:t xml:space="preserve"> </w:t>
            </w:r>
          </w:p>
          <w:p w14:paraId="7B051327" w14:textId="0CD9888C" w:rsidR="001403E8" w:rsidRDefault="001403E8" w:rsidP="001403E8">
            <w:pPr>
              <w:rPr>
                <w:rFonts w:cstheme="minorHAnsi"/>
                <w:b/>
              </w:rPr>
            </w:pPr>
            <w:r>
              <w:rPr>
                <w:rFonts w:cstheme="minorHAnsi"/>
                <w:b/>
              </w:rPr>
              <w:t xml:space="preserve">What evidence will be </w:t>
            </w:r>
            <w:r w:rsidR="009D2C49">
              <w:rPr>
                <w:rFonts w:cstheme="minorHAnsi"/>
                <w:b/>
              </w:rPr>
              <w:t xml:space="preserve">collected </w:t>
            </w:r>
            <w:r>
              <w:rPr>
                <w:rFonts w:cstheme="minorHAnsi"/>
                <w:b/>
              </w:rPr>
              <w:t xml:space="preserve">to </w:t>
            </w:r>
            <w:r w:rsidR="009D2C49">
              <w:rPr>
                <w:rFonts w:cstheme="minorHAnsi"/>
                <w:b/>
              </w:rPr>
              <w:t xml:space="preserve">demonstrate </w:t>
            </w:r>
            <w:r w:rsidR="00620AA0">
              <w:rPr>
                <w:rFonts w:cstheme="minorHAnsi"/>
                <w:b/>
              </w:rPr>
              <w:t>impact</w:t>
            </w:r>
            <w:r>
              <w:rPr>
                <w:rFonts w:cstheme="minorHAnsi"/>
                <w:b/>
              </w:rPr>
              <w:t>?</w:t>
            </w:r>
          </w:p>
          <w:p w14:paraId="05D6D494" w14:textId="57CF9BC2" w:rsidR="00DE7863" w:rsidRPr="00CF6AE6" w:rsidRDefault="001403E8" w:rsidP="001403E8">
            <w:pPr>
              <w:jc w:val="center"/>
              <w:rPr>
                <w:rFonts w:cstheme="minorHAnsi"/>
              </w:rPr>
            </w:pPr>
            <w:r w:rsidRPr="00CF6AE6">
              <w:rPr>
                <w:rFonts w:cstheme="minorHAnsi"/>
                <w:bCs/>
                <w:i/>
                <w:iCs/>
                <w:sz w:val="16"/>
                <w:szCs w:val="16"/>
              </w:rPr>
              <w:t xml:space="preserve">SWP Checklist </w:t>
            </w:r>
            <w:proofErr w:type="gramStart"/>
            <w:r w:rsidRPr="00CF6AE6">
              <w:rPr>
                <w:rFonts w:cstheme="minorHAnsi"/>
                <w:bCs/>
                <w:i/>
                <w:iCs/>
                <w:sz w:val="16"/>
                <w:szCs w:val="16"/>
              </w:rPr>
              <w:t>3.</w:t>
            </w:r>
            <w:r w:rsidR="000019A2">
              <w:rPr>
                <w:rFonts w:cstheme="minorHAnsi"/>
                <w:bCs/>
                <w:i/>
                <w:iCs/>
                <w:sz w:val="16"/>
                <w:szCs w:val="16"/>
              </w:rPr>
              <w:t xml:space="preserve">b  </w:t>
            </w:r>
            <w:r w:rsidR="000019A2" w:rsidRPr="000019A2">
              <w:rPr>
                <w:rFonts w:cstheme="minorHAnsi"/>
                <w:bCs/>
                <w:i/>
                <w:iCs/>
                <w:sz w:val="16"/>
                <w:szCs w:val="16"/>
              </w:rPr>
              <w:t>34</w:t>
            </w:r>
            <w:proofErr w:type="gramEnd"/>
            <w:r w:rsidR="000019A2" w:rsidRPr="000019A2">
              <w:rPr>
                <w:rFonts w:cstheme="minorHAnsi"/>
                <w:bCs/>
                <w:i/>
                <w:iCs/>
                <w:sz w:val="16"/>
                <w:szCs w:val="16"/>
              </w:rPr>
              <w:t xml:space="preserve"> CFR § 200.26</w:t>
            </w:r>
          </w:p>
        </w:tc>
        <w:tc>
          <w:tcPr>
            <w:tcW w:w="1609" w:type="dxa"/>
            <w:shd w:val="clear" w:color="auto" w:fill="DEEAF6" w:themeFill="accent5" w:themeFillTint="33"/>
          </w:tcPr>
          <w:p w14:paraId="7062E890" w14:textId="77777777" w:rsidR="004746D9" w:rsidRDefault="00DB2BF8" w:rsidP="00542FF0">
            <w:pPr>
              <w:jc w:val="center"/>
              <w:rPr>
                <w:rFonts w:cstheme="minorHAnsi"/>
                <w:b/>
                <w:bCs/>
              </w:rPr>
            </w:pPr>
            <w:r w:rsidRPr="00CF6AE6">
              <w:rPr>
                <w:rFonts w:cstheme="minorHAnsi"/>
                <w:b/>
                <w:bCs/>
              </w:rPr>
              <w:t>P</w:t>
            </w:r>
            <w:r w:rsidR="00620AA0">
              <w:rPr>
                <w:rFonts w:cstheme="minorHAnsi"/>
                <w:b/>
                <w:bCs/>
              </w:rPr>
              <w:t xml:space="preserve">eople </w:t>
            </w:r>
            <w:r w:rsidRPr="00CF6AE6">
              <w:rPr>
                <w:rFonts w:cstheme="minorHAnsi"/>
                <w:b/>
                <w:bCs/>
              </w:rPr>
              <w:t>Responsible</w:t>
            </w:r>
          </w:p>
          <w:p w14:paraId="10A5CA5D" w14:textId="77777777" w:rsidR="00157C9F" w:rsidRDefault="00157C9F" w:rsidP="00157C9F">
            <w:pPr>
              <w:jc w:val="center"/>
              <w:rPr>
                <w:rFonts w:cstheme="minorHAnsi"/>
                <w:b/>
                <w:bCs/>
              </w:rPr>
            </w:pPr>
          </w:p>
          <w:p w14:paraId="607243DD" w14:textId="79093EA6" w:rsidR="00157C9F" w:rsidRPr="00CF6AE6" w:rsidRDefault="00157C9F" w:rsidP="006F0050">
            <w:pPr>
              <w:rPr>
                <w:rFonts w:cstheme="minorHAnsi"/>
                <w:b/>
                <w:bCs/>
              </w:rPr>
            </w:pPr>
          </w:p>
        </w:tc>
      </w:tr>
      <w:tr w:rsidR="006B3EAE" w:rsidRPr="00CF6AE6" w14:paraId="4B44D147" w14:textId="73A2F363" w:rsidTr="39A79719">
        <w:trPr>
          <w:trHeight w:val="2088"/>
        </w:trPr>
        <w:tc>
          <w:tcPr>
            <w:tcW w:w="2649" w:type="dxa"/>
          </w:tcPr>
          <w:p w14:paraId="7E5B8415" w14:textId="27E3A13D" w:rsidR="006B3EAE" w:rsidRPr="00E47D7C" w:rsidRDefault="25DFBD0D" w:rsidP="31AAAC9B">
            <w:r w:rsidRPr="31AAAC9B">
              <w:rPr>
                <w:rFonts w:eastAsia="Times New Roman"/>
                <w:color w:val="000000" w:themeColor="text1"/>
              </w:rPr>
              <w:t>–6TH – 8TH Grade Teachers in all content areas will implement the CER</w:t>
            </w:r>
            <w:r w:rsidR="659A3DB0" w:rsidRPr="31AAAC9B">
              <w:rPr>
                <w:rFonts w:eastAsia="Times New Roman"/>
                <w:color w:val="000000" w:themeColor="text1"/>
              </w:rPr>
              <w:t xml:space="preserve"> </w:t>
            </w:r>
            <w:r w:rsidRPr="31AAAC9B">
              <w:rPr>
                <w:rFonts w:eastAsia="Times New Roman"/>
                <w:color w:val="000000" w:themeColor="text1"/>
              </w:rPr>
              <w:t>strateg</w:t>
            </w:r>
            <w:r w:rsidR="3078E093" w:rsidRPr="31AAAC9B">
              <w:rPr>
                <w:rFonts w:eastAsia="Times New Roman"/>
                <w:color w:val="000000" w:themeColor="text1"/>
              </w:rPr>
              <w:t>y</w:t>
            </w:r>
            <w:r w:rsidRPr="31AAAC9B">
              <w:rPr>
                <w:rFonts w:eastAsia="Times New Roman"/>
                <w:color w:val="000000" w:themeColor="text1"/>
              </w:rPr>
              <w:t xml:space="preserve"> monthly as measured by teacher created assessments.</w:t>
            </w:r>
            <w:r w:rsidR="38B5265C" w:rsidRPr="31AAAC9B">
              <w:t xml:space="preserve"> </w:t>
            </w:r>
          </w:p>
        </w:tc>
        <w:tc>
          <w:tcPr>
            <w:tcW w:w="1234" w:type="dxa"/>
          </w:tcPr>
          <w:p w14:paraId="211271D8" w14:textId="3275864A" w:rsidR="006B3EAE" w:rsidRPr="00E47D7C" w:rsidRDefault="5CC516BF" w:rsidP="7D5CF2F6">
            <w:r w:rsidRPr="59D7A3B4">
              <w:t>-</w:t>
            </w:r>
            <w:r w:rsidR="7909F665" w:rsidRPr="59D7A3B4">
              <w:t xml:space="preserve">CER </w:t>
            </w:r>
            <w:r w:rsidR="7909F665" w:rsidRPr="7A1BFDB6">
              <w:t xml:space="preserve">Strategies </w:t>
            </w:r>
            <w:r w:rsidR="7909F665" w:rsidRPr="59D7A3B4">
              <w:t>Poster</w:t>
            </w:r>
          </w:p>
          <w:p w14:paraId="58030DCF" w14:textId="18C8C3C9" w:rsidR="7909F665" w:rsidRDefault="7909F665" w:rsidP="7A1BFDB6">
            <w:r w:rsidRPr="14B2A382">
              <w:t>CER Rubric Posters</w:t>
            </w:r>
          </w:p>
          <w:p w14:paraId="726095B4" w14:textId="1CF438D1" w:rsidR="7D5CF2F6" w:rsidRPr="00E47D7C" w:rsidRDefault="7D5CF2F6" w:rsidP="7D5CF2F6"/>
          <w:p w14:paraId="1E0F3628" w14:textId="478D5062" w:rsidR="00211EC1" w:rsidRPr="00E47D7C" w:rsidRDefault="0E1262F2" w:rsidP="31AAAC9B">
            <w:r w:rsidRPr="31AAAC9B">
              <w:t xml:space="preserve"> </w:t>
            </w:r>
          </w:p>
        </w:tc>
        <w:tc>
          <w:tcPr>
            <w:tcW w:w="1121" w:type="dxa"/>
          </w:tcPr>
          <w:p w14:paraId="489D6B35" w14:textId="515A039B" w:rsidR="006B3EAE" w:rsidRPr="00E47D7C" w:rsidRDefault="0EDA553A" w:rsidP="7AEA2960">
            <w:r w:rsidRPr="7AEA2960">
              <w:t>Title 1</w:t>
            </w:r>
          </w:p>
        </w:tc>
        <w:tc>
          <w:tcPr>
            <w:tcW w:w="1140" w:type="dxa"/>
            <w:tcBorders>
              <w:right w:val="single" w:sz="4" w:space="0" w:color="auto"/>
            </w:tcBorders>
          </w:tcPr>
          <w:p w14:paraId="5A269F74" w14:textId="6FE77A20" w:rsidR="006B3EAE" w:rsidRPr="00E47D7C" w:rsidRDefault="00EF7E22" w:rsidP="00530433">
            <w:pPr>
              <w:rPr>
                <w:rFonts w:cstheme="minorHAnsi"/>
              </w:rPr>
            </w:pPr>
            <w:r w:rsidRPr="00E47D7C">
              <w:rPr>
                <w:rFonts w:cstheme="minorHAnsi"/>
              </w:rPr>
              <w:t>August, 2024</w:t>
            </w:r>
          </w:p>
        </w:tc>
        <w:tc>
          <w:tcPr>
            <w:tcW w:w="3052" w:type="dxa"/>
            <w:tcBorders>
              <w:top w:val="single" w:sz="4" w:space="0" w:color="auto"/>
              <w:left w:val="single" w:sz="4" w:space="0" w:color="auto"/>
              <w:right w:val="single" w:sz="4" w:space="0" w:color="auto"/>
            </w:tcBorders>
          </w:tcPr>
          <w:p w14:paraId="5D7D4FB0" w14:textId="5884288A" w:rsidR="006B3EAE" w:rsidRPr="00FB14A7" w:rsidRDefault="0509CF98" w:rsidP="00FB14A7">
            <w:pPr>
              <w:rPr>
                <w:rFonts w:cstheme="minorHAnsi"/>
              </w:rPr>
            </w:pPr>
            <w:r w:rsidRPr="00FB14A7">
              <w:rPr>
                <w:rFonts w:cstheme="minorHAnsi"/>
                <w:b/>
                <w:bCs/>
                <w:color w:val="FF0000"/>
              </w:rPr>
              <w:t xml:space="preserve">Implementation Performance </w:t>
            </w:r>
            <w:r w:rsidR="21C89DA3" w:rsidRPr="00FB14A7">
              <w:rPr>
                <w:rFonts w:cstheme="minorHAnsi"/>
                <w:b/>
                <w:bCs/>
                <w:color w:val="FF0000"/>
              </w:rPr>
              <w:t xml:space="preserve">Target: </w:t>
            </w:r>
          </w:p>
          <w:p w14:paraId="072914A7" w14:textId="5CA9ED39" w:rsidR="00B3679C" w:rsidRDefault="00604CF9" w:rsidP="00604CF9">
            <w:pPr>
              <w:pStyle w:val="ListParagraph"/>
              <w:ind w:left="0" w:hanging="11"/>
              <w:rPr>
                <w:rFonts w:asciiTheme="minorHAnsi" w:hAnsiTheme="minorHAnsi" w:cstheme="minorHAnsi"/>
                <w:color w:val="000000" w:themeColor="text1"/>
              </w:rPr>
            </w:pPr>
            <w:r>
              <w:rPr>
                <w:rFonts w:asciiTheme="minorHAnsi" w:hAnsiTheme="minorHAnsi" w:cstheme="minorHAnsi"/>
                <w:color w:val="000000" w:themeColor="text1"/>
              </w:rPr>
              <w:t>100% of teachers will implement CER strategies monthly.</w:t>
            </w:r>
          </w:p>
          <w:p w14:paraId="26A79B18" w14:textId="77777777" w:rsidR="006B3EAE" w:rsidRDefault="006B3EAE" w:rsidP="00604CF9">
            <w:pPr>
              <w:pStyle w:val="ListParagraph"/>
              <w:ind w:left="0" w:hanging="11"/>
              <w:rPr>
                <w:rFonts w:asciiTheme="minorHAnsi" w:hAnsiTheme="minorHAnsi" w:cstheme="minorHAnsi"/>
                <w:color w:val="000000" w:themeColor="text1"/>
              </w:rPr>
            </w:pPr>
          </w:p>
          <w:p w14:paraId="1AD0767D" w14:textId="66A99B1E" w:rsidR="006B3EAE" w:rsidRDefault="531BB9A6" w:rsidP="7AEA2960">
            <w:pPr>
              <w:pStyle w:val="ListParagraph"/>
              <w:ind w:left="0" w:hanging="11"/>
              <w:rPr>
                <w:rFonts w:asciiTheme="minorHAnsi" w:hAnsiTheme="minorHAnsi" w:cstheme="minorBidi"/>
                <w:b/>
                <w:bCs/>
                <w:color w:val="000000" w:themeColor="text1"/>
              </w:rPr>
            </w:pPr>
            <w:r w:rsidRPr="7AEA2960">
              <w:rPr>
                <w:rFonts w:asciiTheme="minorHAnsi" w:hAnsiTheme="minorHAnsi" w:cstheme="minorBidi"/>
                <w:b/>
                <w:bCs/>
                <w:color w:val="000000" w:themeColor="text1"/>
              </w:rPr>
              <w:t>Implementation</w:t>
            </w:r>
            <w:r w:rsidR="24FB2616" w:rsidRPr="7AEA2960">
              <w:rPr>
                <w:rFonts w:asciiTheme="minorHAnsi" w:hAnsiTheme="minorHAnsi" w:cstheme="minorBidi"/>
                <w:b/>
                <w:bCs/>
                <w:color w:val="000000" w:themeColor="text1"/>
              </w:rPr>
              <w:t xml:space="preserve"> Plan</w:t>
            </w:r>
            <w:r w:rsidRPr="7AEA2960">
              <w:rPr>
                <w:rFonts w:asciiTheme="minorHAnsi" w:hAnsiTheme="minorHAnsi" w:cstheme="minorBidi"/>
                <w:b/>
                <w:bCs/>
                <w:color w:val="000000" w:themeColor="text1"/>
              </w:rPr>
              <w:t>:</w:t>
            </w:r>
          </w:p>
          <w:p w14:paraId="774A1A86" w14:textId="77777777" w:rsidR="00893D9B" w:rsidRDefault="5E333E31" w:rsidP="7AEA2960">
            <w:pPr>
              <w:pStyle w:val="ListParagraph"/>
              <w:ind w:left="0" w:hanging="11"/>
              <w:rPr>
                <w:rFonts w:asciiTheme="minorHAnsi" w:hAnsiTheme="minorHAnsi" w:cstheme="minorBidi"/>
                <w:b/>
                <w:bCs/>
                <w:color w:val="000000" w:themeColor="text1"/>
              </w:rPr>
            </w:pPr>
            <w:r w:rsidRPr="7AEA2960">
              <w:rPr>
                <w:rFonts w:asciiTheme="minorHAnsi" w:hAnsiTheme="minorHAnsi" w:cstheme="minorBidi"/>
                <w:b/>
                <w:bCs/>
                <w:color w:val="000000" w:themeColor="text1"/>
              </w:rPr>
              <w:t>Preplanning:</w:t>
            </w:r>
            <w:r w:rsidR="417096E5" w:rsidRPr="7AEA2960">
              <w:rPr>
                <w:rFonts w:asciiTheme="minorHAnsi" w:hAnsiTheme="minorHAnsi" w:cstheme="minorBidi"/>
                <w:b/>
                <w:bCs/>
                <w:color w:val="000000" w:themeColor="text1"/>
              </w:rPr>
              <w:t xml:space="preserve"> </w:t>
            </w:r>
          </w:p>
          <w:p w14:paraId="0AD1C0AA" w14:textId="190A4250" w:rsidR="006B3EAE" w:rsidRPr="002E3423" w:rsidRDefault="00893D9B" w:rsidP="005449A0">
            <w:pPr>
              <w:pStyle w:val="ListParagraph"/>
              <w:numPr>
                <w:ilvl w:val="0"/>
                <w:numId w:val="21"/>
              </w:numPr>
              <w:ind w:left="259" w:hanging="259"/>
              <w:rPr>
                <w:rFonts w:asciiTheme="minorHAnsi" w:hAnsiTheme="minorHAnsi" w:cstheme="minorHAnsi"/>
                <w:color w:val="000000" w:themeColor="text1"/>
              </w:rPr>
            </w:pPr>
            <w:r>
              <w:rPr>
                <w:rFonts w:asciiTheme="minorHAnsi" w:hAnsiTheme="minorHAnsi" w:cstheme="minorHAnsi"/>
                <w:color w:val="000000" w:themeColor="text1"/>
              </w:rPr>
              <w:t>A</w:t>
            </w:r>
            <w:r w:rsidR="22C8257F" w:rsidRPr="002E3423">
              <w:rPr>
                <w:rFonts w:asciiTheme="minorHAnsi" w:hAnsiTheme="minorHAnsi" w:cstheme="minorHAnsi"/>
                <w:color w:val="000000" w:themeColor="text1"/>
              </w:rPr>
              <w:t>cademic coaches will provide PL on CER strategies.</w:t>
            </w:r>
          </w:p>
          <w:p w14:paraId="13196463" w14:textId="123198CE" w:rsidR="00487678" w:rsidRPr="00487678" w:rsidRDefault="148727AC" w:rsidP="7AEA2960">
            <w:pPr>
              <w:ind w:left="259" w:hanging="259"/>
              <w:rPr>
                <w:b/>
                <w:bCs/>
                <w:color w:val="000000" w:themeColor="text1"/>
              </w:rPr>
            </w:pPr>
            <w:r w:rsidRPr="7AEA2960">
              <w:rPr>
                <w:b/>
                <w:bCs/>
                <w:color w:val="000000" w:themeColor="text1"/>
              </w:rPr>
              <w:t xml:space="preserve">August – September: </w:t>
            </w:r>
          </w:p>
          <w:p w14:paraId="07AF85BC" w14:textId="408D478D" w:rsidR="00675A6D" w:rsidRDefault="22C8257F" w:rsidP="005449A0">
            <w:pPr>
              <w:pStyle w:val="ListParagraph"/>
              <w:numPr>
                <w:ilvl w:val="0"/>
                <w:numId w:val="20"/>
              </w:numPr>
              <w:spacing w:after="0" w:line="240" w:lineRule="auto"/>
              <w:ind w:left="259" w:hanging="259"/>
              <w:rPr>
                <w:rFonts w:asciiTheme="minorHAnsi" w:eastAsiaTheme="minorEastAsia" w:hAnsiTheme="minorHAnsi" w:cstheme="minorHAnsi"/>
                <w:color w:val="000000" w:themeColor="text1"/>
              </w:rPr>
            </w:pPr>
            <w:r w:rsidRPr="00487678">
              <w:rPr>
                <w:rFonts w:asciiTheme="minorHAnsi" w:eastAsiaTheme="minorEastAsia" w:hAnsiTheme="minorHAnsi" w:cstheme="minorHAnsi"/>
                <w:color w:val="000000" w:themeColor="text1"/>
              </w:rPr>
              <w:t xml:space="preserve">Subject area leads will model strategies during department meetings. </w:t>
            </w:r>
          </w:p>
          <w:p w14:paraId="47EE0166" w14:textId="5C5CF2EA" w:rsidR="006C489C" w:rsidRDefault="22C8257F" w:rsidP="31AAAC9B">
            <w:pPr>
              <w:pStyle w:val="ListParagraph"/>
              <w:numPr>
                <w:ilvl w:val="0"/>
                <w:numId w:val="20"/>
              </w:numPr>
              <w:spacing w:after="0" w:line="240" w:lineRule="auto"/>
              <w:ind w:left="259" w:hanging="259"/>
              <w:rPr>
                <w:rFonts w:asciiTheme="minorHAnsi" w:eastAsiaTheme="minorEastAsia" w:hAnsiTheme="minorHAnsi" w:cstheme="minorBidi"/>
                <w:color w:val="000000" w:themeColor="text1"/>
              </w:rPr>
            </w:pPr>
            <w:r w:rsidRPr="31AAAC9B">
              <w:rPr>
                <w:rFonts w:asciiTheme="minorHAnsi" w:eastAsiaTheme="minorEastAsia" w:hAnsiTheme="minorHAnsi" w:cstheme="minorBidi"/>
                <w:color w:val="000000" w:themeColor="text1"/>
              </w:rPr>
              <w:t>ELA teachers will implement CER</w:t>
            </w:r>
            <w:r w:rsidR="176B6305" w:rsidRPr="31AAAC9B">
              <w:rPr>
                <w:rFonts w:asciiTheme="minorHAnsi" w:eastAsiaTheme="minorEastAsia" w:hAnsiTheme="minorHAnsi" w:cstheme="minorBidi"/>
                <w:color w:val="000000" w:themeColor="text1"/>
              </w:rPr>
              <w:t xml:space="preserve"> </w:t>
            </w:r>
            <w:r w:rsidRPr="31AAAC9B">
              <w:rPr>
                <w:rFonts w:asciiTheme="minorHAnsi" w:eastAsiaTheme="minorEastAsia" w:hAnsiTheme="minorHAnsi" w:cstheme="minorBidi"/>
                <w:color w:val="000000" w:themeColor="text1"/>
              </w:rPr>
              <w:t xml:space="preserve">strategies during instruction. </w:t>
            </w:r>
          </w:p>
          <w:p w14:paraId="16956EA9" w14:textId="22E9F4C2" w:rsidR="006B3EAE" w:rsidRPr="00487678" w:rsidRDefault="22C8257F" w:rsidP="31AAAC9B">
            <w:pPr>
              <w:pStyle w:val="ListParagraph"/>
              <w:numPr>
                <w:ilvl w:val="0"/>
                <w:numId w:val="20"/>
              </w:numPr>
              <w:spacing w:after="0" w:line="240" w:lineRule="auto"/>
              <w:ind w:left="259" w:hanging="259"/>
              <w:rPr>
                <w:rFonts w:asciiTheme="minorHAnsi" w:eastAsiaTheme="minorEastAsia" w:hAnsiTheme="minorHAnsi" w:cstheme="minorBidi"/>
                <w:color w:val="000000" w:themeColor="text1"/>
              </w:rPr>
            </w:pPr>
            <w:r w:rsidRPr="31AAAC9B">
              <w:rPr>
                <w:rFonts w:asciiTheme="minorHAnsi" w:eastAsiaTheme="minorEastAsia" w:hAnsiTheme="minorHAnsi" w:cstheme="minorBidi"/>
                <w:color w:val="000000" w:themeColor="text1"/>
              </w:rPr>
              <w:t>ELA walkthrough conducted to focus on CER implementation.</w:t>
            </w:r>
          </w:p>
          <w:p w14:paraId="1AAD31E4" w14:textId="77777777" w:rsidR="00487678" w:rsidRPr="00487678" w:rsidRDefault="00487678" w:rsidP="00893D9B">
            <w:pPr>
              <w:ind w:left="259" w:hanging="259"/>
              <w:rPr>
                <w:rFonts w:cstheme="minorHAnsi"/>
                <w:color w:val="000000" w:themeColor="text1"/>
              </w:rPr>
            </w:pPr>
          </w:p>
          <w:p w14:paraId="74A07EBF" w14:textId="32EA6536" w:rsidR="00487678" w:rsidRPr="00487678" w:rsidRDefault="148727AC" w:rsidP="7AEA2960">
            <w:pPr>
              <w:ind w:left="259" w:hanging="259"/>
              <w:rPr>
                <w:color w:val="000000" w:themeColor="text1"/>
              </w:rPr>
            </w:pPr>
            <w:r w:rsidRPr="7AEA2960">
              <w:rPr>
                <w:b/>
                <w:bCs/>
                <w:color w:val="000000" w:themeColor="text1"/>
              </w:rPr>
              <w:t>September – October:</w:t>
            </w:r>
            <w:r w:rsidRPr="7AEA2960">
              <w:rPr>
                <w:color w:val="000000" w:themeColor="text1"/>
              </w:rPr>
              <w:t xml:space="preserve"> ·</w:t>
            </w:r>
          </w:p>
          <w:p w14:paraId="6C45D4C3" w14:textId="7A88DCDC" w:rsidR="006C489C" w:rsidRPr="006C489C" w:rsidRDefault="22C8257F" w:rsidP="005449A0">
            <w:pPr>
              <w:pStyle w:val="ListParagraph"/>
              <w:numPr>
                <w:ilvl w:val="0"/>
                <w:numId w:val="19"/>
              </w:numPr>
              <w:spacing w:after="0" w:line="240" w:lineRule="auto"/>
              <w:ind w:left="259" w:hanging="259"/>
              <w:rPr>
                <w:rFonts w:asciiTheme="minorHAnsi" w:eastAsiaTheme="minorEastAsia" w:hAnsiTheme="minorHAnsi" w:cstheme="minorHAnsi"/>
              </w:rPr>
            </w:pPr>
            <w:r w:rsidRPr="00487678">
              <w:rPr>
                <w:rFonts w:asciiTheme="minorHAnsi" w:eastAsiaTheme="minorEastAsia" w:hAnsiTheme="minorHAnsi" w:cstheme="minorHAnsi"/>
                <w:color w:val="000000" w:themeColor="text1"/>
              </w:rPr>
              <w:t xml:space="preserve">PL on CER rubric development and scoring </w:t>
            </w:r>
          </w:p>
          <w:p w14:paraId="3127D4CA" w14:textId="0B821AA0" w:rsidR="006C489C" w:rsidRPr="006C489C" w:rsidRDefault="22C8257F" w:rsidP="005449A0">
            <w:pPr>
              <w:pStyle w:val="ListParagraph"/>
              <w:numPr>
                <w:ilvl w:val="0"/>
                <w:numId w:val="19"/>
              </w:numPr>
              <w:spacing w:after="0" w:line="240" w:lineRule="auto"/>
              <w:ind w:left="259" w:hanging="259"/>
              <w:rPr>
                <w:rFonts w:asciiTheme="minorHAnsi" w:eastAsiaTheme="minorEastAsia" w:hAnsiTheme="minorHAnsi" w:cstheme="minorHAnsi"/>
              </w:rPr>
            </w:pPr>
            <w:r w:rsidRPr="00487678">
              <w:rPr>
                <w:rFonts w:asciiTheme="minorHAnsi" w:eastAsiaTheme="minorEastAsia" w:hAnsiTheme="minorHAnsi" w:cstheme="minorHAnsi"/>
                <w:color w:val="000000" w:themeColor="text1"/>
              </w:rPr>
              <w:t xml:space="preserve">School-wide implementation of CER strategies. </w:t>
            </w:r>
          </w:p>
          <w:p w14:paraId="552CEFE9" w14:textId="501861F8" w:rsidR="006B3EAE" w:rsidRPr="00893D9B" w:rsidRDefault="148727AC" w:rsidP="7AEA2960">
            <w:pPr>
              <w:pStyle w:val="ListParagraph"/>
              <w:numPr>
                <w:ilvl w:val="0"/>
                <w:numId w:val="19"/>
              </w:numPr>
              <w:spacing w:after="0" w:line="240" w:lineRule="auto"/>
              <w:ind w:left="259" w:hanging="259"/>
              <w:rPr>
                <w:rFonts w:asciiTheme="minorHAnsi" w:eastAsiaTheme="minorEastAsia" w:hAnsiTheme="minorHAnsi" w:cstheme="minorBidi"/>
                <w:color w:val="000000" w:themeColor="text1"/>
              </w:rPr>
            </w:pPr>
            <w:r w:rsidRPr="7AEA2960">
              <w:rPr>
                <w:rFonts w:asciiTheme="minorHAnsi" w:eastAsiaTheme="minorEastAsia" w:hAnsiTheme="minorHAnsi" w:cstheme="minorBidi"/>
                <w:color w:val="000000" w:themeColor="text1"/>
              </w:rPr>
              <w:t>All content area walkthrough</w:t>
            </w:r>
            <w:r w:rsidR="4FDD6C61" w:rsidRPr="7AEA2960">
              <w:rPr>
                <w:rFonts w:asciiTheme="minorHAnsi" w:eastAsiaTheme="minorEastAsia" w:hAnsiTheme="minorHAnsi" w:cstheme="minorBidi"/>
                <w:color w:val="000000" w:themeColor="text1"/>
              </w:rPr>
              <w:t>s</w:t>
            </w:r>
            <w:r w:rsidRPr="7AEA2960">
              <w:rPr>
                <w:rFonts w:asciiTheme="minorHAnsi" w:eastAsiaTheme="minorEastAsia" w:hAnsiTheme="minorHAnsi" w:cstheme="minorBidi"/>
                <w:color w:val="000000" w:themeColor="text1"/>
              </w:rPr>
              <w:t xml:space="preserve"> </w:t>
            </w:r>
            <w:r w:rsidR="74345856" w:rsidRPr="7AEA2960">
              <w:rPr>
                <w:rFonts w:asciiTheme="minorHAnsi" w:eastAsiaTheme="minorEastAsia" w:hAnsiTheme="minorHAnsi" w:cstheme="minorBidi"/>
                <w:color w:val="000000" w:themeColor="text1"/>
              </w:rPr>
              <w:t xml:space="preserve">were </w:t>
            </w:r>
            <w:r w:rsidR="74345856" w:rsidRPr="7AEA2960">
              <w:rPr>
                <w:rFonts w:asciiTheme="minorHAnsi" w:eastAsiaTheme="minorEastAsia" w:hAnsiTheme="minorHAnsi" w:cstheme="minorBidi"/>
                <w:color w:val="000000" w:themeColor="text1"/>
              </w:rPr>
              <w:lastRenderedPageBreak/>
              <w:t>conducted</w:t>
            </w:r>
            <w:r w:rsidRPr="7AEA2960">
              <w:rPr>
                <w:rFonts w:asciiTheme="minorHAnsi" w:eastAsiaTheme="minorEastAsia" w:hAnsiTheme="minorHAnsi" w:cstheme="minorBidi"/>
                <w:color w:val="000000" w:themeColor="text1"/>
              </w:rPr>
              <w:t xml:space="preserve"> to focus on CER implementation.</w:t>
            </w:r>
          </w:p>
          <w:p w14:paraId="70EA2845" w14:textId="10532A9A" w:rsidR="7AEA2960" w:rsidRDefault="7AEA2960" w:rsidP="7AEA2960">
            <w:pPr>
              <w:pStyle w:val="ListParagraph"/>
              <w:spacing w:after="0" w:line="240" w:lineRule="auto"/>
              <w:ind w:left="259" w:hanging="259"/>
              <w:rPr>
                <w:rFonts w:asciiTheme="minorHAnsi" w:eastAsiaTheme="minorEastAsia" w:hAnsiTheme="minorHAnsi" w:cstheme="minorBidi"/>
                <w:color w:val="000000" w:themeColor="text1"/>
              </w:rPr>
            </w:pPr>
          </w:p>
          <w:p w14:paraId="26351AF2" w14:textId="6582E85B" w:rsidR="00487678" w:rsidRPr="00487678" w:rsidRDefault="148727AC" w:rsidP="7AEA2960">
            <w:pPr>
              <w:rPr>
                <w:b/>
                <w:bCs/>
                <w:color w:val="000000" w:themeColor="text1"/>
              </w:rPr>
            </w:pPr>
            <w:r w:rsidRPr="7AEA2960">
              <w:rPr>
                <w:b/>
                <w:bCs/>
                <w:color w:val="000000" w:themeColor="text1"/>
              </w:rPr>
              <w:t xml:space="preserve">October – December: </w:t>
            </w:r>
          </w:p>
          <w:p w14:paraId="57B8CA03" w14:textId="3CCB830B" w:rsidR="006C489C" w:rsidRPr="00893D9B" w:rsidRDefault="22C8257F" w:rsidP="31AAAC9B">
            <w:pPr>
              <w:pStyle w:val="ListParagraph"/>
              <w:numPr>
                <w:ilvl w:val="0"/>
                <w:numId w:val="19"/>
              </w:numPr>
              <w:spacing w:after="0" w:line="240" w:lineRule="auto"/>
              <w:ind w:left="259" w:hanging="259"/>
              <w:rPr>
                <w:rFonts w:asciiTheme="minorHAnsi" w:eastAsiaTheme="minorEastAsia" w:hAnsiTheme="minorHAnsi" w:cstheme="minorBidi"/>
                <w:color w:val="000000" w:themeColor="text1"/>
              </w:rPr>
            </w:pPr>
            <w:r w:rsidRPr="31AAAC9B">
              <w:rPr>
                <w:rFonts w:asciiTheme="minorHAnsi" w:eastAsiaTheme="minorEastAsia" w:hAnsiTheme="minorHAnsi" w:cstheme="minorBidi"/>
                <w:color w:val="000000" w:themeColor="text1"/>
              </w:rPr>
              <w:t>All teachers continue to use CE</w:t>
            </w:r>
            <w:r w:rsidR="01E7CB66" w:rsidRPr="31AAAC9B">
              <w:rPr>
                <w:rFonts w:asciiTheme="minorHAnsi" w:eastAsiaTheme="minorEastAsia" w:hAnsiTheme="minorHAnsi" w:cstheme="minorBidi"/>
                <w:color w:val="000000" w:themeColor="text1"/>
              </w:rPr>
              <w:t>R</w:t>
            </w:r>
            <w:r w:rsidRPr="31AAAC9B">
              <w:rPr>
                <w:rFonts w:asciiTheme="minorHAnsi" w:eastAsiaTheme="minorEastAsia" w:hAnsiTheme="minorHAnsi" w:cstheme="minorBidi"/>
                <w:color w:val="000000" w:themeColor="text1"/>
              </w:rPr>
              <w:t xml:space="preserve"> strategies during instruction. · </w:t>
            </w:r>
          </w:p>
          <w:p w14:paraId="62D40C80" w14:textId="67650380" w:rsidR="006B3EAE" w:rsidRPr="00487678" w:rsidRDefault="148727AC" w:rsidP="7AEA2960">
            <w:pPr>
              <w:pStyle w:val="ListParagraph"/>
              <w:numPr>
                <w:ilvl w:val="0"/>
                <w:numId w:val="19"/>
              </w:numPr>
              <w:spacing w:after="0" w:line="240" w:lineRule="auto"/>
              <w:ind w:left="259" w:hanging="259"/>
              <w:rPr>
                <w:rFonts w:asciiTheme="minorHAnsi" w:eastAsiaTheme="minorEastAsia" w:hAnsiTheme="minorHAnsi" w:cstheme="minorBidi"/>
              </w:rPr>
            </w:pPr>
            <w:r w:rsidRPr="7AEA2960">
              <w:rPr>
                <w:rFonts w:asciiTheme="minorHAnsi" w:eastAsiaTheme="minorEastAsia" w:hAnsiTheme="minorHAnsi" w:cstheme="minorBidi"/>
                <w:color w:val="000000" w:themeColor="text1"/>
              </w:rPr>
              <w:t xml:space="preserve">CCCs will review and discuss student work that </w:t>
            </w:r>
            <w:r w:rsidR="1E4426E5" w:rsidRPr="7AEA2960">
              <w:rPr>
                <w:rFonts w:asciiTheme="minorHAnsi" w:eastAsiaTheme="minorEastAsia" w:hAnsiTheme="minorHAnsi" w:cstheme="minorBidi"/>
                <w:color w:val="000000" w:themeColor="text1"/>
              </w:rPr>
              <w:t>includes</w:t>
            </w:r>
            <w:r w:rsidRPr="7AEA2960">
              <w:rPr>
                <w:rFonts w:asciiTheme="minorHAnsi" w:eastAsiaTheme="minorEastAsia" w:hAnsiTheme="minorHAnsi" w:cstheme="minorBidi"/>
                <w:color w:val="000000" w:themeColor="text1"/>
              </w:rPr>
              <w:t xml:space="preserve"> CER strategies.</w:t>
            </w:r>
          </w:p>
          <w:p w14:paraId="11146C77" w14:textId="0B9BA0D0" w:rsidR="006B3EAE" w:rsidRPr="00487678" w:rsidRDefault="30BAF09C" w:rsidP="074593B5">
            <w:pPr>
              <w:pStyle w:val="ListParagraph"/>
              <w:numPr>
                <w:ilvl w:val="0"/>
                <w:numId w:val="19"/>
              </w:numPr>
              <w:spacing w:after="0" w:line="240" w:lineRule="auto"/>
              <w:ind w:left="259" w:hanging="259"/>
              <w:rPr>
                <w:rFonts w:asciiTheme="minorHAnsi" w:eastAsiaTheme="minorEastAsia" w:hAnsiTheme="minorHAnsi" w:cstheme="minorBidi"/>
              </w:rPr>
            </w:pPr>
            <w:r w:rsidRPr="22B14AFD">
              <w:rPr>
                <w:rFonts w:asciiTheme="minorHAnsi" w:eastAsiaTheme="minorEastAsia" w:hAnsiTheme="minorHAnsi" w:cstheme="minorBidi"/>
              </w:rPr>
              <w:t>All teachers will extend</w:t>
            </w:r>
            <w:r w:rsidRPr="12C8154B">
              <w:rPr>
                <w:rFonts w:asciiTheme="minorHAnsi" w:eastAsiaTheme="minorEastAsia" w:hAnsiTheme="minorHAnsi" w:cstheme="minorBidi"/>
              </w:rPr>
              <w:t xml:space="preserve"> or remediate based on </w:t>
            </w:r>
            <w:r w:rsidRPr="074593B5">
              <w:rPr>
                <w:rFonts w:asciiTheme="minorHAnsi" w:eastAsiaTheme="minorEastAsia" w:hAnsiTheme="minorHAnsi" w:cstheme="minorBidi"/>
              </w:rPr>
              <w:t>student learning needs.</w:t>
            </w:r>
          </w:p>
          <w:p w14:paraId="78559F09" w14:textId="29995815" w:rsidR="006B3EAE" w:rsidRPr="00487678" w:rsidRDefault="30AD9F47" w:rsidP="7AEA2960">
            <w:pPr>
              <w:pStyle w:val="ListParagraph"/>
              <w:numPr>
                <w:ilvl w:val="0"/>
                <w:numId w:val="19"/>
              </w:numPr>
              <w:spacing w:after="0" w:line="240" w:lineRule="auto"/>
              <w:ind w:left="259" w:hanging="259"/>
              <w:rPr>
                <w:rFonts w:asciiTheme="minorHAnsi" w:eastAsiaTheme="minorEastAsia" w:hAnsiTheme="minorHAnsi" w:cstheme="minorBidi"/>
              </w:rPr>
            </w:pPr>
            <w:r w:rsidRPr="7AEA2960">
              <w:rPr>
                <w:rFonts w:asciiTheme="minorHAnsi" w:eastAsiaTheme="minorEastAsia" w:hAnsiTheme="minorHAnsi" w:cstheme="minorBidi"/>
              </w:rPr>
              <w:t xml:space="preserve">All content area walkthroughs </w:t>
            </w:r>
            <w:r w:rsidR="3CBAD53B" w:rsidRPr="7AEA2960">
              <w:rPr>
                <w:rFonts w:asciiTheme="minorHAnsi" w:eastAsiaTheme="minorEastAsia" w:hAnsiTheme="minorHAnsi" w:cstheme="minorBidi"/>
              </w:rPr>
              <w:t>were conducted</w:t>
            </w:r>
            <w:r w:rsidRPr="7AEA2960">
              <w:rPr>
                <w:rFonts w:asciiTheme="minorHAnsi" w:eastAsiaTheme="minorEastAsia" w:hAnsiTheme="minorHAnsi" w:cstheme="minorBidi"/>
              </w:rPr>
              <w:t xml:space="preserve"> to focus on CER implementation.</w:t>
            </w:r>
          </w:p>
          <w:p w14:paraId="1F39E6E8" w14:textId="5BB470EE" w:rsidR="006B3EAE" w:rsidRPr="00487678" w:rsidRDefault="30AD9F47" w:rsidP="7AEA2960">
            <w:pPr>
              <w:pStyle w:val="ListParagraph"/>
              <w:spacing w:after="0" w:line="240" w:lineRule="auto"/>
              <w:ind w:left="259" w:hanging="259"/>
              <w:rPr>
                <w:rFonts w:asciiTheme="minorHAnsi" w:eastAsiaTheme="minorEastAsia" w:hAnsiTheme="minorHAnsi" w:cstheme="minorBidi"/>
              </w:rPr>
            </w:pPr>
            <w:r w:rsidRPr="7AEA2960">
              <w:rPr>
                <w:rFonts w:asciiTheme="minorHAnsi" w:eastAsiaTheme="minorEastAsia" w:hAnsiTheme="minorHAnsi" w:cstheme="minorBidi"/>
              </w:rPr>
              <w:t xml:space="preserve"> </w:t>
            </w:r>
          </w:p>
          <w:p w14:paraId="46843466" w14:textId="2C67A2CD" w:rsidR="006B3EAE" w:rsidRPr="00487678" w:rsidRDefault="72275742" w:rsidP="7AEA2960">
            <w:pPr>
              <w:rPr>
                <w:b/>
                <w:bCs/>
              </w:rPr>
            </w:pPr>
            <w:r w:rsidRPr="7AEA2960">
              <w:rPr>
                <w:b/>
                <w:bCs/>
              </w:rPr>
              <w:t>Artifacts:</w:t>
            </w:r>
          </w:p>
          <w:p w14:paraId="63259880" w14:textId="1A739F4D" w:rsidR="006B3EAE" w:rsidRPr="00487678" w:rsidRDefault="13180E34" w:rsidP="2CC94630">
            <w:pPr>
              <w:pStyle w:val="ListParagraph"/>
              <w:numPr>
                <w:ilvl w:val="0"/>
                <w:numId w:val="23"/>
              </w:numPr>
              <w:spacing w:after="0" w:line="240" w:lineRule="auto"/>
              <w:rPr>
                <w:rFonts w:asciiTheme="minorHAnsi" w:eastAsiaTheme="minorEastAsia" w:hAnsiTheme="minorHAnsi" w:cstheme="minorBidi"/>
              </w:rPr>
            </w:pPr>
            <w:r w:rsidRPr="2CC94630">
              <w:rPr>
                <w:rFonts w:asciiTheme="minorHAnsi" w:eastAsiaTheme="minorEastAsia" w:hAnsiTheme="minorHAnsi" w:cstheme="minorBidi"/>
              </w:rPr>
              <w:t>Student writing samples</w:t>
            </w:r>
          </w:p>
          <w:p w14:paraId="6E1EEB0B" w14:textId="39FC6D82" w:rsidR="006B3EAE" w:rsidRPr="00487678" w:rsidRDefault="13180E34" w:rsidP="2CC94630">
            <w:pPr>
              <w:pStyle w:val="ListParagraph"/>
              <w:numPr>
                <w:ilvl w:val="0"/>
                <w:numId w:val="23"/>
              </w:numPr>
              <w:spacing w:after="0" w:line="240" w:lineRule="auto"/>
              <w:rPr>
                <w:rFonts w:asciiTheme="minorHAnsi" w:eastAsiaTheme="minorEastAsia" w:hAnsiTheme="minorHAnsi" w:cstheme="minorBidi"/>
              </w:rPr>
            </w:pPr>
            <w:r w:rsidRPr="2CC94630">
              <w:rPr>
                <w:rFonts w:asciiTheme="minorHAnsi" w:eastAsiaTheme="minorEastAsia" w:hAnsiTheme="minorHAnsi" w:cstheme="minorBidi"/>
              </w:rPr>
              <w:t>CER Assessment rubric</w:t>
            </w:r>
          </w:p>
          <w:p w14:paraId="239FAF01" w14:textId="58B5C8CA" w:rsidR="006B3EAE" w:rsidRPr="00487678" w:rsidRDefault="13180E34" w:rsidP="2CC94630">
            <w:pPr>
              <w:pStyle w:val="ListParagraph"/>
              <w:numPr>
                <w:ilvl w:val="0"/>
                <w:numId w:val="23"/>
              </w:numPr>
              <w:spacing w:after="0" w:line="240" w:lineRule="auto"/>
              <w:rPr>
                <w:rFonts w:asciiTheme="minorHAnsi" w:eastAsiaTheme="minorEastAsia" w:hAnsiTheme="minorHAnsi" w:cstheme="minorBidi"/>
              </w:rPr>
            </w:pPr>
            <w:r w:rsidRPr="2CC94630">
              <w:rPr>
                <w:rFonts w:asciiTheme="minorHAnsi" w:eastAsiaTheme="minorEastAsia" w:hAnsiTheme="minorHAnsi" w:cstheme="minorBidi"/>
              </w:rPr>
              <w:t>Student Writing Assessments</w:t>
            </w:r>
          </w:p>
          <w:p w14:paraId="16BFFEC2" w14:textId="17C72662" w:rsidR="006B3EAE" w:rsidRPr="00487678" w:rsidRDefault="13180E34" w:rsidP="2CC94630">
            <w:pPr>
              <w:pStyle w:val="ListParagraph"/>
              <w:numPr>
                <w:ilvl w:val="0"/>
                <w:numId w:val="23"/>
              </w:numPr>
              <w:spacing w:after="0" w:line="240" w:lineRule="auto"/>
              <w:rPr>
                <w:rFonts w:asciiTheme="minorHAnsi" w:eastAsiaTheme="minorEastAsia" w:hAnsiTheme="minorHAnsi" w:cstheme="minorBidi"/>
              </w:rPr>
            </w:pPr>
            <w:r w:rsidRPr="2CC94630">
              <w:rPr>
                <w:rFonts w:asciiTheme="minorHAnsi" w:eastAsiaTheme="minorEastAsia" w:hAnsiTheme="minorHAnsi" w:cstheme="minorBidi"/>
              </w:rPr>
              <w:t>Walkthrough form</w:t>
            </w:r>
          </w:p>
        </w:tc>
        <w:tc>
          <w:tcPr>
            <w:tcW w:w="3735" w:type="dxa"/>
            <w:tcBorders>
              <w:left w:val="single" w:sz="4" w:space="0" w:color="auto"/>
            </w:tcBorders>
          </w:tcPr>
          <w:p w14:paraId="6C3D7C18" w14:textId="27E341C4" w:rsidR="6612A600" w:rsidRDefault="6612A600" w:rsidP="31AAAC9B">
            <w:pPr>
              <w:spacing w:line="259" w:lineRule="auto"/>
            </w:pPr>
            <w:r w:rsidRPr="31AAAC9B">
              <w:rPr>
                <w:b/>
                <w:bCs/>
                <w:color w:val="FF0000"/>
              </w:rPr>
              <w:lastRenderedPageBreak/>
              <w:t>Evaluation Performance Target:</w:t>
            </w:r>
            <w:r w:rsidR="00A831B0" w:rsidRPr="31AAAC9B">
              <w:rPr>
                <w:b/>
                <w:bCs/>
                <w:color w:val="FF0000"/>
              </w:rPr>
              <w:t xml:space="preserve"> </w:t>
            </w:r>
            <w:r w:rsidR="00527362" w:rsidRPr="31AAAC9B">
              <w:t xml:space="preserve">By </w:t>
            </w:r>
            <w:r w:rsidR="77AD14DD" w:rsidRPr="31AAAC9B">
              <w:t xml:space="preserve">December </w:t>
            </w:r>
            <w:r w:rsidR="00527362" w:rsidRPr="31AAAC9B">
              <w:t>2024,</w:t>
            </w:r>
            <w:r w:rsidR="3EC3709A" w:rsidRPr="31AAAC9B">
              <w:t xml:space="preserve"> 75%</w:t>
            </w:r>
            <w:r w:rsidR="3EC3709A" w:rsidRPr="5A9FE2DB">
              <w:t xml:space="preserve"> of students will demonstrate </w:t>
            </w:r>
            <w:r w:rsidR="6DB06A93" w:rsidRPr="4743B9BD">
              <w:t xml:space="preserve">proficiency on CER strategies as </w:t>
            </w:r>
            <w:r w:rsidR="6DB06A93">
              <w:t>evidence</w:t>
            </w:r>
            <w:r w:rsidR="416FA7DA">
              <w:t>d by the CER assessment rubric</w:t>
            </w:r>
          </w:p>
          <w:p w14:paraId="77481951" w14:textId="44B6C833" w:rsidR="0EAD0C94" w:rsidRDefault="0EAD0C94" w:rsidP="0EAD0C94">
            <w:pPr>
              <w:spacing w:line="259" w:lineRule="auto"/>
            </w:pPr>
          </w:p>
          <w:p w14:paraId="3AF396E8" w14:textId="1D70905F" w:rsidR="006B3EAE" w:rsidRPr="00487678" w:rsidRDefault="00A460D8" w:rsidP="7EB4CB41">
            <w:pPr>
              <w:rPr>
                <w:rFonts w:cstheme="minorHAnsi"/>
                <w:b/>
              </w:rPr>
            </w:pPr>
            <w:r w:rsidRPr="00487678">
              <w:rPr>
                <w:rFonts w:cstheme="minorHAnsi"/>
                <w:b/>
              </w:rPr>
              <w:t xml:space="preserve">Evaluation </w:t>
            </w:r>
            <w:r w:rsidR="1F0BD8F2" w:rsidRPr="00487678">
              <w:rPr>
                <w:rFonts w:cstheme="minorHAnsi"/>
                <w:b/>
              </w:rPr>
              <w:t>plan</w:t>
            </w:r>
            <w:r w:rsidR="006B3EAE" w:rsidRPr="00487678">
              <w:rPr>
                <w:rFonts w:cstheme="minorHAnsi"/>
                <w:b/>
              </w:rPr>
              <w:t>:</w:t>
            </w:r>
          </w:p>
          <w:p w14:paraId="0F531416" w14:textId="10274E72" w:rsidR="00543D6E" w:rsidRDefault="15057A7E" w:rsidP="7AEA2960">
            <w:pPr>
              <w:pStyle w:val="ListParagraph"/>
              <w:numPr>
                <w:ilvl w:val="0"/>
                <w:numId w:val="22"/>
              </w:numPr>
              <w:rPr>
                <w:rFonts w:asciiTheme="minorHAnsi" w:eastAsiaTheme="minorEastAsia" w:hAnsiTheme="minorHAnsi" w:cstheme="minorBidi"/>
              </w:rPr>
            </w:pPr>
            <w:r w:rsidRPr="7AEA2960">
              <w:rPr>
                <w:rFonts w:asciiTheme="minorHAnsi" w:eastAsiaTheme="minorEastAsia" w:hAnsiTheme="minorHAnsi" w:cstheme="minorBidi"/>
              </w:rPr>
              <w:t>ELA teachers wi</w:t>
            </w:r>
            <w:r w:rsidR="14442341" w:rsidRPr="7AEA2960">
              <w:rPr>
                <w:rFonts w:asciiTheme="minorHAnsi" w:eastAsiaTheme="minorEastAsia" w:hAnsiTheme="minorHAnsi" w:cstheme="minorBidi"/>
              </w:rPr>
              <w:t xml:space="preserve">ll </w:t>
            </w:r>
            <w:r w:rsidR="208A68C8" w:rsidRPr="7AEA2960">
              <w:rPr>
                <w:rFonts w:asciiTheme="minorHAnsi" w:eastAsiaTheme="minorEastAsia" w:hAnsiTheme="minorHAnsi" w:cstheme="minorBidi"/>
              </w:rPr>
              <w:t xml:space="preserve">give a </w:t>
            </w:r>
            <w:r w:rsidR="2A90C709" w:rsidRPr="7AEA2960">
              <w:rPr>
                <w:rFonts w:asciiTheme="minorHAnsi" w:eastAsiaTheme="minorEastAsia" w:hAnsiTheme="minorHAnsi" w:cstheme="minorBidi"/>
              </w:rPr>
              <w:t>CER writing assessment monthly.</w:t>
            </w:r>
          </w:p>
          <w:p w14:paraId="50A5C74D" w14:textId="4DA9538E" w:rsidR="5B2B7459" w:rsidRDefault="5B432933" w:rsidP="7AEA2960">
            <w:pPr>
              <w:pStyle w:val="ListParagraph"/>
              <w:numPr>
                <w:ilvl w:val="0"/>
                <w:numId w:val="22"/>
              </w:numPr>
              <w:rPr>
                <w:rFonts w:asciiTheme="minorHAnsi" w:eastAsiaTheme="minorEastAsia" w:hAnsiTheme="minorHAnsi" w:cstheme="minorBidi"/>
              </w:rPr>
            </w:pPr>
            <w:r w:rsidRPr="7AEA2960">
              <w:rPr>
                <w:rFonts w:asciiTheme="minorHAnsi" w:eastAsiaTheme="minorEastAsia" w:hAnsiTheme="minorHAnsi" w:cstheme="minorBidi"/>
              </w:rPr>
              <w:t>CCC will analyze monthly assessment results</w:t>
            </w:r>
            <w:r w:rsidR="11223FE7" w:rsidRPr="7AEA2960">
              <w:rPr>
                <w:rFonts w:asciiTheme="minorHAnsi" w:eastAsiaTheme="minorEastAsia" w:hAnsiTheme="minorHAnsi" w:cstheme="minorBidi"/>
              </w:rPr>
              <w:t>.</w:t>
            </w:r>
          </w:p>
          <w:p w14:paraId="1CE28F74" w14:textId="625DF194" w:rsidR="5B2B7459" w:rsidRDefault="6629CB32" w:rsidP="518A2525">
            <w:pPr>
              <w:pStyle w:val="ListParagraph"/>
              <w:numPr>
                <w:ilvl w:val="0"/>
                <w:numId w:val="22"/>
              </w:numPr>
              <w:rPr>
                <w:rFonts w:asciiTheme="minorHAnsi" w:eastAsiaTheme="minorEastAsia" w:hAnsiTheme="minorHAnsi" w:cstheme="minorBidi"/>
              </w:rPr>
            </w:pPr>
            <w:r w:rsidRPr="518A2525">
              <w:rPr>
                <w:rFonts w:asciiTheme="minorHAnsi" w:eastAsiaTheme="minorEastAsia" w:hAnsiTheme="minorHAnsi" w:cstheme="minorBidi"/>
              </w:rPr>
              <w:t xml:space="preserve">These results will be shared </w:t>
            </w:r>
            <w:r w:rsidR="2F4D15F1" w:rsidRPr="518A2525">
              <w:rPr>
                <w:rFonts w:asciiTheme="minorHAnsi" w:eastAsiaTheme="minorEastAsia" w:hAnsiTheme="minorHAnsi" w:cstheme="minorBidi"/>
              </w:rPr>
              <w:t>with</w:t>
            </w:r>
            <w:r w:rsidRPr="518A2525">
              <w:rPr>
                <w:rFonts w:asciiTheme="minorHAnsi" w:eastAsiaTheme="minorEastAsia" w:hAnsiTheme="minorHAnsi" w:cstheme="minorBidi"/>
              </w:rPr>
              <w:t xml:space="preserve"> the faculty.</w:t>
            </w:r>
          </w:p>
          <w:p w14:paraId="3FC9F8FF" w14:textId="7AEC02CE" w:rsidR="5B2B7459" w:rsidRDefault="5B432933" w:rsidP="7AEA2960">
            <w:pPr>
              <w:pStyle w:val="ListParagraph"/>
              <w:numPr>
                <w:ilvl w:val="0"/>
                <w:numId w:val="22"/>
              </w:numPr>
              <w:rPr>
                <w:rFonts w:asciiTheme="minorHAnsi" w:eastAsiaTheme="minorEastAsia" w:hAnsiTheme="minorHAnsi" w:cstheme="minorBidi"/>
              </w:rPr>
            </w:pPr>
            <w:r w:rsidRPr="7AEA2960">
              <w:rPr>
                <w:rFonts w:asciiTheme="minorHAnsi" w:eastAsiaTheme="minorEastAsia" w:hAnsiTheme="minorHAnsi" w:cstheme="minorBidi"/>
              </w:rPr>
              <w:t xml:space="preserve">Strategies will be provided to </w:t>
            </w:r>
            <w:r w:rsidR="0536FC10" w:rsidRPr="7AEA2960">
              <w:rPr>
                <w:rFonts w:asciiTheme="minorHAnsi" w:eastAsiaTheme="minorEastAsia" w:hAnsiTheme="minorHAnsi" w:cstheme="minorBidi"/>
              </w:rPr>
              <w:t xml:space="preserve">content area </w:t>
            </w:r>
            <w:r w:rsidRPr="7AEA2960">
              <w:rPr>
                <w:rFonts w:asciiTheme="minorHAnsi" w:eastAsiaTheme="minorEastAsia" w:hAnsiTheme="minorHAnsi" w:cstheme="minorBidi"/>
              </w:rPr>
              <w:t>teachers</w:t>
            </w:r>
            <w:r w:rsidR="0536FC10" w:rsidRPr="7AEA2960">
              <w:rPr>
                <w:rFonts w:asciiTheme="minorHAnsi" w:eastAsiaTheme="minorEastAsia" w:hAnsiTheme="minorHAnsi" w:cstheme="minorBidi"/>
              </w:rPr>
              <w:t xml:space="preserve"> to help with CER writing</w:t>
            </w:r>
            <w:r w:rsidR="7D40A7CF" w:rsidRPr="7AEA2960">
              <w:rPr>
                <w:rFonts w:asciiTheme="minorHAnsi" w:eastAsiaTheme="minorEastAsia" w:hAnsiTheme="minorHAnsi" w:cstheme="minorBidi"/>
              </w:rPr>
              <w:t>.</w:t>
            </w:r>
          </w:p>
          <w:p w14:paraId="56954E84" w14:textId="67558079" w:rsidR="00AC61DD" w:rsidRPr="00487678" w:rsidRDefault="00AC61DD" w:rsidP="00530433">
            <w:pPr>
              <w:rPr>
                <w:rFonts w:cstheme="minorHAnsi"/>
              </w:rPr>
            </w:pPr>
          </w:p>
          <w:p w14:paraId="06990B72" w14:textId="77777777" w:rsidR="006B3EAE" w:rsidRPr="00487678" w:rsidRDefault="006B3EAE" w:rsidP="00530433">
            <w:pPr>
              <w:rPr>
                <w:rFonts w:cstheme="minorHAnsi"/>
              </w:rPr>
            </w:pPr>
          </w:p>
          <w:p w14:paraId="15878F5E" w14:textId="77777777" w:rsidR="006B3EAE" w:rsidRPr="00487678" w:rsidRDefault="006B3EAE" w:rsidP="00724A5E">
            <w:pPr>
              <w:rPr>
                <w:rFonts w:cstheme="minorHAnsi"/>
                <w:b/>
              </w:rPr>
            </w:pPr>
            <w:r w:rsidRPr="00487678">
              <w:rPr>
                <w:rFonts w:cstheme="minorHAnsi"/>
                <w:b/>
              </w:rPr>
              <w:t>Evidence:</w:t>
            </w:r>
          </w:p>
          <w:p w14:paraId="7106B8D2" w14:textId="54C8A842" w:rsidR="00D61FCC" w:rsidRPr="00487678" w:rsidRDefault="057FF429" w:rsidP="00724A5E">
            <w:r w:rsidRPr="06C3D172">
              <w:t xml:space="preserve">CER </w:t>
            </w:r>
            <w:r w:rsidR="2EB4B991" w:rsidRPr="06C3D172">
              <w:t xml:space="preserve">Writing assessment data </w:t>
            </w:r>
          </w:p>
          <w:p w14:paraId="031EAEAF" w14:textId="4D4A49B8" w:rsidR="00D61FCC" w:rsidRPr="00487678" w:rsidRDefault="00D61FCC" w:rsidP="00724A5E">
            <w:r w:rsidRPr="06C3D172">
              <w:t xml:space="preserve"> </w:t>
            </w:r>
          </w:p>
          <w:p w14:paraId="15E7FF02" w14:textId="0BCADB17" w:rsidR="005320F9" w:rsidRPr="00487678" w:rsidRDefault="1FFE1B6B" w:rsidP="00724A5E">
            <w:r w:rsidRPr="70961789">
              <w:t xml:space="preserve">Walkthrough </w:t>
            </w:r>
            <w:r w:rsidRPr="06C3D172">
              <w:t>Data</w:t>
            </w:r>
          </w:p>
          <w:p w14:paraId="06D7EAC9" w14:textId="77777777" w:rsidR="006374B9" w:rsidRPr="00487678" w:rsidRDefault="006374B9" w:rsidP="00724A5E">
            <w:pPr>
              <w:rPr>
                <w:rFonts w:cstheme="minorHAnsi"/>
              </w:rPr>
            </w:pPr>
          </w:p>
          <w:p w14:paraId="5E9D153E" w14:textId="2E1894CF" w:rsidR="00603048" w:rsidRPr="00487678" w:rsidRDefault="00603048" w:rsidP="00724A5E">
            <w:pPr>
              <w:rPr>
                <w:rFonts w:cstheme="minorHAnsi"/>
              </w:rPr>
            </w:pPr>
          </w:p>
        </w:tc>
        <w:tc>
          <w:tcPr>
            <w:tcW w:w="1609" w:type="dxa"/>
            <w:tcBorders>
              <w:left w:val="single" w:sz="4" w:space="0" w:color="auto"/>
            </w:tcBorders>
          </w:tcPr>
          <w:p w14:paraId="4C461D12" w14:textId="13455697" w:rsidR="006B3EAE" w:rsidRPr="00CF6AE6" w:rsidRDefault="588F71B7" w:rsidP="7AEA2960">
            <w:pPr>
              <w:rPr>
                <w:sz w:val="20"/>
                <w:szCs w:val="20"/>
              </w:rPr>
            </w:pPr>
            <w:r w:rsidRPr="7AEA2960">
              <w:rPr>
                <w:sz w:val="20"/>
                <w:szCs w:val="20"/>
              </w:rPr>
              <w:t>-Teachers</w:t>
            </w:r>
          </w:p>
          <w:p w14:paraId="187297E7" w14:textId="66179D45" w:rsidR="006B3EAE" w:rsidRPr="00CF6AE6" w:rsidRDefault="588F71B7" w:rsidP="7AEA2960">
            <w:pPr>
              <w:rPr>
                <w:sz w:val="20"/>
                <w:szCs w:val="20"/>
              </w:rPr>
            </w:pPr>
            <w:r w:rsidRPr="7AEA2960">
              <w:rPr>
                <w:sz w:val="20"/>
                <w:szCs w:val="20"/>
              </w:rPr>
              <w:t xml:space="preserve">-Coaches </w:t>
            </w:r>
          </w:p>
          <w:p w14:paraId="3140120F" w14:textId="32F945AC" w:rsidR="006B3EAE" w:rsidRPr="00CF6AE6" w:rsidRDefault="588F71B7" w:rsidP="7AEA2960">
            <w:pPr>
              <w:rPr>
                <w:sz w:val="20"/>
                <w:szCs w:val="20"/>
              </w:rPr>
            </w:pPr>
            <w:r w:rsidRPr="7AEA2960">
              <w:rPr>
                <w:sz w:val="20"/>
                <w:szCs w:val="20"/>
              </w:rPr>
              <w:t>-Subject Area Leads</w:t>
            </w:r>
          </w:p>
          <w:p w14:paraId="48AA0500" w14:textId="2CC38160" w:rsidR="006B3EAE" w:rsidRPr="00CF6AE6" w:rsidRDefault="588F71B7" w:rsidP="7AEA2960">
            <w:pPr>
              <w:rPr>
                <w:sz w:val="20"/>
                <w:szCs w:val="20"/>
              </w:rPr>
            </w:pPr>
            <w:r w:rsidRPr="7AEA2960">
              <w:rPr>
                <w:sz w:val="20"/>
                <w:szCs w:val="20"/>
              </w:rPr>
              <w:t>-Administrators</w:t>
            </w:r>
          </w:p>
          <w:p w14:paraId="4D601DEA" w14:textId="0AA4BB1D" w:rsidR="006B3EAE" w:rsidRPr="00CF6AE6" w:rsidRDefault="006B3EAE" w:rsidP="7AEA2960"/>
        </w:tc>
      </w:tr>
      <w:tr w:rsidR="00925F37" w:rsidRPr="00CF6AE6" w14:paraId="27E0DA0F" w14:textId="0D89F15D" w:rsidTr="39A79719">
        <w:trPr>
          <w:trHeight w:val="1917"/>
        </w:trPr>
        <w:tc>
          <w:tcPr>
            <w:tcW w:w="2649" w:type="dxa"/>
          </w:tcPr>
          <w:p w14:paraId="2A1D5DE5" w14:textId="4AC27F32" w:rsidR="00925F37" w:rsidRPr="006745C4" w:rsidRDefault="12DFE8AF" w:rsidP="7AEA2960">
            <w:pPr>
              <w:spacing w:line="259" w:lineRule="auto"/>
            </w:pPr>
            <w:r w:rsidRPr="7AEA2960">
              <w:t>Action Step #2: 6</w:t>
            </w:r>
            <w:r w:rsidRPr="7AEA2960">
              <w:rPr>
                <w:vertAlign w:val="superscript"/>
              </w:rPr>
              <w:t>th</w:t>
            </w:r>
            <w:r w:rsidRPr="7AEA2960">
              <w:t>-8</w:t>
            </w:r>
            <w:r w:rsidRPr="7AEA2960">
              <w:rPr>
                <w:vertAlign w:val="superscript"/>
              </w:rPr>
              <w:t>th</w:t>
            </w:r>
            <w:r w:rsidRPr="7AEA2960">
              <w:t xml:space="preserve"> </w:t>
            </w:r>
            <w:r w:rsidR="57F2603C" w:rsidRPr="7AEA2960">
              <w:t>G</w:t>
            </w:r>
            <w:r w:rsidRPr="7AEA2960">
              <w:t xml:space="preserve">rade Teachers will </w:t>
            </w:r>
            <w:r w:rsidR="23C276C0" w:rsidRPr="7AEA2960">
              <w:t>create/use balanced summative</w:t>
            </w:r>
            <w:r w:rsidRPr="7AEA2960">
              <w:t xml:space="preserve"> assessments</w:t>
            </w:r>
            <w:r w:rsidR="1E6AFEE6" w:rsidRPr="7AEA2960">
              <w:t xml:space="preserve"> </w:t>
            </w:r>
            <w:r w:rsidR="7D203493" w:rsidRPr="7AEA2960">
              <w:t xml:space="preserve">to adequately assess </w:t>
            </w:r>
            <w:r w:rsidR="1E6AFEE6" w:rsidRPr="7AEA2960">
              <w:t xml:space="preserve">mastery. </w:t>
            </w:r>
          </w:p>
        </w:tc>
        <w:tc>
          <w:tcPr>
            <w:tcW w:w="1234" w:type="dxa"/>
          </w:tcPr>
          <w:p w14:paraId="6E203A29" w14:textId="056950CC" w:rsidR="00925F37" w:rsidRPr="006745C4" w:rsidRDefault="0B975F6E" w:rsidP="7AEA2960">
            <w:proofErr w:type="gramStart"/>
            <w:r w:rsidRPr="7AEA2960">
              <w:t>CTLA;</w:t>
            </w:r>
            <w:proofErr w:type="gramEnd"/>
          </w:p>
          <w:p w14:paraId="5BAF5F09" w14:textId="439CD784" w:rsidR="00925F37" w:rsidRPr="006745C4" w:rsidRDefault="0B975F6E" w:rsidP="7AEA2960">
            <w:r w:rsidRPr="7AEA2960">
              <w:t>Progress Learning</w:t>
            </w:r>
          </w:p>
        </w:tc>
        <w:tc>
          <w:tcPr>
            <w:tcW w:w="1121" w:type="dxa"/>
          </w:tcPr>
          <w:p w14:paraId="71DDB32F" w14:textId="56375F69" w:rsidR="00925F37" w:rsidRPr="006745C4" w:rsidRDefault="76AF33DD" w:rsidP="7AEA2960">
            <w:r w:rsidRPr="7AEA2960">
              <w:t>Title 1</w:t>
            </w:r>
          </w:p>
        </w:tc>
        <w:tc>
          <w:tcPr>
            <w:tcW w:w="1140" w:type="dxa"/>
            <w:tcBorders>
              <w:right w:val="single" w:sz="4" w:space="0" w:color="auto"/>
            </w:tcBorders>
          </w:tcPr>
          <w:p w14:paraId="613006E3" w14:textId="453B5632" w:rsidR="00925F37" w:rsidRPr="006745C4" w:rsidRDefault="00925F37" w:rsidP="00925F37">
            <w:pPr>
              <w:spacing w:after="160" w:line="259" w:lineRule="auto"/>
              <w:rPr>
                <w:rFonts w:cstheme="minorHAnsi"/>
              </w:rPr>
            </w:pPr>
            <w:r w:rsidRPr="006745C4">
              <w:rPr>
                <w:rFonts w:cstheme="minorHAnsi"/>
              </w:rPr>
              <w:t>August, 2024</w:t>
            </w:r>
          </w:p>
        </w:tc>
        <w:tc>
          <w:tcPr>
            <w:tcW w:w="3052" w:type="dxa"/>
            <w:tcBorders>
              <w:top w:val="single" w:sz="4" w:space="0" w:color="auto"/>
              <w:left w:val="single" w:sz="4" w:space="0" w:color="auto"/>
              <w:right w:val="single" w:sz="4" w:space="0" w:color="auto"/>
            </w:tcBorders>
          </w:tcPr>
          <w:p w14:paraId="3B18561B" w14:textId="6EB1559D" w:rsidR="009863C0" w:rsidRPr="006745C4" w:rsidRDefault="6BEF37B4" w:rsidP="7AEA2960">
            <w:r w:rsidRPr="7AEA2960">
              <w:rPr>
                <w:b/>
                <w:bCs/>
              </w:rPr>
              <w:t>Implementation Performance Target:</w:t>
            </w:r>
            <w:r w:rsidRPr="7AEA2960">
              <w:t xml:space="preserve"> 100% of </w:t>
            </w:r>
            <w:r w:rsidR="4EB89B87" w:rsidRPr="7AEA2960">
              <w:t xml:space="preserve">ELA teachers will </w:t>
            </w:r>
            <w:r w:rsidR="65058FEA" w:rsidRPr="7AEA2960">
              <w:t xml:space="preserve">create balanced summative assessments. </w:t>
            </w:r>
          </w:p>
          <w:p w14:paraId="50E503FD" w14:textId="083C4E11" w:rsidR="7AEA2960" w:rsidRDefault="7AEA2960" w:rsidP="7AEA2960"/>
          <w:p w14:paraId="576D7A6F" w14:textId="77777777" w:rsidR="009863C0" w:rsidRPr="006745C4" w:rsidRDefault="3EFD80E8" w:rsidP="7D5CF2F6">
            <w:pPr>
              <w:rPr>
                <w:rFonts w:cstheme="minorHAnsi"/>
              </w:rPr>
            </w:pPr>
            <w:r w:rsidRPr="7AEA2960">
              <w:rPr>
                <w:b/>
                <w:bCs/>
              </w:rPr>
              <w:t>Implementation Plan</w:t>
            </w:r>
            <w:r w:rsidRPr="7AEA2960">
              <w:t>:</w:t>
            </w:r>
          </w:p>
          <w:p w14:paraId="0FEB1B0B" w14:textId="6E2297A8" w:rsidR="786AA8DB" w:rsidRDefault="786AA8DB" w:rsidP="7AEA2960">
            <w:pPr>
              <w:pStyle w:val="ListParagraph"/>
              <w:numPr>
                <w:ilvl w:val="0"/>
                <w:numId w:val="19"/>
              </w:numPr>
              <w:spacing w:after="0" w:line="240" w:lineRule="auto"/>
              <w:ind w:left="259" w:hanging="259"/>
              <w:rPr>
                <w:rFonts w:asciiTheme="minorHAnsi" w:eastAsiaTheme="minorEastAsia" w:hAnsiTheme="minorHAnsi" w:cstheme="minorBidi"/>
                <w:color w:val="000000" w:themeColor="text1"/>
              </w:rPr>
            </w:pPr>
            <w:r w:rsidRPr="7AEA2960">
              <w:rPr>
                <w:rFonts w:asciiTheme="minorHAnsi" w:eastAsiaTheme="minorEastAsia" w:hAnsiTheme="minorHAnsi" w:cstheme="minorBidi"/>
                <w:color w:val="000000" w:themeColor="text1"/>
              </w:rPr>
              <w:t>Teachers will create a balanced assessment formula for their formative assessments</w:t>
            </w:r>
          </w:p>
          <w:p w14:paraId="6F0E7EE6" w14:textId="7BC8B1A6" w:rsidR="00824EC2" w:rsidRPr="00893D9B" w:rsidRDefault="12465BC8" w:rsidP="005449A0">
            <w:pPr>
              <w:pStyle w:val="ListParagraph"/>
              <w:numPr>
                <w:ilvl w:val="0"/>
                <w:numId w:val="19"/>
              </w:numPr>
              <w:spacing w:after="0" w:line="240" w:lineRule="auto"/>
              <w:ind w:left="259" w:hanging="259"/>
              <w:rPr>
                <w:rFonts w:asciiTheme="minorHAnsi" w:eastAsiaTheme="minorEastAsia" w:hAnsiTheme="minorHAnsi" w:cstheme="minorHAnsi"/>
                <w:color w:val="000000" w:themeColor="text1"/>
              </w:rPr>
            </w:pPr>
            <w:r w:rsidRPr="00893D9B">
              <w:rPr>
                <w:rFonts w:asciiTheme="minorHAnsi" w:eastAsiaTheme="minorEastAsia" w:hAnsiTheme="minorHAnsi" w:cstheme="minorHAnsi"/>
                <w:color w:val="000000" w:themeColor="text1"/>
              </w:rPr>
              <w:t>Review formative assessments to ensure they align with the standards</w:t>
            </w:r>
            <w:r w:rsidR="68EFF476" w:rsidRPr="00893D9B">
              <w:rPr>
                <w:rFonts w:asciiTheme="minorHAnsi" w:eastAsiaTheme="minorEastAsia" w:hAnsiTheme="minorHAnsi" w:cstheme="minorHAnsi"/>
                <w:color w:val="000000" w:themeColor="text1"/>
              </w:rPr>
              <w:t xml:space="preserve"> and </w:t>
            </w:r>
            <w:r w:rsidR="68EFF476" w:rsidRPr="00893D9B">
              <w:rPr>
                <w:rFonts w:asciiTheme="minorHAnsi" w:eastAsiaTheme="minorEastAsia" w:hAnsiTheme="minorHAnsi" w:cstheme="minorHAnsi"/>
                <w:color w:val="000000" w:themeColor="text1"/>
              </w:rPr>
              <w:lastRenderedPageBreak/>
              <w:t xml:space="preserve">reflect the appropriate level of rigor. </w:t>
            </w:r>
            <w:r w:rsidRPr="00893D9B">
              <w:rPr>
                <w:rFonts w:asciiTheme="minorHAnsi" w:eastAsiaTheme="minorEastAsia" w:hAnsiTheme="minorHAnsi" w:cstheme="minorHAnsi"/>
                <w:color w:val="000000" w:themeColor="text1"/>
              </w:rPr>
              <w:t xml:space="preserve">  </w:t>
            </w:r>
          </w:p>
          <w:p w14:paraId="6E188F82" w14:textId="5D543A3E" w:rsidR="76782ED3" w:rsidRPr="00893D9B" w:rsidRDefault="76782ED3" w:rsidP="005449A0">
            <w:pPr>
              <w:pStyle w:val="ListParagraph"/>
              <w:numPr>
                <w:ilvl w:val="0"/>
                <w:numId w:val="19"/>
              </w:numPr>
              <w:spacing w:after="0" w:line="240" w:lineRule="auto"/>
              <w:ind w:left="259" w:hanging="259"/>
              <w:rPr>
                <w:rFonts w:asciiTheme="minorHAnsi" w:eastAsiaTheme="minorEastAsia" w:hAnsiTheme="minorHAnsi" w:cstheme="minorHAnsi"/>
                <w:color w:val="000000" w:themeColor="text1"/>
              </w:rPr>
            </w:pPr>
            <w:r w:rsidRPr="00893D9B">
              <w:rPr>
                <w:rFonts w:asciiTheme="minorHAnsi" w:eastAsiaTheme="minorEastAsia" w:hAnsiTheme="minorHAnsi" w:cstheme="minorHAnsi"/>
                <w:color w:val="000000" w:themeColor="text1"/>
              </w:rPr>
              <w:t>Provide ongoing professional development on creating balanced assessments.</w:t>
            </w:r>
          </w:p>
          <w:p w14:paraId="719C42BF" w14:textId="034B4FFE" w:rsidR="484818C9" w:rsidRPr="006745C4" w:rsidRDefault="484818C9" w:rsidP="005449A0">
            <w:pPr>
              <w:pStyle w:val="ListParagraph"/>
              <w:numPr>
                <w:ilvl w:val="0"/>
                <w:numId w:val="19"/>
              </w:numPr>
              <w:spacing w:after="0" w:line="240" w:lineRule="auto"/>
              <w:ind w:left="259" w:hanging="259"/>
              <w:rPr>
                <w:rFonts w:asciiTheme="minorHAnsi" w:hAnsiTheme="minorHAnsi" w:cstheme="minorHAnsi"/>
              </w:rPr>
            </w:pPr>
            <w:r w:rsidRPr="00893D9B">
              <w:rPr>
                <w:rFonts w:asciiTheme="minorHAnsi" w:eastAsiaTheme="minorEastAsia" w:hAnsiTheme="minorHAnsi" w:cstheme="minorHAnsi"/>
                <w:color w:val="000000" w:themeColor="text1"/>
              </w:rPr>
              <w:t>Coaches will review all summative assessments and provide feedback</w:t>
            </w:r>
            <w:r w:rsidR="76782ED3" w:rsidRPr="006745C4">
              <w:rPr>
                <w:rFonts w:asciiTheme="minorHAnsi" w:hAnsiTheme="minorHAnsi" w:cstheme="minorHAnsi"/>
              </w:rPr>
              <w:t xml:space="preserve"> </w:t>
            </w:r>
          </w:p>
          <w:p w14:paraId="75EAE3BB" w14:textId="4C163B81" w:rsidR="70385E20" w:rsidRPr="006745C4" w:rsidRDefault="70385E20" w:rsidP="70385E20">
            <w:pPr>
              <w:rPr>
                <w:rFonts w:cstheme="minorHAnsi"/>
              </w:rPr>
            </w:pPr>
          </w:p>
          <w:p w14:paraId="1A272F99" w14:textId="77777777" w:rsidR="00824EC2" w:rsidRPr="006745C4" w:rsidRDefault="0E5A3B49" w:rsidP="00824EC2">
            <w:pPr>
              <w:rPr>
                <w:rFonts w:cstheme="minorHAnsi"/>
                <w:b/>
              </w:rPr>
            </w:pPr>
            <w:r w:rsidRPr="006745C4">
              <w:rPr>
                <w:rFonts w:cstheme="minorHAnsi"/>
                <w:b/>
              </w:rPr>
              <w:t>Artifacts:</w:t>
            </w:r>
          </w:p>
          <w:p w14:paraId="406F02DF" w14:textId="640F28CB" w:rsidR="009863C0" w:rsidRPr="00893D9B" w:rsidRDefault="6DB238AE" w:rsidP="005449A0">
            <w:pPr>
              <w:pStyle w:val="ListParagraph"/>
              <w:numPr>
                <w:ilvl w:val="0"/>
                <w:numId w:val="19"/>
              </w:numPr>
              <w:spacing w:after="0" w:line="240" w:lineRule="auto"/>
              <w:ind w:left="259" w:hanging="259"/>
              <w:rPr>
                <w:rFonts w:asciiTheme="minorHAnsi" w:eastAsiaTheme="minorEastAsia" w:hAnsiTheme="minorHAnsi" w:cstheme="minorHAnsi"/>
                <w:color w:val="000000" w:themeColor="text1"/>
              </w:rPr>
            </w:pPr>
            <w:r w:rsidRPr="00893D9B">
              <w:rPr>
                <w:rFonts w:asciiTheme="minorHAnsi" w:eastAsiaTheme="minorEastAsia" w:hAnsiTheme="minorHAnsi" w:cstheme="minorHAnsi"/>
                <w:color w:val="000000" w:themeColor="text1"/>
              </w:rPr>
              <w:t>Teacher created assessments</w:t>
            </w:r>
          </w:p>
          <w:p w14:paraId="0A851333" w14:textId="2A889DBC" w:rsidR="009863C0" w:rsidRPr="006745C4" w:rsidRDefault="6E0FBFF8" w:rsidP="005449A0">
            <w:pPr>
              <w:pStyle w:val="ListParagraph"/>
              <w:numPr>
                <w:ilvl w:val="0"/>
                <w:numId w:val="19"/>
              </w:numPr>
              <w:spacing w:after="0" w:line="240" w:lineRule="auto"/>
              <w:ind w:left="259" w:hanging="259"/>
              <w:rPr>
                <w:rFonts w:asciiTheme="minorHAnsi" w:hAnsiTheme="minorHAnsi" w:cstheme="minorHAnsi"/>
              </w:rPr>
            </w:pPr>
            <w:r w:rsidRPr="00893D9B">
              <w:rPr>
                <w:rFonts w:asciiTheme="minorHAnsi" w:eastAsiaTheme="minorEastAsia" w:hAnsiTheme="minorHAnsi" w:cstheme="minorHAnsi"/>
                <w:color w:val="000000" w:themeColor="text1"/>
              </w:rPr>
              <w:t>Coaching feedback on assessments</w:t>
            </w:r>
          </w:p>
        </w:tc>
        <w:tc>
          <w:tcPr>
            <w:tcW w:w="3735" w:type="dxa"/>
            <w:tcBorders>
              <w:left w:val="single" w:sz="4" w:space="0" w:color="auto"/>
            </w:tcBorders>
          </w:tcPr>
          <w:p w14:paraId="6059003D" w14:textId="046CCC32" w:rsidR="007E13B1" w:rsidRPr="006745C4" w:rsidRDefault="250B9CE4" w:rsidP="7AEA2960">
            <w:r w:rsidRPr="7AEA2960">
              <w:rPr>
                <w:b/>
                <w:bCs/>
                <w:color w:val="FF0000"/>
              </w:rPr>
              <w:lastRenderedPageBreak/>
              <w:t>Evaluation Performance Target:</w:t>
            </w:r>
            <w:r w:rsidRPr="7AEA2960">
              <w:t xml:space="preserve"> </w:t>
            </w:r>
            <w:r w:rsidR="3AE64B13" w:rsidRPr="7AEA2960">
              <w:t xml:space="preserve">By </w:t>
            </w:r>
            <w:r w:rsidR="213269EE" w:rsidRPr="7AEA2960">
              <w:t xml:space="preserve">December 75% </w:t>
            </w:r>
            <w:r w:rsidR="402CF51A" w:rsidRPr="7AEA2960">
              <w:t xml:space="preserve">of </w:t>
            </w:r>
            <w:proofErr w:type="spellStart"/>
            <w:r w:rsidR="213269EE" w:rsidRPr="7AEA2960">
              <w:t>summatives</w:t>
            </w:r>
            <w:proofErr w:type="spellEnd"/>
            <w:r w:rsidR="3AE64B13" w:rsidRPr="7AEA2960">
              <w:t xml:space="preserve"> will </w:t>
            </w:r>
            <w:r w:rsidR="4667A888" w:rsidRPr="7AEA2960">
              <w:t>have a balanced level of DOK questions.</w:t>
            </w:r>
          </w:p>
          <w:p w14:paraId="1FFF0F36" w14:textId="71E9E8A8" w:rsidR="70385E20" w:rsidRPr="006745C4" w:rsidRDefault="70385E20" w:rsidP="70385E20">
            <w:pPr>
              <w:rPr>
                <w:rFonts w:cstheme="minorHAnsi"/>
                <w:b/>
                <w:bCs/>
                <w:color w:val="FF0000"/>
              </w:rPr>
            </w:pPr>
          </w:p>
          <w:p w14:paraId="71601388" w14:textId="08298703" w:rsidR="007E13B1" w:rsidRPr="006745C4" w:rsidRDefault="08B2259C" w:rsidP="007E13B1">
            <w:pPr>
              <w:rPr>
                <w:rFonts w:cstheme="minorHAnsi"/>
                <w:b/>
              </w:rPr>
            </w:pPr>
            <w:r w:rsidRPr="7AEA2960">
              <w:rPr>
                <w:b/>
                <w:bCs/>
              </w:rPr>
              <w:t>Evaluation plan:</w:t>
            </w:r>
          </w:p>
          <w:p w14:paraId="6335CF3B" w14:textId="66DA8CBD" w:rsidR="55A40D4B" w:rsidRDefault="55A40D4B" w:rsidP="7AEA2960">
            <w:pPr>
              <w:pStyle w:val="ListParagraph"/>
              <w:numPr>
                <w:ilvl w:val="0"/>
                <w:numId w:val="1"/>
              </w:numPr>
              <w:spacing w:after="0" w:line="259" w:lineRule="auto"/>
              <w:ind w:right="0"/>
              <w:rPr>
                <w:rFonts w:asciiTheme="minorHAnsi" w:eastAsiaTheme="minorEastAsia" w:hAnsiTheme="minorHAnsi" w:cstheme="minorBidi"/>
              </w:rPr>
            </w:pPr>
            <w:r w:rsidRPr="7AEA2960">
              <w:rPr>
                <w:rFonts w:asciiTheme="minorHAnsi" w:eastAsiaTheme="minorEastAsia" w:hAnsiTheme="minorHAnsi" w:cstheme="minorBidi"/>
              </w:rPr>
              <w:t xml:space="preserve">CCCs will create </w:t>
            </w:r>
            <w:proofErr w:type="spellStart"/>
            <w:r w:rsidR="2AFC2B49" w:rsidRPr="7AEA2960">
              <w:rPr>
                <w:rFonts w:asciiTheme="minorHAnsi" w:eastAsiaTheme="minorEastAsia" w:hAnsiTheme="minorHAnsi" w:cstheme="minorBidi"/>
              </w:rPr>
              <w:t>summatives</w:t>
            </w:r>
            <w:proofErr w:type="spellEnd"/>
            <w:r w:rsidR="2AFC2B49" w:rsidRPr="7AEA2960">
              <w:rPr>
                <w:rFonts w:asciiTheme="minorHAnsi" w:eastAsiaTheme="minorEastAsia" w:hAnsiTheme="minorHAnsi" w:cstheme="minorBidi"/>
              </w:rPr>
              <w:t xml:space="preserve"> with a balanced level of DOK questions.</w:t>
            </w:r>
          </w:p>
          <w:p w14:paraId="78991469" w14:textId="3E31B833" w:rsidR="7AEA2960" w:rsidRDefault="7AEA2960" w:rsidP="7AEA2960">
            <w:pPr>
              <w:spacing w:line="259" w:lineRule="auto"/>
              <w:rPr>
                <w:rFonts w:eastAsia="Calibri"/>
                <w:b/>
                <w:bCs/>
              </w:rPr>
            </w:pPr>
          </w:p>
          <w:p w14:paraId="56D5CA31" w14:textId="16AF7BAC" w:rsidR="2AFC2B49" w:rsidRDefault="2AFC2B49" w:rsidP="7AEA2960">
            <w:pPr>
              <w:pStyle w:val="ListParagraph"/>
              <w:numPr>
                <w:ilvl w:val="0"/>
                <w:numId w:val="1"/>
              </w:numPr>
              <w:spacing w:after="0" w:line="259" w:lineRule="auto"/>
              <w:ind w:right="0"/>
              <w:rPr>
                <w:rFonts w:asciiTheme="minorHAnsi" w:eastAsiaTheme="minorEastAsia" w:hAnsiTheme="minorHAnsi" w:cstheme="minorBidi"/>
              </w:rPr>
            </w:pPr>
            <w:r w:rsidRPr="7AEA2960">
              <w:rPr>
                <w:rFonts w:asciiTheme="minorHAnsi" w:eastAsiaTheme="minorEastAsia" w:hAnsiTheme="minorHAnsi" w:cstheme="minorBidi"/>
              </w:rPr>
              <w:t xml:space="preserve">CCC will review any prior </w:t>
            </w:r>
            <w:proofErr w:type="spellStart"/>
            <w:r w:rsidRPr="7AEA2960">
              <w:rPr>
                <w:rFonts w:asciiTheme="minorHAnsi" w:eastAsiaTheme="minorEastAsia" w:hAnsiTheme="minorHAnsi" w:cstheme="minorBidi"/>
              </w:rPr>
              <w:t>summatives</w:t>
            </w:r>
            <w:proofErr w:type="spellEnd"/>
            <w:r w:rsidRPr="7AEA2960">
              <w:rPr>
                <w:rFonts w:asciiTheme="minorHAnsi" w:eastAsiaTheme="minorEastAsia" w:hAnsiTheme="minorHAnsi" w:cstheme="minorBidi"/>
              </w:rPr>
              <w:t xml:space="preserve"> for a balanced level of DOK questions</w:t>
            </w:r>
            <w:r w:rsidR="31AEC287" w:rsidRPr="7AEA2960">
              <w:rPr>
                <w:rFonts w:asciiTheme="minorHAnsi" w:eastAsiaTheme="minorEastAsia" w:hAnsiTheme="minorHAnsi" w:cstheme="minorBidi"/>
              </w:rPr>
              <w:t>.</w:t>
            </w:r>
          </w:p>
          <w:p w14:paraId="30F3D376" w14:textId="69BFCDEC" w:rsidR="70385E20" w:rsidRPr="006745C4" w:rsidRDefault="70385E20" w:rsidP="70385E20">
            <w:pPr>
              <w:rPr>
                <w:rFonts w:eastAsia="Calibri" w:cstheme="minorHAnsi"/>
                <w:b/>
                <w:bCs/>
              </w:rPr>
            </w:pPr>
          </w:p>
          <w:p w14:paraId="0A4C8EB9" w14:textId="77671BB1" w:rsidR="6A4A6F8F" w:rsidRPr="006745C4" w:rsidRDefault="2AFC2B49" w:rsidP="7AEA2960">
            <w:pPr>
              <w:rPr>
                <w:rFonts w:eastAsia="Calibri"/>
              </w:rPr>
            </w:pPr>
            <w:r w:rsidRPr="7AEA2960">
              <w:rPr>
                <w:rFonts w:eastAsia="Calibri"/>
              </w:rPr>
              <w:t xml:space="preserve">ELA Coach will review all </w:t>
            </w:r>
            <w:proofErr w:type="spellStart"/>
            <w:r w:rsidRPr="7AEA2960">
              <w:rPr>
                <w:rFonts w:eastAsia="Calibri"/>
              </w:rPr>
              <w:t>summatives</w:t>
            </w:r>
            <w:proofErr w:type="spellEnd"/>
            <w:r w:rsidR="01CDB19E" w:rsidRPr="7AEA2960">
              <w:rPr>
                <w:rFonts w:eastAsia="Calibri"/>
              </w:rPr>
              <w:t>.</w:t>
            </w:r>
          </w:p>
          <w:p w14:paraId="35825EA5" w14:textId="3BC457AA" w:rsidR="6A4A6F8F" w:rsidRPr="006745C4" w:rsidRDefault="6A4A6F8F" w:rsidP="7AEA2960">
            <w:pPr>
              <w:rPr>
                <w:rFonts w:eastAsia="Calibri"/>
                <w:b/>
                <w:bCs/>
              </w:rPr>
            </w:pPr>
          </w:p>
          <w:p w14:paraId="45D136CA" w14:textId="3C42D7EF" w:rsidR="70385E20" w:rsidRPr="006745C4" w:rsidRDefault="70385E20" w:rsidP="70385E20">
            <w:pPr>
              <w:rPr>
                <w:rFonts w:cstheme="minorHAnsi"/>
                <w:b/>
                <w:bCs/>
              </w:rPr>
            </w:pPr>
          </w:p>
          <w:p w14:paraId="7C2498FF" w14:textId="77777777" w:rsidR="007E13B1" w:rsidRPr="006745C4" w:rsidRDefault="007E13B1" w:rsidP="007E13B1">
            <w:pPr>
              <w:rPr>
                <w:rFonts w:cstheme="minorHAnsi"/>
                <w:b/>
              </w:rPr>
            </w:pPr>
            <w:r w:rsidRPr="006745C4">
              <w:rPr>
                <w:rFonts w:cstheme="minorHAnsi"/>
                <w:b/>
              </w:rPr>
              <w:t>Evidence:</w:t>
            </w:r>
          </w:p>
          <w:p w14:paraId="7123F755" w14:textId="41CE18F6" w:rsidR="30B63CC5" w:rsidRPr="006745C4" w:rsidRDefault="30B63CC5" w:rsidP="70385E20">
            <w:pPr>
              <w:rPr>
                <w:rFonts w:cstheme="minorHAnsi"/>
              </w:rPr>
            </w:pPr>
            <w:r w:rsidRPr="006745C4">
              <w:rPr>
                <w:rFonts w:cstheme="minorHAnsi"/>
                <w:b/>
                <w:bCs/>
              </w:rPr>
              <w:t>-</w:t>
            </w:r>
            <w:r w:rsidRPr="006745C4">
              <w:rPr>
                <w:rFonts w:cstheme="minorHAnsi"/>
              </w:rPr>
              <w:t>Teacher created assessments</w:t>
            </w:r>
          </w:p>
          <w:p w14:paraId="445AD8D3" w14:textId="626C6F88" w:rsidR="30B63CC5" w:rsidRPr="006745C4" w:rsidRDefault="30B63CC5" w:rsidP="70385E20">
            <w:pPr>
              <w:rPr>
                <w:rFonts w:cstheme="minorHAnsi"/>
              </w:rPr>
            </w:pPr>
            <w:r w:rsidRPr="006745C4">
              <w:rPr>
                <w:rFonts w:cstheme="minorHAnsi"/>
              </w:rPr>
              <w:t>-Assessment data</w:t>
            </w:r>
          </w:p>
          <w:p w14:paraId="562879C3" w14:textId="44446571" w:rsidR="70385E20" w:rsidRPr="006745C4" w:rsidRDefault="70385E20" w:rsidP="70385E20">
            <w:pPr>
              <w:rPr>
                <w:rFonts w:cstheme="minorHAnsi"/>
                <w:b/>
                <w:bCs/>
              </w:rPr>
            </w:pPr>
          </w:p>
          <w:p w14:paraId="7843D9E2" w14:textId="77777777" w:rsidR="007E13B1" w:rsidRPr="006745C4" w:rsidRDefault="007E13B1" w:rsidP="007E13B1">
            <w:pPr>
              <w:rPr>
                <w:rFonts w:cstheme="minorHAnsi"/>
                <w:b/>
                <w:color w:val="FF0000"/>
              </w:rPr>
            </w:pPr>
          </w:p>
          <w:p w14:paraId="2E3E521C" w14:textId="5CD4B485" w:rsidR="00925F37" w:rsidRPr="006745C4" w:rsidRDefault="00925F37" w:rsidP="00925F37">
            <w:pPr>
              <w:rPr>
                <w:rFonts w:cstheme="minorHAnsi"/>
              </w:rPr>
            </w:pPr>
          </w:p>
        </w:tc>
        <w:tc>
          <w:tcPr>
            <w:tcW w:w="1609" w:type="dxa"/>
            <w:tcBorders>
              <w:left w:val="single" w:sz="4" w:space="0" w:color="auto"/>
            </w:tcBorders>
          </w:tcPr>
          <w:p w14:paraId="4385E7FC" w14:textId="13455697" w:rsidR="00925F37" w:rsidRDefault="00157C9F" w:rsidP="00925F37">
            <w:pPr>
              <w:rPr>
                <w:sz w:val="20"/>
                <w:szCs w:val="20"/>
              </w:rPr>
            </w:pPr>
            <w:r>
              <w:rPr>
                <w:sz w:val="20"/>
                <w:szCs w:val="20"/>
              </w:rPr>
              <w:lastRenderedPageBreak/>
              <w:t>-</w:t>
            </w:r>
            <w:r w:rsidR="00BB3445">
              <w:rPr>
                <w:sz w:val="20"/>
                <w:szCs w:val="20"/>
              </w:rPr>
              <w:t>Teachers</w:t>
            </w:r>
          </w:p>
          <w:p w14:paraId="66423DA1" w14:textId="66179D45" w:rsidR="00BB3445" w:rsidRDefault="00157C9F" w:rsidP="00925F37">
            <w:pPr>
              <w:rPr>
                <w:sz w:val="20"/>
                <w:szCs w:val="20"/>
              </w:rPr>
            </w:pPr>
            <w:r>
              <w:rPr>
                <w:sz w:val="20"/>
                <w:szCs w:val="20"/>
              </w:rPr>
              <w:t>-</w:t>
            </w:r>
            <w:r w:rsidR="00BB3445">
              <w:rPr>
                <w:sz w:val="20"/>
                <w:szCs w:val="20"/>
              </w:rPr>
              <w:t xml:space="preserve">Coaches </w:t>
            </w:r>
          </w:p>
          <w:p w14:paraId="5E2C6190" w14:textId="32F945AC" w:rsidR="00BB3445" w:rsidRDefault="00157C9F" w:rsidP="00925F37">
            <w:pPr>
              <w:rPr>
                <w:sz w:val="20"/>
                <w:szCs w:val="20"/>
              </w:rPr>
            </w:pPr>
            <w:r>
              <w:rPr>
                <w:sz w:val="20"/>
                <w:szCs w:val="20"/>
              </w:rPr>
              <w:t>-</w:t>
            </w:r>
            <w:r w:rsidR="00BB3445">
              <w:rPr>
                <w:sz w:val="20"/>
                <w:szCs w:val="20"/>
              </w:rPr>
              <w:t>Subject Area Leads</w:t>
            </w:r>
          </w:p>
          <w:p w14:paraId="7FFD25C4" w14:textId="2CC38160" w:rsidR="00157C9F" w:rsidRPr="00CF6AE6" w:rsidRDefault="7AA5C072" w:rsidP="00925F37">
            <w:pPr>
              <w:rPr>
                <w:sz w:val="20"/>
                <w:szCs w:val="20"/>
              </w:rPr>
            </w:pPr>
            <w:r w:rsidRPr="7AEA2960">
              <w:rPr>
                <w:sz w:val="20"/>
                <w:szCs w:val="20"/>
              </w:rPr>
              <w:t>-</w:t>
            </w:r>
            <w:r w:rsidR="59716E5C" w:rsidRPr="7AEA2960">
              <w:rPr>
                <w:sz w:val="20"/>
                <w:szCs w:val="20"/>
              </w:rPr>
              <w:t>Administrators</w:t>
            </w:r>
          </w:p>
        </w:tc>
      </w:tr>
    </w:tbl>
    <w:p w14:paraId="67A5F575" w14:textId="77777777" w:rsidR="00895E08" w:rsidRDefault="00895E08"/>
    <w:p w14:paraId="5B8B830F" w14:textId="2653AB93" w:rsidR="7AEA2960" w:rsidRDefault="7AEA2960"/>
    <w:p w14:paraId="5BE52589" w14:textId="573F836F" w:rsidR="7AEA2960" w:rsidRDefault="7AEA2960"/>
    <w:p w14:paraId="03755F6A" w14:textId="44D1B6E2" w:rsidR="7AEA2960" w:rsidRDefault="7AEA2960"/>
    <w:p w14:paraId="14C6B1BA" w14:textId="15931429" w:rsidR="7AEA2960" w:rsidRDefault="7AEA2960"/>
    <w:p w14:paraId="5767C23C" w14:textId="24AF8294" w:rsidR="7AEA2960" w:rsidRDefault="7AEA2960"/>
    <w:p w14:paraId="2E1F9BD9" w14:textId="1F726DDD" w:rsidR="7AEA2960" w:rsidRDefault="7AEA2960"/>
    <w:p w14:paraId="661BF9D7" w14:textId="5272B2C7" w:rsidR="7AEA2960" w:rsidRDefault="7AEA2960"/>
    <w:p w14:paraId="06697487" w14:textId="668E38ED" w:rsidR="7AEA2960" w:rsidRDefault="7AEA2960"/>
    <w:p w14:paraId="5D4B22A1" w14:textId="7561D8C7" w:rsidR="7AEA2960" w:rsidRDefault="7AEA2960"/>
    <w:p w14:paraId="34DB4CF3" w14:textId="1AEAA97B" w:rsidR="7AEA2960" w:rsidRDefault="7AEA2960"/>
    <w:p w14:paraId="014F888B" w14:textId="582A4D5C" w:rsidR="7AEA2960" w:rsidRDefault="7AEA2960"/>
    <w:tbl>
      <w:tblPr>
        <w:tblStyle w:val="TableGrid1"/>
        <w:tblpPr w:leftFromText="180" w:rightFromText="180" w:vertAnchor="text" w:horzAnchor="margin" w:tblpXSpec="center" w:tblpY="-52"/>
        <w:tblW w:w="145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763"/>
        <w:gridCol w:w="1270"/>
        <w:gridCol w:w="1129"/>
        <w:gridCol w:w="1031"/>
        <w:gridCol w:w="2971"/>
        <w:gridCol w:w="2879"/>
        <w:gridCol w:w="1520"/>
      </w:tblGrid>
      <w:tr w:rsidR="004923E5" w:rsidRPr="00CF6AE6" w14:paraId="13116901" w14:textId="77777777" w:rsidTr="518A2525">
        <w:trPr>
          <w:trHeight w:val="556"/>
        </w:trPr>
        <w:tc>
          <w:tcPr>
            <w:tcW w:w="3763" w:type="dxa"/>
            <w:shd w:val="clear" w:color="auto" w:fill="DEEAF6" w:themeFill="accent5" w:themeFillTint="33"/>
            <w:vAlign w:val="center"/>
          </w:tcPr>
          <w:p w14:paraId="48C6909F" w14:textId="2ED5113F" w:rsidR="004923E5" w:rsidRPr="00CF6AE6" w:rsidRDefault="004923E5" w:rsidP="003236E6">
            <w:pPr>
              <w:spacing w:line="259" w:lineRule="auto"/>
              <w:jc w:val="center"/>
              <w:rPr>
                <w:rFonts w:cstheme="minorHAnsi"/>
                <w:sz w:val="24"/>
                <w:szCs w:val="24"/>
              </w:rPr>
            </w:pPr>
            <w:r w:rsidRPr="00CF6AE6">
              <w:rPr>
                <w:rFonts w:cstheme="minorHAnsi"/>
                <w:b/>
                <w:sz w:val="24"/>
                <w:szCs w:val="24"/>
              </w:rPr>
              <w:lastRenderedPageBreak/>
              <w:t>GOAL #</w:t>
            </w:r>
            <w:r w:rsidR="00C138F9">
              <w:rPr>
                <w:rFonts w:cstheme="minorHAnsi"/>
                <w:b/>
                <w:sz w:val="24"/>
                <w:szCs w:val="24"/>
              </w:rPr>
              <w:t>2</w:t>
            </w:r>
          </w:p>
        </w:tc>
        <w:tc>
          <w:tcPr>
            <w:tcW w:w="10800" w:type="dxa"/>
            <w:gridSpan w:val="6"/>
          </w:tcPr>
          <w:p w14:paraId="3BB2F29B" w14:textId="7CAAD556" w:rsidR="004923E5" w:rsidRPr="00CF6AE6" w:rsidRDefault="11D0A37F" w:rsidP="518A2525">
            <w:pPr>
              <w:keepNext/>
              <w:keepLines/>
              <w:spacing w:after="170"/>
            </w:pPr>
            <w:r>
              <w:t>By the end of the 2024-25 school year, the percentage of students scoring Proficient or Advanced on the GMAS will be 45%.</w:t>
            </w:r>
          </w:p>
          <w:p w14:paraId="748BC689" w14:textId="21A0595F" w:rsidR="004923E5" w:rsidRPr="00CF6AE6" w:rsidRDefault="004923E5" w:rsidP="70385E20">
            <w:pPr>
              <w:rPr>
                <w:rStyle w:val="normaltextrun"/>
                <w:rFonts w:ascii="Calibri" w:hAnsi="Calibri" w:cs="Calibri"/>
                <w:color w:val="000000" w:themeColor="text1"/>
                <w:sz w:val="24"/>
                <w:szCs w:val="24"/>
              </w:rPr>
            </w:pPr>
          </w:p>
          <w:p w14:paraId="04A6EE52" w14:textId="62EE56B3" w:rsidR="004923E5" w:rsidRPr="00CF6AE6" w:rsidRDefault="004923E5" w:rsidP="003236E6">
            <w:pPr>
              <w:rPr>
                <w:rStyle w:val="normaltextrun"/>
                <w:rFonts w:ascii="Calibri" w:hAnsi="Calibri" w:cs="Calibri"/>
                <w:color w:val="000000" w:themeColor="text1"/>
                <w:sz w:val="24"/>
                <w:szCs w:val="24"/>
              </w:rPr>
            </w:pPr>
          </w:p>
        </w:tc>
      </w:tr>
      <w:tr w:rsidR="00AF03EC" w:rsidRPr="00CF6AE6" w14:paraId="4A9B24CC" w14:textId="77777777" w:rsidTr="518A2525">
        <w:trPr>
          <w:trHeight w:val="869"/>
        </w:trPr>
        <w:tc>
          <w:tcPr>
            <w:tcW w:w="3763" w:type="dxa"/>
            <w:shd w:val="clear" w:color="auto" w:fill="DEEAF6" w:themeFill="accent5" w:themeFillTint="33"/>
            <w:vAlign w:val="center"/>
          </w:tcPr>
          <w:p w14:paraId="1DF5FB18" w14:textId="77777777" w:rsidR="00AF03EC" w:rsidRPr="00CF6AE6" w:rsidRDefault="00AF03EC" w:rsidP="00AF03EC">
            <w:pPr>
              <w:spacing w:line="259" w:lineRule="auto"/>
              <w:ind w:left="22"/>
              <w:jc w:val="center"/>
              <w:rPr>
                <w:rFonts w:cstheme="minorHAnsi"/>
                <w:b/>
                <w:sz w:val="24"/>
                <w:szCs w:val="24"/>
              </w:rPr>
            </w:pPr>
            <w:r w:rsidRPr="00CF6AE6">
              <w:rPr>
                <w:rFonts w:cstheme="minorHAnsi"/>
                <w:b/>
                <w:sz w:val="24"/>
                <w:szCs w:val="24"/>
              </w:rPr>
              <w:t>Action Step(s)</w:t>
            </w:r>
          </w:p>
          <w:p w14:paraId="00AE963F" w14:textId="77777777" w:rsidR="00AF03EC" w:rsidRPr="00CF6AE6" w:rsidRDefault="00AF03EC" w:rsidP="00AF03EC">
            <w:pPr>
              <w:spacing w:line="259" w:lineRule="auto"/>
              <w:ind w:left="22"/>
              <w:jc w:val="center"/>
              <w:rPr>
                <w:rFonts w:cstheme="minorHAnsi"/>
                <w:i/>
                <w:iCs/>
                <w:sz w:val="16"/>
                <w:szCs w:val="16"/>
              </w:rPr>
            </w:pPr>
            <w:r w:rsidRPr="00CF6AE6">
              <w:rPr>
                <w:rFonts w:cstheme="minorHAnsi"/>
                <w:i/>
                <w:iCs/>
                <w:sz w:val="16"/>
                <w:szCs w:val="16"/>
              </w:rPr>
              <w:t>SWP Checklist 2.a, 2.b, 2.c(</w:t>
            </w:r>
            <w:proofErr w:type="spellStart"/>
            <w:r w:rsidRPr="00CF6AE6">
              <w:rPr>
                <w:rFonts w:cstheme="minorHAnsi"/>
                <w:i/>
                <w:iCs/>
                <w:sz w:val="16"/>
                <w:szCs w:val="16"/>
              </w:rPr>
              <w:t>i</w:t>
            </w:r>
            <w:proofErr w:type="spellEnd"/>
            <w:r w:rsidRPr="00CF6AE6">
              <w:rPr>
                <w:rFonts w:cstheme="minorHAnsi"/>
                <w:i/>
                <w:iCs/>
                <w:sz w:val="16"/>
                <w:szCs w:val="16"/>
              </w:rPr>
              <w:t>), 2.c(ii), 2.c(iv),2.c(v)</w:t>
            </w:r>
          </w:p>
        </w:tc>
        <w:tc>
          <w:tcPr>
            <w:tcW w:w="1270" w:type="dxa"/>
            <w:shd w:val="clear" w:color="auto" w:fill="DEEAF6" w:themeFill="accent5" w:themeFillTint="33"/>
            <w:vAlign w:val="center"/>
          </w:tcPr>
          <w:p w14:paraId="44C6B026" w14:textId="77777777" w:rsidR="00AF03EC" w:rsidRPr="00CF6AE6" w:rsidRDefault="00AF03EC" w:rsidP="00AF03EC">
            <w:pPr>
              <w:jc w:val="center"/>
              <w:rPr>
                <w:rFonts w:cstheme="minorHAnsi"/>
                <w:b/>
              </w:rPr>
            </w:pPr>
            <w:r w:rsidRPr="00CF6AE6">
              <w:rPr>
                <w:rFonts w:cstheme="minorHAnsi"/>
                <w:b/>
              </w:rPr>
              <w:t xml:space="preserve">Resources </w:t>
            </w:r>
          </w:p>
        </w:tc>
        <w:tc>
          <w:tcPr>
            <w:tcW w:w="1129" w:type="dxa"/>
            <w:shd w:val="clear" w:color="auto" w:fill="DEEAF6" w:themeFill="accent5" w:themeFillTint="33"/>
            <w:vAlign w:val="center"/>
          </w:tcPr>
          <w:p w14:paraId="156083AA" w14:textId="77777777" w:rsidR="00AF03EC" w:rsidRPr="00CF6AE6" w:rsidRDefault="00AF03EC" w:rsidP="00AF03EC">
            <w:pPr>
              <w:jc w:val="center"/>
              <w:rPr>
                <w:rFonts w:cstheme="minorHAnsi"/>
                <w:b/>
              </w:rPr>
            </w:pPr>
            <w:r w:rsidRPr="00CF6AE6">
              <w:rPr>
                <w:rFonts w:cstheme="minorHAnsi"/>
                <w:b/>
              </w:rPr>
              <w:t>Funding Source(s)</w:t>
            </w:r>
          </w:p>
          <w:p w14:paraId="32A7D83E" w14:textId="77777777" w:rsidR="00AF03EC" w:rsidRPr="00CF6AE6" w:rsidRDefault="00AF03EC" w:rsidP="00AF03EC">
            <w:pPr>
              <w:jc w:val="center"/>
              <w:rPr>
                <w:rFonts w:cstheme="minorHAnsi"/>
                <w:b/>
              </w:rPr>
            </w:pPr>
            <w:r w:rsidRPr="00CF6AE6">
              <w:rPr>
                <w:rFonts w:cstheme="minorHAnsi"/>
                <w:bCs/>
                <w:i/>
                <w:iCs/>
                <w:sz w:val="16"/>
                <w:szCs w:val="16"/>
              </w:rPr>
              <w:t xml:space="preserve">SWP Checklist </w:t>
            </w:r>
            <w:proofErr w:type="gramStart"/>
            <w:r w:rsidRPr="00CF6AE6">
              <w:rPr>
                <w:rFonts w:cstheme="minorHAnsi"/>
                <w:bCs/>
                <w:i/>
                <w:iCs/>
                <w:sz w:val="16"/>
                <w:szCs w:val="16"/>
              </w:rPr>
              <w:t>5.e</w:t>
            </w:r>
            <w:proofErr w:type="gramEnd"/>
          </w:p>
        </w:tc>
        <w:tc>
          <w:tcPr>
            <w:tcW w:w="1031" w:type="dxa"/>
            <w:shd w:val="clear" w:color="auto" w:fill="DEEAF6" w:themeFill="accent5" w:themeFillTint="33"/>
            <w:vAlign w:val="center"/>
          </w:tcPr>
          <w:p w14:paraId="6C1F80F0" w14:textId="77777777" w:rsidR="00AF03EC" w:rsidRPr="00CF6AE6" w:rsidRDefault="00AF03EC" w:rsidP="00AF03EC">
            <w:pPr>
              <w:jc w:val="center"/>
              <w:rPr>
                <w:rFonts w:cstheme="minorHAnsi"/>
                <w:b/>
              </w:rPr>
            </w:pPr>
            <w:r w:rsidRPr="00CF6AE6">
              <w:rPr>
                <w:rFonts w:cstheme="minorHAnsi"/>
                <w:b/>
              </w:rPr>
              <w:t>Start Date</w:t>
            </w:r>
          </w:p>
        </w:tc>
        <w:tc>
          <w:tcPr>
            <w:tcW w:w="2971" w:type="dxa"/>
            <w:tcBorders>
              <w:bottom w:val="single" w:sz="4" w:space="0" w:color="auto"/>
            </w:tcBorders>
            <w:shd w:val="clear" w:color="auto" w:fill="DEEAF6" w:themeFill="accent5" w:themeFillTint="33"/>
            <w:vAlign w:val="center"/>
          </w:tcPr>
          <w:p w14:paraId="52BEF709" w14:textId="77777777" w:rsidR="002753B8" w:rsidRDefault="002753B8" w:rsidP="002753B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Pr>
                <w:rFonts w:cstheme="minorHAnsi"/>
                <w:b/>
              </w:rPr>
              <w:t xml:space="preserve"> and monitored? </w:t>
            </w:r>
          </w:p>
          <w:p w14:paraId="0317F575" w14:textId="77777777" w:rsidR="002753B8" w:rsidRDefault="002753B8" w:rsidP="002753B8">
            <w:pPr>
              <w:rPr>
                <w:rFonts w:cstheme="minorHAnsi"/>
                <w:b/>
              </w:rPr>
            </w:pPr>
            <w:r>
              <w:rPr>
                <w:rFonts w:cstheme="minorHAnsi"/>
                <w:b/>
              </w:rPr>
              <w:t>What artifacts will be collected to demonstrate implementation?</w:t>
            </w:r>
          </w:p>
          <w:p w14:paraId="62CE96E9" w14:textId="49302D2B" w:rsidR="00AF03EC" w:rsidRPr="00CF6AE6" w:rsidRDefault="002753B8" w:rsidP="002753B8">
            <w:pPr>
              <w:jc w:val="center"/>
              <w:rPr>
                <w:rFonts w:cstheme="minorHAnsi"/>
                <w:bCs/>
                <w:i/>
                <w:iCs/>
                <w:sz w:val="16"/>
                <w:szCs w:val="16"/>
              </w:rPr>
            </w:pPr>
            <w:r w:rsidRPr="00CF6AE6">
              <w:rPr>
                <w:rFonts w:cstheme="minorHAnsi"/>
                <w:bCs/>
                <w:i/>
                <w:iCs/>
                <w:sz w:val="16"/>
                <w:szCs w:val="16"/>
              </w:rPr>
              <w:t xml:space="preserve">SWP Checklist </w:t>
            </w:r>
            <w:proofErr w:type="gramStart"/>
            <w:r w:rsidRPr="00CF6AE6">
              <w:rPr>
                <w:rFonts w:cstheme="minorHAnsi"/>
                <w:bCs/>
                <w:i/>
                <w:iCs/>
                <w:sz w:val="16"/>
                <w:szCs w:val="16"/>
              </w:rPr>
              <w:t>3.a</w:t>
            </w:r>
            <w:proofErr w:type="gramEnd"/>
          </w:p>
        </w:tc>
        <w:tc>
          <w:tcPr>
            <w:tcW w:w="2879" w:type="dxa"/>
            <w:shd w:val="clear" w:color="auto" w:fill="DEEAF6" w:themeFill="accent5" w:themeFillTint="33"/>
            <w:vAlign w:val="center"/>
          </w:tcPr>
          <w:p w14:paraId="33A7E708" w14:textId="77777777" w:rsidR="00AF03EC" w:rsidRDefault="00AF03EC" w:rsidP="00AF03EC">
            <w:pPr>
              <w:rPr>
                <w:rFonts w:cstheme="minorHAnsi"/>
                <w:b/>
              </w:rPr>
            </w:pPr>
            <w:r>
              <w:rPr>
                <w:rFonts w:cstheme="minorHAnsi"/>
                <w:b/>
              </w:rPr>
              <w:t xml:space="preserve">How will the action step be evaluated for impact? </w:t>
            </w:r>
          </w:p>
          <w:p w14:paraId="4B56FC8A" w14:textId="77777777" w:rsidR="00AF03EC" w:rsidRDefault="00AF03EC" w:rsidP="00AF03EC">
            <w:pPr>
              <w:rPr>
                <w:rFonts w:cstheme="minorHAnsi"/>
                <w:b/>
              </w:rPr>
            </w:pPr>
            <w:r>
              <w:rPr>
                <w:rFonts w:cstheme="minorHAnsi"/>
                <w:b/>
              </w:rPr>
              <w:t>What evidence will be collected to demonstrate impact?</w:t>
            </w:r>
          </w:p>
          <w:p w14:paraId="16387893" w14:textId="632323C8" w:rsidR="00AF03EC" w:rsidRPr="00CF6AE6" w:rsidRDefault="00AF03EC" w:rsidP="00AF03EC">
            <w:pPr>
              <w:jc w:val="center"/>
              <w:rPr>
                <w:rFonts w:cstheme="minorHAnsi"/>
              </w:rPr>
            </w:pPr>
            <w:r w:rsidRPr="00CF6AE6">
              <w:rPr>
                <w:rFonts w:cstheme="minorHAnsi"/>
                <w:bCs/>
                <w:i/>
                <w:iCs/>
                <w:sz w:val="16"/>
                <w:szCs w:val="16"/>
              </w:rPr>
              <w:t xml:space="preserve">SWP Checklist </w:t>
            </w:r>
            <w:proofErr w:type="gramStart"/>
            <w:r w:rsidRPr="00CF6AE6">
              <w:rPr>
                <w:rFonts w:cstheme="minorHAnsi"/>
                <w:bCs/>
                <w:i/>
                <w:iCs/>
                <w:sz w:val="16"/>
                <w:szCs w:val="16"/>
              </w:rPr>
              <w:t>3.a</w:t>
            </w:r>
            <w:proofErr w:type="gramEnd"/>
          </w:p>
        </w:tc>
        <w:tc>
          <w:tcPr>
            <w:tcW w:w="1520" w:type="dxa"/>
            <w:shd w:val="clear" w:color="auto" w:fill="DEEAF6" w:themeFill="accent5" w:themeFillTint="33"/>
          </w:tcPr>
          <w:p w14:paraId="0F765B59" w14:textId="39EE574F" w:rsidR="00AF03EC" w:rsidRPr="00CF6AE6" w:rsidRDefault="00AF03EC" w:rsidP="00AF03EC">
            <w:pPr>
              <w:jc w:val="center"/>
              <w:rPr>
                <w:rFonts w:cstheme="minorHAnsi"/>
                <w:b/>
                <w:bCs/>
              </w:rPr>
            </w:pPr>
            <w:r w:rsidRPr="00CF6AE6">
              <w:rPr>
                <w:rFonts w:cstheme="minorHAnsi"/>
                <w:b/>
                <w:bCs/>
              </w:rPr>
              <w:t>P</w:t>
            </w:r>
            <w:r>
              <w:rPr>
                <w:rFonts w:cstheme="minorHAnsi"/>
                <w:b/>
                <w:bCs/>
              </w:rPr>
              <w:t xml:space="preserve">eople </w:t>
            </w:r>
            <w:r w:rsidRPr="00CF6AE6">
              <w:rPr>
                <w:rFonts w:cstheme="minorHAnsi"/>
                <w:b/>
                <w:bCs/>
              </w:rPr>
              <w:t>Responsible</w:t>
            </w:r>
          </w:p>
        </w:tc>
      </w:tr>
      <w:tr w:rsidR="00637A0F" w:rsidRPr="00CF6AE6" w14:paraId="5A63D21A" w14:textId="77777777" w:rsidTr="518A2525">
        <w:trPr>
          <w:trHeight w:val="2088"/>
        </w:trPr>
        <w:tc>
          <w:tcPr>
            <w:tcW w:w="3763" w:type="dxa"/>
          </w:tcPr>
          <w:p w14:paraId="0F6A64C1" w14:textId="374D78A6" w:rsidR="00D81996" w:rsidRPr="006745C4" w:rsidRDefault="3A1A54B7" w:rsidP="7AEA2960">
            <w:pPr>
              <w:keepNext/>
              <w:keepLines/>
              <w:ind w:left="14"/>
              <w:outlineLvl w:val="0"/>
            </w:pPr>
            <w:r w:rsidRPr="7AEA2960">
              <w:rPr>
                <w:rStyle w:val="normaltextrun"/>
                <w:color w:val="000000" w:themeColor="text1"/>
              </w:rPr>
              <w:t xml:space="preserve">8th Grade Math teachers </w:t>
            </w:r>
            <w:r w:rsidR="10791C19">
              <w:t xml:space="preserve">will develop differentiated weekly lessons </w:t>
            </w:r>
          </w:p>
          <w:p w14:paraId="7AA16D01" w14:textId="35ED61C3" w:rsidR="00D81996" w:rsidRPr="006745C4" w:rsidRDefault="00D81996" w:rsidP="70385E20">
            <w:pPr>
              <w:keepNext/>
              <w:keepLines/>
              <w:ind w:left="14"/>
              <w:outlineLvl w:val="0"/>
              <w:rPr>
                <w:rStyle w:val="normaltextrun"/>
                <w:rFonts w:cstheme="minorHAnsi"/>
                <w:color w:val="000000" w:themeColor="text1"/>
              </w:rPr>
            </w:pPr>
          </w:p>
          <w:p w14:paraId="6AE3A474" w14:textId="77777777" w:rsidR="70385E20" w:rsidRPr="006745C4" w:rsidRDefault="70385E20" w:rsidP="70385E20">
            <w:pPr>
              <w:keepNext/>
              <w:keepLines/>
              <w:ind w:left="14"/>
              <w:outlineLvl w:val="0"/>
              <w:rPr>
                <w:rStyle w:val="normaltextrun"/>
                <w:rFonts w:cstheme="minorHAnsi"/>
                <w:color w:val="000000" w:themeColor="text1"/>
              </w:rPr>
            </w:pPr>
          </w:p>
          <w:p w14:paraId="7706D4EA" w14:textId="77777777" w:rsidR="00D81996" w:rsidRPr="006745C4" w:rsidRDefault="00D81996" w:rsidP="00D638E5">
            <w:pPr>
              <w:keepNext/>
              <w:keepLines/>
              <w:ind w:left="14"/>
              <w:outlineLvl w:val="0"/>
              <w:rPr>
                <w:rStyle w:val="normaltextrun"/>
                <w:rFonts w:cstheme="minorHAnsi"/>
                <w:color w:val="000000"/>
                <w:shd w:val="clear" w:color="auto" w:fill="FFFFFF"/>
              </w:rPr>
            </w:pPr>
          </w:p>
          <w:p w14:paraId="48872F39" w14:textId="77777777" w:rsidR="00D81996" w:rsidRPr="006745C4" w:rsidRDefault="00D81996" w:rsidP="00D638E5">
            <w:pPr>
              <w:keepNext/>
              <w:keepLines/>
              <w:ind w:left="14"/>
              <w:outlineLvl w:val="0"/>
              <w:rPr>
                <w:rStyle w:val="normaltextrun"/>
                <w:rFonts w:cstheme="minorHAnsi"/>
                <w:color w:val="000000"/>
                <w:shd w:val="clear" w:color="auto" w:fill="FFFFFF"/>
              </w:rPr>
            </w:pPr>
          </w:p>
          <w:p w14:paraId="717611EE" w14:textId="77777777" w:rsidR="00D81996" w:rsidRPr="006745C4" w:rsidRDefault="00D81996" w:rsidP="00D638E5">
            <w:pPr>
              <w:keepNext/>
              <w:keepLines/>
              <w:ind w:left="14"/>
              <w:outlineLvl w:val="0"/>
              <w:rPr>
                <w:rStyle w:val="normaltextrun"/>
                <w:rFonts w:cstheme="minorHAnsi"/>
                <w:color w:val="000000"/>
                <w:shd w:val="clear" w:color="auto" w:fill="FFFFFF"/>
              </w:rPr>
            </w:pPr>
          </w:p>
          <w:p w14:paraId="554BAA54" w14:textId="77777777" w:rsidR="00637A0F" w:rsidRPr="006745C4" w:rsidRDefault="00637A0F" w:rsidP="70385E20">
            <w:pPr>
              <w:keepNext/>
              <w:keepLines/>
              <w:ind w:left="14"/>
              <w:outlineLvl w:val="0"/>
              <w:rPr>
                <w:rStyle w:val="normaltextrun"/>
                <w:rFonts w:cstheme="minorHAnsi"/>
                <w:color w:val="000000" w:themeColor="text1"/>
              </w:rPr>
            </w:pPr>
          </w:p>
          <w:p w14:paraId="3CDF7A2E" w14:textId="31A9AC81" w:rsidR="00931466" w:rsidRPr="006745C4" w:rsidRDefault="00931466" w:rsidP="00637A0F">
            <w:pPr>
              <w:rPr>
                <w:rFonts w:cstheme="minorHAnsi"/>
              </w:rPr>
            </w:pPr>
          </w:p>
        </w:tc>
        <w:tc>
          <w:tcPr>
            <w:tcW w:w="1270" w:type="dxa"/>
          </w:tcPr>
          <w:p w14:paraId="69001087" w14:textId="1879E38A" w:rsidR="00637A0F" w:rsidRPr="006745C4" w:rsidRDefault="5F334D78" w:rsidP="7AEA2960">
            <w:r w:rsidRPr="7AEA2960">
              <w:t>Quizizz</w:t>
            </w:r>
            <w:r w:rsidR="42B97EE6" w:rsidRPr="7AEA2960">
              <w:t>,</w:t>
            </w:r>
            <w:r w:rsidR="73559950" w:rsidRPr="7AEA2960">
              <w:t xml:space="preserve"> Progress Learning, Delta Math</w:t>
            </w:r>
            <w:r w:rsidR="43270CF8" w:rsidRPr="7AEA2960">
              <w:t>,</w:t>
            </w:r>
          </w:p>
          <w:p w14:paraId="645F08E8" w14:textId="7412DBE9" w:rsidR="00637A0F" w:rsidRPr="006745C4" w:rsidRDefault="463C5948" w:rsidP="00637A0F">
            <w:pPr>
              <w:rPr>
                <w:rFonts w:cstheme="minorHAnsi"/>
              </w:rPr>
            </w:pPr>
            <w:r w:rsidRPr="006745C4">
              <w:rPr>
                <w:rFonts w:cstheme="minorHAnsi"/>
              </w:rPr>
              <w:t>CTLS</w:t>
            </w:r>
          </w:p>
        </w:tc>
        <w:tc>
          <w:tcPr>
            <w:tcW w:w="1129" w:type="dxa"/>
          </w:tcPr>
          <w:p w14:paraId="2CE59016" w14:textId="3A71263B" w:rsidR="00637A0F" w:rsidRPr="006745C4" w:rsidRDefault="02932469" w:rsidP="7AEA2960">
            <w:r w:rsidRPr="7AEA2960">
              <w:t>Title 1</w:t>
            </w:r>
          </w:p>
        </w:tc>
        <w:tc>
          <w:tcPr>
            <w:tcW w:w="1031" w:type="dxa"/>
            <w:tcBorders>
              <w:right w:val="single" w:sz="4" w:space="0" w:color="auto"/>
            </w:tcBorders>
          </w:tcPr>
          <w:p w14:paraId="7DD573BB" w14:textId="20566D75" w:rsidR="00637A0F" w:rsidRPr="006745C4" w:rsidRDefault="68B47B68" w:rsidP="00637A0F">
            <w:pPr>
              <w:rPr>
                <w:rFonts w:cstheme="minorHAnsi"/>
              </w:rPr>
            </w:pPr>
            <w:r w:rsidRPr="006745C4">
              <w:rPr>
                <w:rFonts w:cstheme="minorHAnsi"/>
              </w:rPr>
              <w:t>August 2024</w:t>
            </w:r>
          </w:p>
        </w:tc>
        <w:tc>
          <w:tcPr>
            <w:tcW w:w="2971" w:type="dxa"/>
            <w:tcBorders>
              <w:top w:val="single" w:sz="4" w:space="0" w:color="auto"/>
              <w:left w:val="single" w:sz="4" w:space="0" w:color="auto"/>
              <w:right w:val="single" w:sz="4" w:space="0" w:color="auto"/>
            </w:tcBorders>
          </w:tcPr>
          <w:p w14:paraId="05D27295" w14:textId="28E18B08" w:rsidR="00637A0F" w:rsidRPr="006745C4" w:rsidRDefault="750BB661" w:rsidP="7AEA2960">
            <w:r w:rsidRPr="7AEA2960">
              <w:rPr>
                <w:b/>
                <w:bCs/>
                <w:color w:val="FF0000"/>
              </w:rPr>
              <w:t xml:space="preserve">Implementation Performance Target: </w:t>
            </w:r>
            <w:r w:rsidR="6AE04051" w:rsidRPr="7AEA2960">
              <w:t xml:space="preserve"> </w:t>
            </w:r>
            <w:r w:rsidR="26D86141" w:rsidRPr="7AEA2960">
              <w:t>8</w:t>
            </w:r>
            <w:r w:rsidR="26D86141" w:rsidRPr="7AEA2960">
              <w:rPr>
                <w:vertAlign w:val="superscript"/>
              </w:rPr>
              <w:t>th</w:t>
            </w:r>
            <w:r w:rsidR="26D86141" w:rsidRPr="7AEA2960">
              <w:t xml:space="preserve"> </w:t>
            </w:r>
            <w:r w:rsidR="27232538" w:rsidRPr="7AEA2960">
              <w:t xml:space="preserve">Grade </w:t>
            </w:r>
            <w:r w:rsidR="4B6707A8" w:rsidRPr="7AEA2960">
              <w:t>Math</w:t>
            </w:r>
            <w:r w:rsidR="7DF4AD28" w:rsidRPr="7AEA2960">
              <w:t xml:space="preserve"> </w:t>
            </w:r>
            <w:r w:rsidR="4B6707A8" w:rsidRPr="7AEA2960">
              <w:t>teachers</w:t>
            </w:r>
            <w:r w:rsidR="6A42E2CF">
              <w:t xml:space="preserve"> will meet weekly to plan and develop differentiated remediation /deployment lesson</w:t>
            </w:r>
            <w:r w:rsidR="0ADEFB1D">
              <w:t>s</w:t>
            </w:r>
            <w:r w:rsidR="6A42E2CF">
              <w:t xml:space="preserve"> for level 1&amp;2 students indicated by weekly formative tasks</w:t>
            </w:r>
          </w:p>
          <w:p w14:paraId="281F1B0D" w14:textId="629A2AD5" w:rsidR="00637A0F" w:rsidRPr="006745C4" w:rsidRDefault="00637A0F" w:rsidP="00637A0F">
            <w:pPr>
              <w:rPr>
                <w:rFonts w:cstheme="minorHAnsi"/>
              </w:rPr>
            </w:pPr>
          </w:p>
          <w:p w14:paraId="4C5D9079" w14:textId="77777777" w:rsidR="00637A0F" w:rsidRPr="006745C4" w:rsidRDefault="00637A0F" w:rsidP="00637A0F">
            <w:pPr>
              <w:rPr>
                <w:rFonts w:cstheme="minorHAnsi"/>
              </w:rPr>
            </w:pPr>
            <w:r w:rsidRPr="006745C4">
              <w:rPr>
                <w:rFonts w:cstheme="minorHAnsi"/>
                <w:b/>
              </w:rPr>
              <w:t>Implementation Plan</w:t>
            </w:r>
            <w:r w:rsidRPr="006745C4">
              <w:rPr>
                <w:rFonts w:cstheme="minorHAnsi"/>
              </w:rPr>
              <w:t>:</w:t>
            </w:r>
          </w:p>
          <w:p w14:paraId="02DD6BB0" w14:textId="77777777" w:rsidR="00956332" w:rsidRPr="006745C4" w:rsidRDefault="00956332" w:rsidP="00637A0F">
            <w:pPr>
              <w:rPr>
                <w:rFonts w:cstheme="minorHAnsi"/>
              </w:rPr>
            </w:pPr>
          </w:p>
          <w:p w14:paraId="53263123" w14:textId="570D1AB2" w:rsidR="63A7B47C" w:rsidRPr="006745C4" w:rsidRDefault="55ED9D72" w:rsidP="7AEA2960">
            <w:pPr>
              <w:rPr>
                <w:b/>
                <w:bCs/>
              </w:rPr>
            </w:pPr>
            <w:r w:rsidRPr="7AEA2960">
              <w:rPr>
                <w:b/>
                <w:bCs/>
              </w:rPr>
              <w:t>August</w:t>
            </w:r>
            <w:r w:rsidR="51B8932B" w:rsidRPr="7AEA2960">
              <w:rPr>
                <w:b/>
                <w:bCs/>
              </w:rPr>
              <w:t>-September:</w:t>
            </w:r>
          </w:p>
          <w:p w14:paraId="33375E06" w14:textId="35581F96" w:rsidR="35B600B9" w:rsidRPr="006745C4" w:rsidRDefault="6C51C513" w:rsidP="7AEA2960">
            <w:pPr>
              <w:pStyle w:val="ListParagraph"/>
              <w:numPr>
                <w:ilvl w:val="0"/>
                <w:numId w:val="17"/>
              </w:numPr>
              <w:ind w:left="281" w:hanging="270"/>
              <w:rPr>
                <w:rFonts w:asciiTheme="minorHAnsi" w:hAnsiTheme="minorHAnsi" w:cstheme="minorBidi"/>
              </w:rPr>
            </w:pPr>
            <w:r w:rsidRPr="7AEA2960">
              <w:rPr>
                <w:rFonts w:asciiTheme="minorHAnsi" w:hAnsiTheme="minorHAnsi" w:cstheme="minorBidi"/>
              </w:rPr>
              <w:t>CCCs will</w:t>
            </w:r>
            <w:r w:rsidR="05DFEFC9" w:rsidRPr="7AEA2960">
              <w:rPr>
                <w:rFonts w:asciiTheme="minorHAnsi" w:hAnsiTheme="minorHAnsi" w:cstheme="minorBidi"/>
              </w:rPr>
              <w:t xml:space="preserve"> share/model in-class </w:t>
            </w:r>
            <w:r w:rsidR="7F18D6F3" w:rsidRPr="7AEA2960">
              <w:rPr>
                <w:rFonts w:asciiTheme="minorHAnsi" w:hAnsiTheme="minorHAnsi" w:cstheme="minorBidi"/>
              </w:rPr>
              <w:t>differentiation</w:t>
            </w:r>
            <w:r w:rsidR="05DFEFC9" w:rsidRPr="7AEA2960">
              <w:rPr>
                <w:rFonts w:asciiTheme="minorHAnsi" w:hAnsiTheme="minorHAnsi" w:cstheme="minorBidi"/>
              </w:rPr>
              <w:t xml:space="preserve"> </w:t>
            </w:r>
            <w:r w:rsidR="33FD4C35" w:rsidRPr="7AEA2960">
              <w:rPr>
                <w:rFonts w:asciiTheme="minorHAnsi" w:hAnsiTheme="minorHAnsi" w:cstheme="minorBidi"/>
              </w:rPr>
              <w:t xml:space="preserve">and </w:t>
            </w:r>
            <w:r w:rsidR="43939D61" w:rsidRPr="7AEA2960">
              <w:rPr>
                <w:rFonts w:asciiTheme="minorHAnsi" w:hAnsiTheme="minorHAnsi" w:cstheme="minorBidi"/>
              </w:rPr>
              <w:t xml:space="preserve">reinstruction </w:t>
            </w:r>
            <w:r w:rsidR="05DFEFC9" w:rsidRPr="7AEA2960">
              <w:rPr>
                <w:rFonts w:asciiTheme="minorHAnsi" w:hAnsiTheme="minorHAnsi" w:cstheme="minorBidi"/>
              </w:rPr>
              <w:t>strategies.</w:t>
            </w:r>
          </w:p>
          <w:p w14:paraId="342FAD1E" w14:textId="27F456BC" w:rsidR="14C09A4F" w:rsidRPr="006745C4" w:rsidRDefault="14C09A4F" w:rsidP="005449A0">
            <w:pPr>
              <w:pStyle w:val="ListParagraph"/>
              <w:numPr>
                <w:ilvl w:val="0"/>
                <w:numId w:val="17"/>
              </w:numPr>
              <w:ind w:left="281" w:hanging="270"/>
              <w:rPr>
                <w:rFonts w:asciiTheme="minorHAnsi" w:hAnsiTheme="minorHAnsi" w:cstheme="minorHAnsi"/>
              </w:rPr>
            </w:pPr>
            <w:r w:rsidRPr="006745C4">
              <w:rPr>
                <w:rFonts w:asciiTheme="minorHAnsi" w:hAnsiTheme="minorHAnsi" w:cstheme="minorHAnsi"/>
              </w:rPr>
              <w:t xml:space="preserve">Academic coach will identify prerequisite assessments </w:t>
            </w:r>
            <w:r w:rsidR="457C8ACC" w:rsidRPr="006745C4">
              <w:rPr>
                <w:rFonts w:asciiTheme="minorHAnsi" w:hAnsiTheme="minorHAnsi" w:cstheme="minorHAnsi"/>
              </w:rPr>
              <w:t xml:space="preserve">for the main standards within the FGR Domain. </w:t>
            </w:r>
            <w:r w:rsidRPr="006745C4">
              <w:rPr>
                <w:rFonts w:asciiTheme="minorHAnsi" w:hAnsiTheme="minorHAnsi" w:cstheme="minorHAnsi"/>
              </w:rPr>
              <w:t xml:space="preserve"> </w:t>
            </w:r>
          </w:p>
          <w:p w14:paraId="6A98D7B5" w14:textId="4DFAE7A9" w:rsidR="3B7418A3" w:rsidRPr="006745C4" w:rsidRDefault="05DFEFC9" w:rsidP="005449A0">
            <w:pPr>
              <w:pStyle w:val="ListParagraph"/>
              <w:numPr>
                <w:ilvl w:val="0"/>
                <w:numId w:val="17"/>
              </w:numPr>
              <w:ind w:left="281" w:hanging="270"/>
              <w:rPr>
                <w:rFonts w:asciiTheme="minorHAnsi" w:hAnsiTheme="minorHAnsi" w:cstheme="minorHAnsi"/>
              </w:rPr>
            </w:pPr>
            <w:r w:rsidRPr="7AEA2960">
              <w:rPr>
                <w:rFonts w:asciiTheme="minorHAnsi" w:hAnsiTheme="minorHAnsi" w:cstheme="minorBidi"/>
              </w:rPr>
              <w:t>CCCs will evaluate effectiveness of in-class re</w:t>
            </w:r>
            <w:r w:rsidR="797C5B87" w:rsidRPr="7AEA2960">
              <w:rPr>
                <w:rFonts w:asciiTheme="minorHAnsi" w:hAnsiTheme="minorHAnsi" w:cstheme="minorBidi"/>
              </w:rPr>
              <w:t>instruction</w:t>
            </w:r>
            <w:r w:rsidRPr="7AEA2960">
              <w:rPr>
                <w:rFonts w:asciiTheme="minorHAnsi" w:hAnsiTheme="minorHAnsi" w:cstheme="minorBidi"/>
              </w:rPr>
              <w:t xml:space="preserve"> strategies and </w:t>
            </w:r>
            <w:r w:rsidR="18B28BB2" w:rsidRPr="7AEA2960">
              <w:rPr>
                <w:rFonts w:asciiTheme="minorHAnsi" w:hAnsiTheme="minorHAnsi" w:cstheme="minorBidi"/>
              </w:rPr>
              <w:t>prerequisite assessments</w:t>
            </w:r>
            <w:r w:rsidR="1482921E" w:rsidRPr="7AEA2960">
              <w:rPr>
                <w:rFonts w:asciiTheme="minorHAnsi" w:hAnsiTheme="minorHAnsi" w:cstheme="minorBidi"/>
              </w:rPr>
              <w:t>.</w:t>
            </w:r>
          </w:p>
          <w:p w14:paraId="586D1A48" w14:textId="44A86230" w:rsidR="4C4E0DF3" w:rsidRDefault="4C4E0DF3" w:rsidP="7AEA2960">
            <w:pPr>
              <w:pStyle w:val="ListParagraph"/>
              <w:numPr>
                <w:ilvl w:val="0"/>
                <w:numId w:val="17"/>
              </w:numPr>
              <w:ind w:left="281" w:hanging="270"/>
              <w:rPr>
                <w:rFonts w:asciiTheme="minorHAnsi" w:hAnsiTheme="minorHAnsi" w:cstheme="minorBidi"/>
              </w:rPr>
            </w:pPr>
            <w:r w:rsidRPr="7AEA2960">
              <w:rPr>
                <w:rFonts w:asciiTheme="minorHAnsi" w:hAnsiTheme="minorHAnsi" w:cstheme="minorBidi"/>
              </w:rPr>
              <w:t xml:space="preserve">CCCs will </w:t>
            </w:r>
            <w:r w:rsidR="2B4C2E55" w:rsidRPr="7AEA2960">
              <w:rPr>
                <w:rFonts w:asciiTheme="minorHAnsi" w:hAnsiTheme="minorHAnsi" w:cstheme="minorBidi"/>
              </w:rPr>
              <w:t xml:space="preserve">establish data driven strategies for deployment remediation </w:t>
            </w:r>
          </w:p>
          <w:p w14:paraId="7458C589" w14:textId="0C7F33D4" w:rsidR="2B4C2E55" w:rsidRDefault="2B4C2E55" w:rsidP="7AEA2960">
            <w:pPr>
              <w:pStyle w:val="ListParagraph"/>
              <w:numPr>
                <w:ilvl w:val="0"/>
                <w:numId w:val="17"/>
              </w:numPr>
              <w:ind w:left="281" w:hanging="270"/>
              <w:rPr>
                <w:rFonts w:asciiTheme="minorHAnsi" w:hAnsiTheme="minorHAnsi" w:cstheme="minorBidi"/>
              </w:rPr>
            </w:pPr>
            <w:r w:rsidRPr="7AEA2960">
              <w:rPr>
                <w:rFonts w:asciiTheme="minorHAnsi" w:hAnsiTheme="minorHAnsi" w:cstheme="minorBidi"/>
              </w:rPr>
              <w:lastRenderedPageBreak/>
              <w:t>CCCs will evaluate deployment method and results</w:t>
            </w:r>
          </w:p>
          <w:p w14:paraId="788A2388" w14:textId="7CCAD6F5" w:rsidR="70385E20" w:rsidRPr="006745C4" w:rsidRDefault="70385E20" w:rsidP="70385E20">
            <w:pPr>
              <w:pStyle w:val="ListParagraph"/>
              <w:ind w:left="710" w:firstLine="0"/>
              <w:rPr>
                <w:rFonts w:asciiTheme="minorHAnsi" w:hAnsiTheme="minorHAnsi" w:cstheme="minorHAnsi"/>
              </w:rPr>
            </w:pPr>
          </w:p>
          <w:p w14:paraId="04C39D11" w14:textId="5C4366D3" w:rsidR="7A77D855" w:rsidRPr="006745C4" w:rsidRDefault="136212CD" w:rsidP="7AEA2960">
            <w:pPr>
              <w:rPr>
                <w:b/>
                <w:bCs/>
              </w:rPr>
            </w:pPr>
            <w:r w:rsidRPr="7AEA2960">
              <w:rPr>
                <w:b/>
                <w:bCs/>
              </w:rPr>
              <w:t>October</w:t>
            </w:r>
            <w:r w:rsidR="55DB8203" w:rsidRPr="7AEA2960">
              <w:rPr>
                <w:b/>
                <w:bCs/>
              </w:rPr>
              <w:t>-November</w:t>
            </w:r>
            <w:r w:rsidR="043562CB" w:rsidRPr="7AEA2960">
              <w:rPr>
                <w:b/>
                <w:bCs/>
              </w:rPr>
              <w:t>:</w:t>
            </w:r>
          </w:p>
          <w:p w14:paraId="0D544E82" w14:textId="6E773A9F" w:rsidR="7BE7444C" w:rsidRPr="006745C4" w:rsidRDefault="084EBB35" w:rsidP="7AEA2960">
            <w:pPr>
              <w:pStyle w:val="ListParagraph"/>
              <w:numPr>
                <w:ilvl w:val="0"/>
                <w:numId w:val="16"/>
              </w:numPr>
              <w:ind w:left="281" w:hanging="270"/>
              <w:rPr>
                <w:rFonts w:asciiTheme="minorHAnsi" w:hAnsiTheme="minorHAnsi" w:cstheme="minorBidi"/>
              </w:rPr>
            </w:pPr>
            <w:r w:rsidRPr="7AEA2960">
              <w:rPr>
                <w:rFonts w:asciiTheme="minorHAnsi" w:hAnsiTheme="minorHAnsi" w:cstheme="minorBidi"/>
              </w:rPr>
              <w:t xml:space="preserve">Math walkthroughs conducted to focus on in-class </w:t>
            </w:r>
            <w:r w:rsidR="1D612551" w:rsidRPr="7AEA2960">
              <w:rPr>
                <w:rFonts w:asciiTheme="minorHAnsi" w:hAnsiTheme="minorHAnsi" w:cstheme="minorBidi"/>
              </w:rPr>
              <w:t>differentiation</w:t>
            </w:r>
            <w:r w:rsidRPr="7AEA2960">
              <w:rPr>
                <w:rFonts w:asciiTheme="minorHAnsi" w:hAnsiTheme="minorHAnsi" w:cstheme="minorBidi"/>
              </w:rPr>
              <w:t xml:space="preserve"> strategies </w:t>
            </w:r>
          </w:p>
          <w:p w14:paraId="2D255A6B" w14:textId="30E71DB2" w:rsidR="70385E20" w:rsidRPr="006745C4" w:rsidRDefault="7BFD942A" w:rsidP="7AEA2960">
            <w:pPr>
              <w:pStyle w:val="ListParagraph"/>
              <w:numPr>
                <w:ilvl w:val="0"/>
                <w:numId w:val="16"/>
              </w:numPr>
              <w:ind w:left="281" w:hanging="270"/>
              <w:rPr>
                <w:rFonts w:asciiTheme="minorHAnsi" w:hAnsiTheme="minorHAnsi" w:cstheme="minorBidi"/>
              </w:rPr>
            </w:pPr>
            <w:r w:rsidRPr="7AEA2960">
              <w:rPr>
                <w:rFonts w:asciiTheme="minorHAnsi" w:hAnsiTheme="minorHAnsi" w:cstheme="minorBidi"/>
              </w:rPr>
              <w:t>CCCs will establish data driven strategies for deployment remediation</w:t>
            </w:r>
          </w:p>
          <w:p w14:paraId="45C714B3" w14:textId="330BD125" w:rsidR="70385E20" w:rsidRPr="006745C4" w:rsidRDefault="7BFD942A" w:rsidP="7AEA2960">
            <w:pPr>
              <w:pStyle w:val="ListParagraph"/>
              <w:numPr>
                <w:ilvl w:val="0"/>
                <w:numId w:val="16"/>
              </w:numPr>
              <w:ind w:left="281" w:hanging="270"/>
              <w:rPr>
                <w:rFonts w:asciiTheme="minorHAnsi" w:hAnsiTheme="minorHAnsi" w:cstheme="minorBidi"/>
              </w:rPr>
            </w:pPr>
            <w:r w:rsidRPr="7AEA2960">
              <w:rPr>
                <w:rFonts w:asciiTheme="minorHAnsi" w:hAnsiTheme="minorHAnsi" w:cstheme="minorBidi"/>
              </w:rPr>
              <w:t>CCCs will evaluate deployment method and results</w:t>
            </w:r>
          </w:p>
          <w:p w14:paraId="5DC3190A" w14:textId="51EA0CF0" w:rsidR="747FA5AA" w:rsidRDefault="747FA5AA" w:rsidP="7AEA2960">
            <w:pPr>
              <w:pStyle w:val="ListParagraph"/>
              <w:numPr>
                <w:ilvl w:val="0"/>
                <w:numId w:val="16"/>
              </w:numPr>
              <w:ind w:left="281" w:hanging="270"/>
              <w:rPr>
                <w:rFonts w:asciiTheme="minorHAnsi" w:hAnsiTheme="minorHAnsi" w:cstheme="minorBidi"/>
                <w:b/>
                <w:bCs/>
              </w:rPr>
            </w:pPr>
            <w:r w:rsidRPr="7AEA2960">
              <w:rPr>
                <w:rFonts w:asciiTheme="minorHAnsi" w:hAnsiTheme="minorHAnsi" w:cstheme="minorBidi"/>
              </w:rPr>
              <w:t xml:space="preserve">PLs on PL of self-reflection </w:t>
            </w:r>
            <w:r w:rsidR="43E9F639" w:rsidRPr="7AEA2960">
              <w:rPr>
                <w:rFonts w:asciiTheme="minorHAnsi" w:hAnsiTheme="minorHAnsi" w:cstheme="minorBidi"/>
              </w:rPr>
              <w:t xml:space="preserve">and self- </w:t>
            </w:r>
            <w:r w:rsidR="29491E4C" w:rsidRPr="7AEA2960">
              <w:rPr>
                <w:rFonts w:asciiTheme="minorHAnsi" w:hAnsiTheme="minorHAnsi" w:cstheme="minorBidi"/>
              </w:rPr>
              <w:t>assessment.</w:t>
            </w:r>
            <w:r>
              <w:br/>
            </w:r>
          </w:p>
          <w:p w14:paraId="6F8B4D4D" w14:textId="65EAAB30" w:rsidR="7A77D855" w:rsidRPr="006745C4" w:rsidRDefault="136212CD" w:rsidP="7AEA2960">
            <w:pPr>
              <w:ind w:left="281" w:hanging="281"/>
              <w:rPr>
                <w:b/>
                <w:bCs/>
              </w:rPr>
            </w:pPr>
            <w:r w:rsidRPr="7AEA2960">
              <w:rPr>
                <w:b/>
                <w:bCs/>
              </w:rPr>
              <w:t>December</w:t>
            </w:r>
            <w:r w:rsidR="74F69228" w:rsidRPr="7AEA2960">
              <w:rPr>
                <w:b/>
                <w:bCs/>
              </w:rPr>
              <w:t xml:space="preserve"> - February</w:t>
            </w:r>
            <w:r w:rsidR="24507E82" w:rsidRPr="7AEA2960">
              <w:rPr>
                <w:b/>
                <w:bCs/>
              </w:rPr>
              <w:t>:</w:t>
            </w:r>
          </w:p>
          <w:p w14:paraId="5239D017" w14:textId="4A0674CF" w:rsidR="5908832C" w:rsidRPr="006745C4" w:rsidRDefault="4D75AE90" w:rsidP="7AEA2960">
            <w:pPr>
              <w:pStyle w:val="ListParagraph"/>
              <w:numPr>
                <w:ilvl w:val="0"/>
                <w:numId w:val="15"/>
              </w:numPr>
              <w:ind w:left="281" w:hanging="281"/>
              <w:rPr>
                <w:rFonts w:asciiTheme="minorHAnsi" w:hAnsiTheme="minorHAnsi" w:cstheme="minorBidi"/>
              </w:rPr>
            </w:pPr>
            <w:r w:rsidRPr="7AEA2960">
              <w:rPr>
                <w:rFonts w:asciiTheme="minorHAnsi" w:hAnsiTheme="minorHAnsi" w:cstheme="minorBidi"/>
              </w:rPr>
              <w:t xml:space="preserve">Math walkthroughs conducted to focus on in-class </w:t>
            </w:r>
            <w:r w:rsidR="4340EEE9" w:rsidRPr="7AEA2960">
              <w:rPr>
                <w:rFonts w:asciiTheme="minorHAnsi" w:hAnsiTheme="minorHAnsi" w:cstheme="minorBidi"/>
              </w:rPr>
              <w:t>differentiation</w:t>
            </w:r>
            <w:r w:rsidRPr="7AEA2960">
              <w:rPr>
                <w:rFonts w:asciiTheme="minorHAnsi" w:hAnsiTheme="minorHAnsi" w:cstheme="minorBidi"/>
              </w:rPr>
              <w:t xml:space="preserve"> strategies</w:t>
            </w:r>
          </w:p>
          <w:p w14:paraId="6C39CBBA" w14:textId="6F8465E7" w:rsidR="35250C3E" w:rsidRDefault="35250C3E" w:rsidP="7AEA2960">
            <w:pPr>
              <w:pStyle w:val="ListParagraph"/>
              <w:numPr>
                <w:ilvl w:val="0"/>
                <w:numId w:val="15"/>
              </w:numPr>
              <w:ind w:left="281" w:hanging="281"/>
              <w:rPr>
                <w:rFonts w:asciiTheme="minorHAnsi" w:hAnsiTheme="minorHAnsi" w:cstheme="minorBidi"/>
              </w:rPr>
            </w:pPr>
            <w:r w:rsidRPr="7AEA2960">
              <w:rPr>
                <w:rFonts w:asciiTheme="minorHAnsi" w:hAnsiTheme="minorHAnsi" w:cstheme="minorBidi"/>
              </w:rPr>
              <w:t>CCCs will establish data driven strategies for deployment remediation</w:t>
            </w:r>
          </w:p>
          <w:p w14:paraId="23F45AF7" w14:textId="1EA43830" w:rsidR="00637A0F" w:rsidRPr="006745C4" w:rsidRDefault="00637A0F" w:rsidP="7AEA2960"/>
          <w:p w14:paraId="6AF225B7" w14:textId="6A7FD11A" w:rsidR="7AEA2960" w:rsidRDefault="7AEA2960" w:rsidP="7AEA2960"/>
          <w:p w14:paraId="051B6768" w14:textId="7277C56C" w:rsidR="00637A0F" w:rsidRPr="006745C4" w:rsidRDefault="00637A0F" w:rsidP="00637A0F">
            <w:pPr>
              <w:rPr>
                <w:rFonts w:cstheme="minorHAnsi"/>
                <w:b/>
              </w:rPr>
            </w:pPr>
            <w:r w:rsidRPr="006745C4">
              <w:rPr>
                <w:rFonts w:cstheme="minorHAnsi"/>
                <w:b/>
              </w:rPr>
              <w:t>Artifacts:</w:t>
            </w:r>
          </w:p>
          <w:p w14:paraId="288320BE" w14:textId="5A5B7673" w:rsidR="00E54543" w:rsidRPr="006745C4" w:rsidRDefault="00E54543" w:rsidP="00637A0F">
            <w:pPr>
              <w:rPr>
                <w:rFonts w:cstheme="minorHAnsi"/>
              </w:rPr>
            </w:pPr>
            <w:r w:rsidRPr="006745C4">
              <w:rPr>
                <w:rFonts w:cstheme="minorHAnsi"/>
              </w:rPr>
              <w:t>CCC agenda</w:t>
            </w:r>
          </w:p>
          <w:p w14:paraId="6FB313D5" w14:textId="06F9E114" w:rsidR="00E54543" w:rsidRPr="006745C4" w:rsidRDefault="235798B2" w:rsidP="00637A0F">
            <w:pPr>
              <w:rPr>
                <w:rFonts w:cstheme="minorHAnsi"/>
              </w:rPr>
            </w:pPr>
            <w:r w:rsidRPr="006745C4">
              <w:rPr>
                <w:rFonts w:cstheme="minorHAnsi"/>
              </w:rPr>
              <w:t>Walk</w:t>
            </w:r>
            <w:r w:rsidR="6E1C0D52" w:rsidRPr="006745C4">
              <w:rPr>
                <w:rFonts w:cstheme="minorHAnsi"/>
              </w:rPr>
              <w:t xml:space="preserve">through </w:t>
            </w:r>
            <w:r w:rsidRPr="006745C4">
              <w:rPr>
                <w:rFonts w:cstheme="minorHAnsi"/>
              </w:rPr>
              <w:t>form</w:t>
            </w:r>
          </w:p>
          <w:p w14:paraId="60892867" w14:textId="1A41006F" w:rsidR="215407D6" w:rsidRPr="006745C4" w:rsidRDefault="215407D6" w:rsidP="70385E20">
            <w:pPr>
              <w:rPr>
                <w:rFonts w:cstheme="minorHAnsi"/>
              </w:rPr>
            </w:pPr>
            <w:r w:rsidRPr="006745C4">
              <w:rPr>
                <w:rFonts w:cstheme="minorHAnsi"/>
              </w:rPr>
              <w:t>Formative Assessment Data</w:t>
            </w:r>
          </w:p>
          <w:p w14:paraId="075ABCA7" w14:textId="0F5EEEE9" w:rsidR="00637A0F" w:rsidRPr="006745C4" w:rsidRDefault="215407D6" w:rsidP="00637A0F">
            <w:pPr>
              <w:rPr>
                <w:rFonts w:cstheme="minorHAnsi"/>
              </w:rPr>
            </w:pPr>
            <w:r w:rsidRPr="006745C4">
              <w:rPr>
                <w:rFonts w:cstheme="minorHAnsi"/>
              </w:rPr>
              <w:t>Summative Assessment Data</w:t>
            </w:r>
          </w:p>
          <w:p w14:paraId="3F040B2A" w14:textId="77777777" w:rsidR="00637A0F" w:rsidRPr="006745C4" w:rsidRDefault="00637A0F" w:rsidP="00637A0F">
            <w:pPr>
              <w:rPr>
                <w:rFonts w:cstheme="minorHAnsi"/>
              </w:rPr>
            </w:pPr>
          </w:p>
          <w:p w14:paraId="6769926F" w14:textId="0F4FDCB3" w:rsidR="00637A0F" w:rsidRPr="006745C4" w:rsidRDefault="00637A0F" w:rsidP="00637A0F">
            <w:pPr>
              <w:rPr>
                <w:rFonts w:cstheme="minorHAnsi"/>
              </w:rPr>
            </w:pPr>
          </w:p>
        </w:tc>
        <w:tc>
          <w:tcPr>
            <w:tcW w:w="2879" w:type="dxa"/>
            <w:tcBorders>
              <w:left w:val="single" w:sz="4" w:space="0" w:color="auto"/>
            </w:tcBorders>
          </w:tcPr>
          <w:p w14:paraId="738F6799" w14:textId="77777777" w:rsidR="00637A0F" w:rsidRPr="006745C4" w:rsidRDefault="4A637D10" w:rsidP="00637A0F">
            <w:pPr>
              <w:rPr>
                <w:rFonts w:cstheme="minorHAnsi"/>
                <w:b/>
                <w:color w:val="FF0000"/>
              </w:rPr>
            </w:pPr>
            <w:r w:rsidRPr="7AEA2960">
              <w:rPr>
                <w:b/>
                <w:bCs/>
                <w:color w:val="FF0000"/>
              </w:rPr>
              <w:lastRenderedPageBreak/>
              <w:t>Evaluation Performance Target:</w:t>
            </w:r>
          </w:p>
          <w:p w14:paraId="66F2ADC3" w14:textId="15F9A3E9" w:rsidR="0AB26B6B" w:rsidRDefault="0AB26B6B" w:rsidP="7AEA2960">
            <w:r>
              <w:t xml:space="preserve">By </w:t>
            </w:r>
            <w:r w:rsidR="673A4209">
              <w:t>March</w:t>
            </w:r>
            <w:r>
              <w:t xml:space="preserve"> 202</w:t>
            </w:r>
            <w:r w:rsidR="770A8D0D">
              <w:t>5</w:t>
            </w:r>
            <w:r>
              <w:t xml:space="preserve">, </w:t>
            </w:r>
            <w:r w:rsidR="3DC4847C">
              <w:t>the number of students demonstrating below level 2 mastery will be less than 15% of 8</w:t>
            </w:r>
            <w:r w:rsidR="3DC4847C" w:rsidRPr="7AEA2960">
              <w:rPr>
                <w:vertAlign w:val="superscript"/>
              </w:rPr>
              <w:t>th</w:t>
            </w:r>
            <w:r w:rsidR="3DC4847C">
              <w:t xml:space="preserve"> gra</w:t>
            </w:r>
            <w:r w:rsidR="2E5F2F1A">
              <w:t xml:space="preserve">de </w:t>
            </w:r>
            <w:r w:rsidR="3DC4847C">
              <w:t xml:space="preserve">students. </w:t>
            </w:r>
          </w:p>
          <w:p w14:paraId="2D8533DD" w14:textId="77777777" w:rsidR="00637A0F" w:rsidRPr="006745C4" w:rsidRDefault="00637A0F" w:rsidP="00637A0F">
            <w:pPr>
              <w:rPr>
                <w:rFonts w:cstheme="minorHAnsi"/>
              </w:rPr>
            </w:pPr>
          </w:p>
          <w:p w14:paraId="256DF323" w14:textId="3130A7D7" w:rsidR="00637A0F" w:rsidRPr="006745C4" w:rsidRDefault="00637A0F" w:rsidP="00637A0F">
            <w:pPr>
              <w:rPr>
                <w:rFonts w:cstheme="minorHAnsi"/>
                <w:b/>
              </w:rPr>
            </w:pPr>
            <w:r w:rsidRPr="006745C4">
              <w:rPr>
                <w:rFonts w:cstheme="minorHAnsi"/>
                <w:b/>
              </w:rPr>
              <w:t>Evaluation plan:</w:t>
            </w:r>
          </w:p>
          <w:p w14:paraId="08917D33" w14:textId="431A6D76" w:rsidR="00637A0F" w:rsidRPr="006745C4" w:rsidRDefault="2DD74C70" w:rsidP="005449A0">
            <w:pPr>
              <w:pStyle w:val="ListParagraph"/>
              <w:numPr>
                <w:ilvl w:val="0"/>
                <w:numId w:val="14"/>
              </w:numPr>
              <w:ind w:left="282" w:hanging="270"/>
              <w:rPr>
                <w:rFonts w:asciiTheme="minorHAnsi" w:hAnsiTheme="minorHAnsi" w:cstheme="minorHAnsi"/>
              </w:rPr>
            </w:pPr>
            <w:r w:rsidRPr="006745C4">
              <w:rPr>
                <w:rFonts w:asciiTheme="minorHAnsi" w:hAnsiTheme="minorHAnsi" w:cstheme="minorHAnsi"/>
              </w:rPr>
              <w:t>CCC will analyze pre-req. assessments after each administration and spiral below proficiency</w:t>
            </w:r>
            <w:r w:rsidR="2677BBAB" w:rsidRPr="006745C4">
              <w:rPr>
                <w:rFonts w:asciiTheme="minorHAnsi" w:hAnsiTheme="minorHAnsi" w:cstheme="minorHAnsi"/>
              </w:rPr>
              <w:t xml:space="preserve"> </w:t>
            </w:r>
            <w:r w:rsidRPr="006745C4">
              <w:rPr>
                <w:rFonts w:asciiTheme="minorHAnsi" w:hAnsiTheme="minorHAnsi" w:cstheme="minorHAnsi"/>
              </w:rPr>
              <w:t>content into instruction.</w:t>
            </w:r>
          </w:p>
          <w:p w14:paraId="61DB1D35" w14:textId="1DF3C0FB" w:rsidR="00637A0F" w:rsidRPr="006745C4" w:rsidRDefault="0C8E9616" w:rsidP="005449A0">
            <w:pPr>
              <w:pStyle w:val="ListParagraph"/>
              <w:numPr>
                <w:ilvl w:val="0"/>
                <w:numId w:val="14"/>
              </w:numPr>
              <w:ind w:left="282" w:hanging="270"/>
              <w:rPr>
                <w:rFonts w:asciiTheme="minorHAnsi" w:hAnsiTheme="minorHAnsi" w:cstheme="minorHAnsi"/>
              </w:rPr>
            </w:pPr>
            <w:r w:rsidRPr="006745C4">
              <w:rPr>
                <w:rFonts w:asciiTheme="minorHAnsi" w:hAnsiTheme="minorHAnsi" w:cstheme="minorHAnsi"/>
              </w:rPr>
              <w:t>CCC will track below proficiency students’ progress throughout the unit to promote growth</w:t>
            </w:r>
            <w:r w:rsidR="78AC03AD" w:rsidRPr="006745C4">
              <w:rPr>
                <w:rFonts w:asciiTheme="minorHAnsi" w:hAnsiTheme="minorHAnsi" w:cstheme="minorHAnsi"/>
              </w:rPr>
              <w:t>.</w:t>
            </w:r>
          </w:p>
          <w:p w14:paraId="23CF1972" w14:textId="4F85DF3A" w:rsidR="00637A0F" w:rsidRPr="006745C4" w:rsidRDefault="00637A0F" w:rsidP="00637A0F">
            <w:pPr>
              <w:rPr>
                <w:rFonts w:cstheme="minorHAnsi"/>
                <w:b/>
              </w:rPr>
            </w:pPr>
          </w:p>
          <w:p w14:paraId="67F3A2F3" w14:textId="09EDDF4C" w:rsidR="00637A0F" w:rsidRPr="006745C4" w:rsidRDefault="00637A0F" w:rsidP="00637A0F">
            <w:pPr>
              <w:rPr>
                <w:rFonts w:cstheme="minorHAnsi"/>
                <w:b/>
              </w:rPr>
            </w:pPr>
            <w:r w:rsidRPr="006745C4">
              <w:rPr>
                <w:rFonts w:cstheme="minorHAnsi"/>
                <w:b/>
              </w:rPr>
              <w:t>Evidence:</w:t>
            </w:r>
          </w:p>
          <w:p w14:paraId="03BFC661" w14:textId="411D3789" w:rsidR="00400F30" w:rsidRPr="006745C4" w:rsidRDefault="0E3D9F83" w:rsidP="7AEA2960">
            <w:r w:rsidRPr="7AEA2960">
              <w:t>-</w:t>
            </w:r>
            <w:r w:rsidR="33B9DB6D" w:rsidRPr="7AEA2960">
              <w:t>Walkthrough data</w:t>
            </w:r>
          </w:p>
          <w:p w14:paraId="7056E7E5" w14:textId="63C4E137" w:rsidR="00400F30" w:rsidRPr="006745C4" w:rsidRDefault="021E4422" w:rsidP="7AEA2960">
            <w:r w:rsidRPr="7AEA2960">
              <w:t>-</w:t>
            </w:r>
            <w:r w:rsidR="5D8587ED" w:rsidRPr="7AEA2960">
              <w:t xml:space="preserve">Common </w:t>
            </w:r>
            <w:r w:rsidR="09D0E6F8" w:rsidRPr="7AEA2960">
              <w:t>formative</w:t>
            </w:r>
            <w:r w:rsidR="23995394" w:rsidRPr="7AEA2960">
              <w:t>s</w:t>
            </w:r>
          </w:p>
          <w:p w14:paraId="4EA58CA0" w14:textId="42A28484" w:rsidR="00400F30" w:rsidRPr="006745C4" w:rsidRDefault="0F867955" w:rsidP="7AEA2960">
            <w:r w:rsidRPr="7AEA2960">
              <w:t>-</w:t>
            </w:r>
            <w:r w:rsidR="23995394" w:rsidRPr="7AEA2960">
              <w:t>CCC log</w:t>
            </w:r>
          </w:p>
        </w:tc>
        <w:tc>
          <w:tcPr>
            <w:tcW w:w="1520" w:type="dxa"/>
            <w:tcBorders>
              <w:left w:val="single" w:sz="4" w:space="0" w:color="auto"/>
            </w:tcBorders>
          </w:tcPr>
          <w:p w14:paraId="59ED52BF" w14:textId="13455697" w:rsidR="00637A0F" w:rsidRPr="00CF6AE6" w:rsidRDefault="5F2B4306" w:rsidP="7AEA2960">
            <w:pPr>
              <w:rPr>
                <w:sz w:val="20"/>
                <w:szCs w:val="20"/>
              </w:rPr>
            </w:pPr>
            <w:r w:rsidRPr="7AEA2960">
              <w:rPr>
                <w:sz w:val="20"/>
                <w:szCs w:val="20"/>
              </w:rPr>
              <w:t>-Teachers</w:t>
            </w:r>
          </w:p>
          <w:p w14:paraId="377BF921" w14:textId="66179D45" w:rsidR="00637A0F" w:rsidRPr="00CF6AE6" w:rsidRDefault="5F2B4306" w:rsidP="7AEA2960">
            <w:pPr>
              <w:rPr>
                <w:sz w:val="20"/>
                <w:szCs w:val="20"/>
              </w:rPr>
            </w:pPr>
            <w:r w:rsidRPr="7AEA2960">
              <w:rPr>
                <w:sz w:val="20"/>
                <w:szCs w:val="20"/>
              </w:rPr>
              <w:t xml:space="preserve">-Coaches </w:t>
            </w:r>
          </w:p>
          <w:p w14:paraId="427F7647" w14:textId="32F945AC" w:rsidR="00637A0F" w:rsidRPr="00CF6AE6" w:rsidRDefault="5F2B4306" w:rsidP="7AEA2960">
            <w:pPr>
              <w:rPr>
                <w:sz w:val="20"/>
                <w:szCs w:val="20"/>
              </w:rPr>
            </w:pPr>
            <w:r w:rsidRPr="7AEA2960">
              <w:rPr>
                <w:sz w:val="20"/>
                <w:szCs w:val="20"/>
              </w:rPr>
              <w:t>-Subject Area Leads</w:t>
            </w:r>
          </w:p>
          <w:p w14:paraId="3D193136" w14:textId="2CC38160" w:rsidR="00637A0F" w:rsidRPr="00CF6AE6" w:rsidRDefault="5F2B4306" w:rsidP="7AEA2960">
            <w:pPr>
              <w:rPr>
                <w:sz w:val="20"/>
                <w:szCs w:val="20"/>
              </w:rPr>
            </w:pPr>
            <w:r w:rsidRPr="7AEA2960">
              <w:rPr>
                <w:sz w:val="20"/>
                <w:szCs w:val="20"/>
              </w:rPr>
              <w:t>-Administrators</w:t>
            </w:r>
          </w:p>
          <w:p w14:paraId="4010AA58" w14:textId="1B8A9E12" w:rsidR="00637A0F" w:rsidRPr="00CF6AE6" w:rsidRDefault="00637A0F" w:rsidP="7AEA2960">
            <w:pPr>
              <w:rPr>
                <w:sz w:val="20"/>
                <w:szCs w:val="20"/>
              </w:rPr>
            </w:pPr>
          </w:p>
        </w:tc>
      </w:tr>
      <w:tr w:rsidR="00637A0F" w:rsidRPr="00CF6AE6" w14:paraId="671ECFD5" w14:textId="77777777" w:rsidTr="518A2525">
        <w:trPr>
          <w:trHeight w:val="1917"/>
        </w:trPr>
        <w:tc>
          <w:tcPr>
            <w:tcW w:w="3763" w:type="dxa"/>
          </w:tcPr>
          <w:p w14:paraId="15C5664D" w14:textId="0CD5D19D" w:rsidR="00637A0F" w:rsidRPr="00CF6AE6" w:rsidRDefault="7CAB470F" w:rsidP="7AEA2960">
            <w:pPr>
              <w:keepNext/>
              <w:keepLines/>
              <w:spacing w:line="259" w:lineRule="auto"/>
              <w:ind w:left="14"/>
              <w:outlineLvl w:val="0"/>
              <w:rPr>
                <w:rStyle w:val="normaltextrun"/>
                <w:rFonts w:ascii="Calibri" w:hAnsi="Calibri" w:cs="Calibri"/>
                <w:color w:val="000000" w:themeColor="text1"/>
              </w:rPr>
            </w:pPr>
            <w:r w:rsidRPr="7AEA2960">
              <w:rPr>
                <w:rStyle w:val="normaltextrun"/>
                <w:rFonts w:ascii="Calibri" w:hAnsi="Calibri" w:cs="Calibri"/>
                <w:color w:val="000000" w:themeColor="text1"/>
              </w:rPr>
              <w:lastRenderedPageBreak/>
              <w:t>8</w:t>
            </w:r>
            <w:r w:rsidRPr="7AEA2960">
              <w:rPr>
                <w:rStyle w:val="normaltextrun"/>
                <w:rFonts w:ascii="Calibri" w:hAnsi="Calibri" w:cs="Calibri"/>
                <w:color w:val="000000" w:themeColor="text1"/>
                <w:vertAlign w:val="superscript"/>
              </w:rPr>
              <w:t>th</w:t>
            </w:r>
            <w:r w:rsidRPr="7AEA2960">
              <w:rPr>
                <w:rStyle w:val="normaltextrun"/>
                <w:rFonts w:ascii="Calibri" w:hAnsi="Calibri" w:cs="Calibri"/>
                <w:color w:val="000000" w:themeColor="text1"/>
              </w:rPr>
              <w:t xml:space="preserve"> Grade </w:t>
            </w:r>
            <w:r w:rsidR="12FCCF09" w:rsidRPr="7AEA2960">
              <w:rPr>
                <w:rStyle w:val="normaltextrun"/>
                <w:rFonts w:ascii="Calibri" w:hAnsi="Calibri" w:cs="Calibri"/>
                <w:color w:val="000000" w:themeColor="text1"/>
              </w:rPr>
              <w:t xml:space="preserve">Math </w:t>
            </w:r>
            <w:r w:rsidR="23EB99C2">
              <w:t xml:space="preserve">teachers will use DOK data from the Georgia Milestone’s Assessment Blueprint </w:t>
            </w:r>
            <w:r w:rsidR="54647B45">
              <w:t>to</w:t>
            </w:r>
            <w:r w:rsidR="23EB99C2">
              <w:t xml:space="preserve"> design </w:t>
            </w:r>
            <w:r w:rsidR="323B45E8">
              <w:t>balanced</w:t>
            </w:r>
            <w:r w:rsidR="23EB99C2">
              <w:t xml:space="preserve"> summative assessments </w:t>
            </w:r>
          </w:p>
          <w:p w14:paraId="42800B02" w14:textId="641378EF" w:rsidR="00637A0F" w:rsidRPr="00CF6AE6" w:rsidRDefault="00637A0F" w:rsidP="00637A0F">
            <w:pPr>
              <w:spacing w:line="259" w:lineRule="auto"/>
              <w:rPr>
                <w:sz w:val="20"/>
                <w:szCs w:val="20"/>
              </w:rPr>
            </w:pPr>
          </w:p>
        </w:tc>
        <w:tc>
          <w:tcPr>
            <w:tcW w:w="1270" w:type="dxa"/>
          </w:tcPr>
          <w:p w14:paraId="4BE085C8" w14:textId="6B9039FB" w:rsidR="00637A0F" w:rsidRPr="00CF6AE6" w:rsidRDefault="4A6E775A" w:rsidP="70385E20">
            <w:pPr>
              <w:rPr>
                <w:sz w:val="20"/>
                <w:szCs w:val="20"/>
              </w:rPr>
            </w:pPr>
            <w:r w:rsidRPr="70385E20">
              <w:rPr>
                <w:sz w:val="20"/>
                <w:szCs w:val="20"/>
              </w:rPr>
              <w:t>Quizizz, Beacon, Progress Learning, Delta Math</w:t>
            </w:r>
          </w:p>
          <w:p w14:paraId="45332438" w14:textId="5F82C6F9" w:rsidR="00637A0F" w:rsidRPr="00CF6AE6" w:rsidRDefault="00637A0F" w:rsidP="00637A0F">
            <w:pPr>
              <w:rPr>
                <w:sz w:val="20"/>
                <w:szCs w:val="20"/>
              </w:rPr>
            </w:pPr>
          </w:p>
        </w:tc>
        <w:tc>
          <w:tcPr>
            <w:tcW w:w="1129" w:type="dxa"/>
          </w:tcPr>
          <w:p w14:paraId="56013FAD" w14:textId="77777777" w:rsidR="00637A0F" w:rsidRPr="00CF6AE6" w:rsidRDefault="00637A0F" w:rsidP="00637A0F">
            <w:pPr>
              <w:rPr>
                <w:rFonts w:cstheme="minorHAnsi"/>
                <w:sz w:val="20"/>
                <w:szCs w:val="20"/>
              </w:rPr>
            </w:pPr>
          </w:p>
        </w:tc>
        <w:tc>
          <w:tcPr>
            <w:tcW w:w="1031" w:type="dxa"/>
            <w:tcBorders>
              <w:right w:val="single" w:sz="4" w:space="0" w:color="auto"/>
            </w:tcBorders>
          </w:tcPr>
          <w:p w14:paraId="08F4A6B1" w14:textId="77777777" w:rsidR="00637A0F" w:rsidRPr="00CF6AE6" w:rsidRDefault="00637A0F" w:rsidP="00637A0F">
            <w:pPr>
              <w:spacing w:after="160" w:line="259" w:lineRule="auto"/>
              <w:rPr>
                <w:rFonts w:cstheme="minorHAnsi"/>
                <w:sz w:val="20"/>
                <w:szCs w:val="20"/>
              </w:rPr>
            </w:pPr>
          </w:p>
        </w:tc>
        <w:tc>
          <w:tcPr>
            <w:tcW w:w="2971" w:type="dxa"/>
            <w:tcBorders>
              <w:top w:val="single" w:sz="4" w:space="0" w:color="auto"/>
              <w:left w:val="single" w:sz="4" w:space="0" w:color="auto"/>
              <w:right w:val="single" w:sz="4" w:space="0" w:color="auto"/>
            </w:tcBorders>
          </w:tcPr>
          <w:p w14:paraId="2B1ED566" w14:textId="2BE0F5CE" w:rsidR="00637A0F" w:rsidRDefault="2B8723BE" w:rsidP="7AEA2960">
            <w:pPr>
              <w:spacing w:line="259" w:lineRule="auto"/>
              <w:rPr>
                <w:color w:val="000000" w:themeColor="text1"/>
                <w:sz w:val="20"/>
                <w:szCs w:val="20"/>
              </w:rPr>
            </w:pPr>
            <w:r w:rsidRPr="7AEA2960">
              <w:rPr>
                <w:b/>
                <w:bCs/>
                <w:color w:val="FF0000"/>
                <w:sz w:val="20"/>
                <w:szCs w:val="20"/>
              </w:rPr>
              <w:t xml:space="preserve">Implementation Performance Target: </w:t>
            </w:r>
            <w:r w:rsidR="1617F47F" w:rsidRPr="7AEA2960">
              <w:rPr>
                <w:sz w:val="20"/>
                <w:szCs w:val="20"/>
              </w:rPr>
              <w:t>All Math</w:t>
            </w:r>
            <w:r w:rsidR="1617F47F" w:rsidRPr="7AEA2960">
              <w:rPr>
                <w:b/>
                <w:bCs/>
                <w:color w:val="FF0000"/>
                <w:sz w:val="20"/>
                <w:szCs w:val="20"/>
              </w:rPr>
              <w:t xml:space="preserve"> </w:t>
            </w:r>
            <w:r w:rsidR="1617F47F">
              <w:t>teachers will demonstrate proficiency in using the Georgia Milestone’s Assessment Blueprint to create aligned DOK questioning on common assessments</w:t>
            </w:r>
          </w:p>
          <w:p w14:paraId="11BE75E1" w14:textId="07C92115" w:rsidR="00637A0F" w:rsidRDefault="00637A0F" w:rsidP="7AEA2960">
            <w:pPr>
              <w:spacing w:line="259" w:lineRule="auto"/>
            </w:pPr>
          </w:p>
          <w:p w14:paraId="42914425" w14:textId="77777777" w:rsidR="00637A0F" w:rsidRDefault="1617F47F" w:rsidP="00637A0F">
            <w:r>
              <w:t>I</w:t>
            </w:r>
            <w:r w:rsidRPr="7AEA2960">
              <w:rPr>
                <w:b/>
                <w:bCs/>
              </w:rPr>
              <w:t>mplementation Plan:</w:t>
            </w:r>
          </w:p>
          <w:p w14:paraId="53BA085B" w14:textId="7D63C249" w:rsidR="00637A0F" w:rsidRDefault="1617F47F" w:rsidP="00637A0F">
            <w:r>
              <w:t>A</w:t>
            </w:r>
            <w:r w:rsidRPr="7AEA2960">
              <w:rPr>
                <w:b/>
                <w:bCs/>
              </w:rPr>
              <w:t xml:space="preserve">ugust-September: </w:t>
            </w:r>
            <w:r>
              <w:t>Teachers will create assessments and demonstrate usage of Milestone’s Blueprint f</w:t>
            </w:r>
            <w:r w:rsidR="3D2E5D25">
              <w:t xml:space="preserve">or the rigor and DOK levels of questions. </w:t>
            </w:r>
          </w:p>
          <w:p w14:paraId="2FCCB1F9" w14:textId="445826BC" w:rsidR="00637A0F" w:rsidRDefault="00637A0F" w:rsidP="7AEA2960"/>
          <w:p w14:paraId="540F7CBE" w14:textId="58114694" w:rsidR="00637A0F" w:rsidRDefault="16255EFD" w:rsidP="7AEA2960">
            <w:pPr>
              <w:rPr>
                <w:b/>
                <w:bCs/>
              </w:rPr>
            </w:pPr>
            <w:r w:rsidRPr="7AEA2960">
              <w:rPr>
                <w:b/>
                <w:bCs/>
              </w:rPr>
              <w:t>October-November:</w:t>
            </w:r>
          </w:p>
          <w:p w14:paraId="2E21791B" w14:textId="1B81FDD1" w:rsidR="00637A0F" w:rsidRDefault="16255EFD" w:rsidP="7AEA2960">
            <w:pPr>
              <w:pStyle w:val="ListParagraph"/>
              <w:numPr>
                <w:ilvl w:val="0"/>
                <w:numId w:val="11"/>
              </w:numPr>
              <w:ind w:left="281" w:hanging="281"/>
              <w:rPr>
                <w:rFonts w:asciiTheme="minorHAnsi" w:hAnsiTheme="minorHAnsi" w:cstheme="minorBidi"/>
              </w:rPr>
            </w:pPr>
            <w:r w:rsidRPr="7AEA2960">
              <w:rPr>
                <w:rFonts w:asciiTheme="minorHAnsi" w:hAnsiTheme="minorHAnsi" w:cstheme="minorBidi"/>
              </w:rPr>
              <w:t>PL on assessment development rubric</w:t>
            </w:r>
          </w:p>
          <w:p w14:paraId="254ABFC9" w14:textId="71D07010" w:rsidR="00637A0F" w:rsidRDefault="16255EFD" w:rsidP="7AEA2960">
            <w:pPr>
              <w:pStyle w:val="ListParagraph"/>
              <w:numPr>
                <w:ilvl w:val="0"/>
                <w:numId w:val="11"/>
              </w:numPr>
              <w:ind w:left="281" w:hanging="281"/>
              <w:rPr>
                <w:rFonts w:asciiTheme="minorHAnsi" w:hAnsiTheme="minorHAnsi" w:cstheme="minorBidi"/>
              </w:rPr>
            </w:pPr>
            <w:r w:rsidRPr="7AEA2960">
              <w:rPr>
                <w:rFonts w:asciiTheme="minorHAnsi" w:hAnsiTheme="minorHAnsi" w:cstheme="minorBidi"/>
              </w:rPr>
              <w:t>Academic coach meetings with CCC leads regarding Backwards Design and GMAS Mathematical Assessment Blueprint</w:t>
            </w:r>
          </w:p>
          <w:p w14:paraId="45E624E7" w14:textId="22F1FF95" w:rsidR="733A3904" w:rsidRPr="00920C7C" w:rsidRDefault="733A3904" w:rsidP="005449A0">
            <w:pPr>
              <w:pStyle w:val="ListParagraph"/>
              <w:numPr>
                <w:ilvl w:val="0"/>
                <w:numId w:val="12"/>
              </w:numPr>
              <w:ind w:left="281" w:hanging="270"/>
              <w:rPr>
                <w:rFonts w:asciiTheme="minorHAnsi" w:hAnsiTheme="minorHAnsi" w:cstheme="minorHAnsi"/>
              </w:rPr>
            </w:pPr>
            <w:r w:rsidRPr="00920C7C">
              <w:rPr>
                <w:rFonts w:asciiTheme="minorHAnsi" w:hAnsiTheme="minorHAnsi" w:cstheme="minorHAnsi"/>
              </w:rPr>
              <w:t>Academic Coach will inspect all Summative Assessments.</w:t>
            </w:r>
          </w:p>
          <w:p w14:paraId="69AAA867" w14:textId="68E09BB8" w:rsidR="70385E20" w:rsidRPr="00920C7C" w:rsidRDefault="70385E20" w:rsidP="7AEA2960">
            <w:pPr>
              <w:pStyle w:val="ListParagraph"/>
              <w:ind w:left="281" w:hanging="270"/>
              <w:rPr>
                <w:rFonts w:asciiTheme="minorHAnsi" w:hAnsiTheme="minorHAnsi" w:cstheme="minorBidi"/>
              </w:rPr>
            </w:pPr>
          </w:p>
          <w:p w14:paraId="26F3756D" w14:textId="6478FB39" w:rsidR="7AEA2960" w:rsidRDefault="7AEA2960" w:rsidP="7AEA2960">
            <w:pPr>
              <w:pStyle w:val="ListParagraph"/>
              <w:ind w:left="281" w:hanging="270"/>
              <w:rPr>
                <w:rFonts w:asciiTheme="minorHAnsi" w:hAnsiTheme="minorHAnsi" w:cstheme="minorBidi"/>
              </w:rPr>
            </w:pPr>
          </w:p>
          <w:p w14:paraId="712201BF" w14:textId="07ED2F3A" w:rsidR="7AEA2960" w:rsidRDefault="7AEA2960" w:rsidP="7AEA2960">
            <w:pPr>
              <w:pStyle w:val="ListParagraph"/>
              <w:ind w:left="281" w:hanging="270"/>
              <w:rPr>
                <w:rFonts w:asciiTheme="minorHAnsi" w:hAnsiTheme="minorHAnsi" w:cstheme="minorBidi"/>
              </w:rPr>
            </w:pPr>
          </w:p>
          <w:p w14:paraId="629994DB" w14:textId="0748C5E6" w:rsidR="10DCBD2C" w:rsidRPr="00920C7C" w:rsidRDefault="0F571018" w:rsidP="7AEA2960">
            <w:pPr>
              <w:ind w:left="281" w:hanging="270"/>
              <w:rPr>
                <w:b/>
                <w:bCs/>
              </w:rPr>
            </w:pPr>
            <w:r w:rsidRPr="7AEA2960">
              <w:rPr>
                <w:b/>
                <w:bCs/>
              </w:rPr>
              <w:t>Decembe</w:t>
            </w:r>
            <w:r w:rsidR="79E8FFF1" w:rsidRPr="7AEA2960">
              <w:rPr>
                <w:b/>
                <w:bCs/>
              </w:rPr>
              <w:t>r-</w:t>
            </w:r>
            <w:r w:rsidR="0BDD08BA" w:rsidRPr="7AEA2960">
              <w:rPr>
                <w:b/>
                <w:bCs/>
              </w:rPr>
              <w:t>March</w:t>
            </w:r>
          </w:p>
          <w:p w14:paraId="61550E66" w14:textId="0FC58224" w:rsidR="10DCBD2C" w:rsidRPr="00920C7C" w:rsidRDefault="10DCBD2C" w:rsidP="005449A0">
            <w:pPr>
              <w:pStyle w:val="ListParagraph"/>
              <w:numPr>
                <w:ilvl w:val="0"/>
                <w:numId w:val="11"/>
              </w:numPr>
              <w:ind w:left="281" w:hanging="270"/>
              <w:rPr>
                <w:rFonts w:asciiTheme="minorHAnsi" w:hAnsiTheme="minorHAnsi" w:cstheme="minorHAnsi"/>
              </w:rPr>
            </w:pPr>
            <w:r w:rsidRPr="00920C7C">
              <w:rPr>
                <w:rFonts w:asciiTheme="minorHAnsi" w:hAnsiTheme="minorHAnsi" w:cstheme="minorHAnsi"/>
              </w:rPr>
              <w:t>Ed Camp and PL on assessment development rubric</w:t>
            </w:r>
          </w:p>
          <w:p w14:paraId="1EEA044F" w14:textId="7D3FBF0C" w:rsidR="10DCBD2C" w:rsidRPr="00920C7C" w:rsidRDefault="10DCBD2C" w:rsidP="005449A0">
            <w:pPr>
              <w:pStyle w:val="ListParagraph"/>
              <w:numPr>
                <w:ilvl w:val="0"/>
                <w:numId w:val="11"/>
              </w:numPr>
              <w:ind w:left="281" w:hanging="270"/>
              <w:rPr>
                <w:rFonts w:asciiTheme="minorHAnsi" w:hAnsiTheme="minorHAnsi" w:cstheme="minorHAnsi"/>
                <w:color w:val="000000" w:themeColor="text1"/>
              </w:rPr>
            </w:pPr>
            <w:r w:rsidRPr="00920C7C">
              <w:rPr>
                <w:rFonts w:asciiTheme="minorHAnsi" w:hAnsiTheme="minorHAnsi" w:cstheme="minorHAnsi"/>
              </w:rPr>
              <w:t xml:space="preserve">Academic coach meetings with CCC leads regarding </w:t>
            </w:r>
            <w:r w:rsidRPr="00920C7C">
              <w:rPr>
                <w:rFonts w:asciiTheme="minorHAnsi" w:hAnsiTheme="minorHAnsi" w:cstheme="minorHAnsi"/>
              </w:rPr>
              <w:lastRenderedPageBreak/>
              <w:t>Backwards Design and</w:t>
            </w:r>
            <w:r w:rsidR="0C675188" w:rsidRPr="00920C7C">
              <w:rPr>
                <w:rFonts w:asciiTheme="minorHAnsi" w:hAnsiTheme="minorHAnsi" w:cstheme="minorHAnsi"/>
                <w:color w:val="000000" w:themeColor="text1"/>
              </w:rPr>
              <w:t xml:space="preserve"> Milestone Assessment Blueprint</w:t>
            </w:r>
          </w:p>
          <w:p w14:paraId="7FF9BDA5" w14:textId="298A79D4" w:rsidR="10DCBD2C" w:rsidRPr="00920C7C" w:rsidRDefault="10DCBD2C" w:rsidP="005449A0">
            <w:pPr>
              <w:pStyle w:val="ListParagraph"/>
              <w:numPr>
                <w:ilvl w:val="0"/>
                <w:numId w:val="11"/>
              </w:numPr>
              <w:ind w:left="281" w:hanging="270"/>
              <w:rPr>
                <w:rFonts w:asciiTheme="minorHAnsi" w:hAnsiTheme="minorHAnsi" w:cstheme="minorHAnsi"/>
              </w:rPr>
            </w:pPr>
            <w:r w:rsidRPr="00920C7C">
              <w:rPr>
                <w:rFonts w:asciiTheme="minorHAnsi" w:hAnsiTheme="minorHAnsi" w:cstheme="minorHAnsi"/>
              </w:rPr>
              <w:t>Academic coach check-in during weekly meeting with content administrator (where applicable)</w:t>
            </w:r>
          </w:p>
          <w:p w14:paraId="7F0AB707" w14:textId="6826C910" w:rsidR="10DCBD2C" w:rsidRDefault="79E8FFF1" w:rsidP="7AEA2960">
            <w:pPr>
              <w:ind w:left="281" w:hanging="270"/>
              <w:rPr>
                <w:sz w:val="20"/>
                <w:szCs w:val="20"/>
              </w:rPr>
            </w:pPr>
            <w:r w:rsidRPr="7AEA2960">
              <w:rPr>
                <w:sz w:val="20"/>
                <w:szCs w:val="20"/>
              </w:rPr>
              <w:t xml:space="preserve"> </w:t>
            </w:r>
          </w:p>
          <w:p w14:paraId="6C498827" w14:textId="60405653" w:rsidR="00637A0F" w:rsidRDefault="00637A0F" w:rsidP="00637A0F">
            <w:pPr>
              <w:rPr>
                <w:b/>
                <w:sz w:val="20"/>
                <w:szCs w:val="20"/>
              </w:rPr>
            </w:pPr>
            <w:r w:rsidRPr="70385E20">
              <w:rPr>
                <w:b/>
                <w:sz w:val="20"/>
                <w:szCs w:val="20"/>
              </w:rPr>
              <w:t>Artifacts:</w:t>
            </w:r>
          </w:p>
          <w:p w14:paraId="4A82EBD6" w14:textId="664D94FE" w:rsidR="10DCBD2C" w:rsidRPr="00920C7C" w:rsidRDefault="79E8FFF1" w:rsidP="7AEA2960">
            <w:pPr>
              <w:pStyle w:val="ListParagraph"/>
              <w:numPr>
                <w:ilvl w:val="0"/>
                <w:numId w:val="9"/>
              </w:numPr>
              <w:ind w:left="281" w:hanging="270"/>
              <w:rPr>
                <w:rFonts w:asciiTheme="minorHAnsi" w:hAnsiTheme="minorHAnsi" w:cstheme="minorBidi"/>
              </w:rPr>
            </w:pPr>
            <w:r w:rsidRPr="7AEA2960">
              <w:rPr>
                <w:rFonts w:asciiTheme="minorHAnsi" w:hAnsiTheme="minorHAnsi" w:cstheme="minorBidi"/>
              </w:rPr>
              <w:t>Academic coach</w:t>
            </w:r>
            <w:r w:rsidR="16A76438" w:rsidRPr="7AEA2960">
              <w:rPr>
                <w:rFonts w:asciiTheme="minorHAnsi" w:hAnsiTheme="minorHAnsi" w:cstheme="minorBidi"/>
              </w:rPr>
              <w:t xml:space="preserve"> observation logs</w:t>
            </w:r>
            <w:r w:rsidRPr="7AEA2960">
              <w:rPr>
                <w:rFonts w:asciiTheme="minorHAnsi" w:hAnsiTheme="minorHAnsi" w:cstheme="minorBidi"/>
              </w:rPr>
              <w:t xml:space="preserve"> </w:t>
            </w:r>
          </w:p>
          <w:p w14:paraId="4B8D358F" w14:textId="53DE9522" w:rsidR="10DCBD2C" w:rsidRPr="00920C7C" w:rsidRDefault="79E8FFF1" w:rsidP="7AEA2960">
            <w:pPr>
              <w:pStyle w:val="ListParagraph"/>
              <w:numPr>
                <w:ilvl w:val="0"/>
                <w:numId w:val="9"/>
              </w:numPr>
              <w:ind w:left="281" w:hanging="270"/>
              <w:rPr>
                <w:rFonts w:asciiTheme="minorHAnsi" w:hAnsiTheme="minorHAnsi" w:cstheme="minorBidi"/>
              </w:rPr>
            </w:pPr>
            <w:r w:rsidRPr="7AEA2960">
              <w:rPr>
                <w:rFonts w:asciiTheme="minorHAnsi" w:hAnsiTheme="minorHAnsi" w:cstheme="minorBidi"/>
              </w:rPr>
              <w:t>CCC lead meeting minutes</w:t>
            </w:r>
          </w:p>
          <w:p w14:paraId="6EB790FD" w14:textId="6D94D529" w:rsidR="70385E20" w:rsidRPr="00920C7C" w:rsidRDefault="70385E20" w:rsidP="00920C7C">
            <w:pPr>
              <w:ind w:left="281" w:hanging="270"/>
              <w:rPr>
                <w:rFonts w:cstheme="minorHAnsi"/>
              </w:rPr>
            </w:pPr>
          </w:p>
          <w:p w14:paraId="414A57E0" w14:textId="6B33C2A0" w:rsidR="00637A0F" w:rsidRPr="00CF6AE6" w:rsidRDefault="00637A0F" w:rsidP="00637A0F">
            <w:pPr>
              <w:rPr>
                <w:sz w:val="20"/>
                <w:szCs w:val="20"/>
              </w:rPr>
            </w:pPr>
          </w:p>
          <w:p w14:paraId="5E7A38D7" w14:textId="77777777" w:rsidR="00637A0F" w:rsidRPr="00CF6AE6" w:rsidRDefault="00637A0F" w:rsidP="00637A0F">
            <w:pPr>
              <w:rPr>
                <w:sz w:val="20"/>
                <w:szCs w:val="20"/>
              </w:rPr>
            </w:pPr>
          </w:p>
          <w:p w14:paraId="0A1FD8B0" w14:textId="5D9EDA86" w:rsidR="00637A0F" w:rsidRPr="00CF6AE6" w:rsidRDefault="00637A0F" w:rsidP="00637A0F">
            <w:pPr>
              <w:rPr>
                <w:rFonts w:cstheme="minorHAnsi"/>
                <w:sz w:val="20"/>
                <w:szCs w:val="20"/>
              </w:rPr>
            </w:pPr>
          </w:p>
        </w:tc>
        <w:tc>
          <w:tcPr>
            <w:tcW w:w="2879" w:type="dxa"/>
            <w:tcBorders>
              <w:left w:val="single" w:sz="4" w:space="0" w:color="auto"/>
            </w:tcBorders>
          </w:tcPr>
          <w:p w14:paraId="5CB1D718" w14:textId="77777777" w:rsidR="00637A0F" w:rsidRDefault="4A637D10" w:rsidP="00637A0F">
            <w:pPr>
              <w:rPr>
                <w:b/>
                <w:bCs/>
                <w:color w:val="FF0000"/>
                <w:sz w:val="20"/>
                <w:szCs w:val="20"/>
              </w:rPr>
            </w:pPr>
            <w:r w:rsidRPr="7AEA2960">
              <w:rPr>
                <w:b/>
                <w:bCs/>
                <w:color w:val="FF0000"/>
                <w:sz w:val="20"/>
                <w:szCs w:val="20"/>
              </w:rPr>
              <w:lastRenderedPageBreak/>
              <w:t>Evaluation Performance Target:</w:t>
            </w:r>
          </w:p>
          <w:p w14:paraId="0E763394" w14:textId="18176024" w:rsidR="17EA4321" w:rsidRDefault="17EA4321" w:rsidP="7AEA2960">
            <w:pPr>
              <w:pStyle w:val="ListParagraph"/>
              <w:numPr>
                <w:ilvl w:val="0"/>
                <w:numId w:val="6"/>
              </w:numPr>
              <w:ind w:left="282" w:hanging="270"/>
              <w:rPr>
                <w:rFonts w:asciiTheme="minorHAnsi" w:eastAsiaTheme="minorEastAsia" w:hAnsiTheme="minorHAnsi" w:cstheme="minorBidi"/>
              </w:rPr>
            </w:pPr>
            <w:r w:rsidRPr="7AEA2960">
              <w:rPr>
                <w:rFonts w:asciiTheme="minorHAnsi" w:eastAsiaTheme="minorEastAsia" w:hAnsiTheme="minorHAnsi" w:cstheme="minorBidi"/>
              </w:rPr>
              <w:t xml:space="preserve">All </w:t>
            </w:r>
            <w:proofErr w:type="spellStart"/>
            <w:r w:rsidRPr="7AEA2960">
              <w:rPr>
                <w:rFonts w:asciiTheme="minorHAnsi" w:eastAsiaTheme="minorEastAsia" w:hAnsiTheme="minorHAnsi" w:cstheme="minorBidi"/>
              </w:rPr>
              <w:t>summatives</w:t>
            </w:r>
            <w:proofErr w:type="spellEnd"/>
            <w:r w:rsidRPr="7AEA2960">
              <w:rPr>
                <w:rFonts w:asciiTheme="minorHAnsi" w:eastAsiaTheme="minorEastAsia" w:hAnsiTheme="minorHAnsi" w:cstheme="minorBidi"/>
              </w:rPr>
              <w:t xml:space="preserve"> will have a balanced level of DOK questions per GMAS blueprint</w:t>
            </w:r>
            <w:r w:rsidR="65F25943" w:rsidRPr="7AEA2960">
              <w:rPr>
                <w:rFonts w:asciiTheme="minorHAnsi" w:eastAsiaTheme="minorEastAsia" w:hAnsiTheme="minorHAnsi" w:cstheme="minorBidi"/>
              </w:rPr>
              <w:t>.</w:t>
            </w:r>
          </w:p>
          <w:p w14:paraId="1EF40201" w14:textId="069041C4" w:rsidR="7AEA2960" w:rsidRDefault="7AEA2960" w:rsidP="7AEA2960">
            <w:pPr>
              <w:pStyle w:val="ListParagraph"/>
              <w:ind w:left="282" w:hanging="270"/>
              <w:rPr>
                <w:rFonts w:asciiTheme="minorHAnsi" w:eastAsiaTheme="minorEastAsia" w:hAnsiTheme="minorHAnsi" w:cstheme="minorBidi"/>
              </w:rPr>
            </w:pPr>
          </w:p>
          <w:p w14:paraId="74534316" w14:textId="288159E6" w:rsidR="17EA4321" w:rsidRDefault="17EA4321" w:rsidP="7AEA2960">
            <w:pPr>
              <w:rPr>
                <w:rFonts w:eastAsia="Calibri"/>
                <w:b/>
                <w:bCs/>
              </w:rPr>
            </w:pPr>
            <w:r w:rsidRPr="7AEA2960">
              <w:rPr>
                <w:b/>
                <w:bCs/>
              </w:rPr>
              <w:t>Evaluation plan:</w:t>
            </w:r>
          </w:p>
          <w:p w14:paraId="6362B53C" w14:textId="13DFD24A" w:rsidR="17EA4321" w:rsidRDefault="17EA4321" w:rsidP="7AEA2960">
            <w:pPr>
              <w:pStyle w:val="ListParagraph"/>
              <w:numPr>
                <w:ilvl w:val="0"/>
                <w:numId w:val="6"/>
              </w:numPr>
              <w:rPr>
                <w:rFonts w:asciiTheme="minorHAnsi" w:eastAsiaTheme="minorEastAsia" w:hAnsiTheme="minorHAnsi" w:cstheme="minorBidi"/>
              </w:rPr>
            </w:pPr>
            <w:r w:rsidRPr="7AEA2960">
              <w:rPr>
                <w:rFonts w:asciiTheme="minorHAnsi" w:eastAsiaTheme="minorEastAsia" w:hAnsiTheme="minorHAnsi" w:cstheme="minorBidi"/>
              </w:rPr>
              <w:t xml:space="preserve">CCCs will create </w:t>
            </w:r>
            <w:r w:rsidR="4DFE735E" w:rsidRPr="7AEA2960">
              <w:rPr>
                <w:rFonts w:asciiTheme="minorHAnsi" w:eastAsiaTheme="minorEastAsia" w:hAnsiTheme="minorHAnsi" w:cstheme="minorBidi"/>
              </w:rPr>
              <w:t>summative assessments</w:t>
            </w:r>
            <w:r w:rsidRPr="7AEA2960">
              <w:rPr>
                <w:rFonts w:asciiTheme="minorHAnsi" w:eastAsiaTheme="minorEastAsia" w:hAnsiTheme="minorHAnsi" w:cstheme="minorBidi"/>
              </w:rPr>
              <w:t xml:space="preserve"> with a balanced level of DOK questions.</w:t>
            </w:r>
          </w:p>
          <w:p w14:paraId="28962FD0" w14:textId="1958566B" w:rsidR="7AEA2960" w:rsidRDefault="7AEA2960" w:rsidP="7AEA2960">
            <w:pPr>
              <w:pStyle w:val="ListParagraph"/>
              <w:rPr>
                <w:rFonts w:eastAsia="Calibri" w:cstheme="minorBidi"/>
                <w:b/>
                <w:bCs/>
              </w:rPr>
            </w:pPr>
          </w:p>
          <w:p w14:paraId="2FCEA0E9" w14:textId="46C279D6" w:rsidR="17EA4321" w:rsidRDefault="17EA4321" w:rsidP="7AEA2960">
            <w:pPr>
              <w:pStyle w:val="ListParagraph"/>
              <w:numPr>
                <w:ilvl w:val="0"/>
                <w:numId w:val="6"/>
              </w:numPr>
              <w:spacing w:after="0" w:line="259" w:lineRule="auto"/>
              <w:ind w:right="0"/>
              <w:rPr>
                <w:rFonts w:asciiTheme="minorHAnsi" w:eastAsiaTheme="minorEastAsia" w:hAnsiTheme="minorHAnsi" w:cstheme="minorBidi"/>
              </w:rPr>
            </w:pPr>
            <w:r w:rsidRPr="7AEA2960">
              <w:rPr>
                <w:rFonts w:asciiTheme="minorHAnsi" w:eastAsiaTheme="minorEastAsia" w:hAnsiTheme="minorHAnsi" w:cstheme="minorBidi"/>
              </w:rPr>
              <w:t xml:space="preserve">CCC will review any prior </w:t>
            </w:r>
            <w:proofErr w:type="spellStart"/>
            <w:r w:rsidRPr="7AEA2960">
              <w:rPr>
                <w:rFonts w:asciiTheme="minorHAnsi" w:eastAsiaTheme="minorEastAsia" w:hAnsiTheme="minorHAnsi" w:cstheme="minorBidi"/>
              </w:rPr>
              <w:t>summatives</w:t>
            </w:r>
            <w:proofErr w:type="spellEnd"/>
            <w:r w:rsidRPr="7AEA2960">
              <w:rPr>
                <w:rFonts w:asciiTheme="minorHAnsi" w:eastAsiaTheme="minorEastAsia" w:hAnsiTheme="minorHAnsi" w:cstheme="minorBidi"/>
              </w:rPr>
              <w:t xml:space="preserve"> for a balanced level of DOK questions</w:t>
            </w:r>
            <w:r w:rsidR="3383E25A" w:rsidRPr="7AEA2960">
              <w:rPr>
                <w:rFonts w:asciiTheme="minorHAnsi" w:eastAsiaTheme="minorEastAsia" w:hAnsiTheme="minorHAnsi" w:cstheme="minorBidi"/>
              </w:rPr>
              <w:t>.</w:t>
            </w:r>
          </w:p>
          <w:p w14:paraId="16259BC0" w14:textId="69BFCDEC" w:rsidR="7AEA2960" w:rsidRDefault="7AEA2960" w:rsidP="7AEA2960">
            <w:pPr>
              <w:pStyle w:val="ListParagraph"/>
              <w:rPr>
                <w:rFonts w:eastAsia="Calibri" w:cstheme="minorBidi"/>
                <w:b/>
                <w:bCs/>
              </w:rPr>
            </w:pPr>
          </w:p>
          <w:p w14:paraId="00912BBD" w14:textId="4B71CE52" w:rsidR="2F6905CF" w:rsidRDefault="2F6905CF" w:rsidP="7AEA2960">
            <w:pPr>
              <w:pStyle w:val="ListParagraph"/>
              <w:numPr>
                <w:ilvl w:val="0"/>
                <w:numId w:val="6"/>
              </w:numPr>
              <w:rPr>
                <w:rFonts w:eastAsia="Calibri" w:cstheme="minorBidi"/>
              </w:rPr>
            </w:pPr>
            <w:r w:rsidRPr="7AEA2960">
              <w:rPr>
                <w:rFonts w:eastAsia="Calibri" w:cstheme="minorBidi"/>
              </w:rPr>
              <w:t>Academic</w:t>
            </w:r>
            <w:r w:rsidR="17EA4321" w:rsidRPr="7AEA2960">
              <w:rPr>
                <w:rFonts w:eastAsia="Calibri" w:cstheme="minorBidi"/>
              </w:rPr>
              <w:t xml:space="preserve"> Coach will review all </w:t>
            </w:r>
            <w:proofErr w:type="spellStart"/>
            <w:r w:rsidR="17EA4321" w:rsidRPr="7AEA2960">
              <w:rPr>
                <w:rFonts w:eastAsia="Calibri" w:cstheme="minorBidi"/>
              </w:rPr>
              <w:t>summatives</w:t>
            </w:r>
            <w:proofErr w:type="spellEnd"/>
            <w:r w:rsidR="17EA4321" w:rsidRPr="7AEA2960">
              <w:rPr>
                <w:rFonts w:eastAsia="Calibri" w:cstheme="minorBidi"/>
              </w:rPr>
              <w:t>.</w:t>
            </w:r>
          </w:p>
          <w:p w14:paraId="07FC3371" w14:textId="0F96A65C" w:rsidR="7AEA2960" w:rsidRDefault="7AEA2960" w:rsidP="7AEA2960">
            <w:pPr>
              <w:pStyle w:val="ListParagraph"/>
              <w:ind w:left="710" w:firstLine="0"/>
              <w:rPr>
                <w:rFonts w:eastAsia="Calibri" w:cstheme="minorBidi"/>
                <w:b/>
                <w:bCs/>
              </w:rPr>
            </w:pPr>
          </w:p>
          <w:p w14:paraId="48E30886" w14:textId="77777777" w:rsidR="17EA4321" w:rsidRDefault="17EA4321" w:rsidP="7AEA2960">
            <w:pPr>
              <w:pStyle w:val="ListParagraph"/>
              <w:numPr>
                <w:ilvl w:val="0"/>
                <w:numId w:val="6"/>
              </w:numPr>
              <w:rPr>
                <w:rFonts w:asciiTheme="minorHAnsi" w:eastAsiaTheme="minorEastAsia" w:hAnsiTheme="minorHAnsi" w:cstheme="minorBidi"/>
                <w:b/>
                <w:bCs/>
              </w:rPr>
            </w:pPr>
            <w:r w:rsidRPr="7AEA2960">
              <w:rPr>
                <w:rFonts w:asciiTheme="minorHAnsi" w:eastAsiaTheme="minorEastAsia" w:hAnsiTheme="minorHAnsi" w:cstheme="minorBidi"/>
                <w:b/>
                <w:bCs/>
              </w:rPr>
              <w:t>Evidence:</w:t>
            </w:r>
          </w:p>
          <w:p w14:paraId="598B27FA" w14:textId="41CE18F6" w:rsidR="17EA4321" w:rsidRDefault="17EA4321" w:rsidP="7AEA2960">
            <w:pPr>
              <w:pStyle w:val="ListParagraph"/>
              <w:numPr>
                <w:ilvl w:val="0"/>
                <w:numId w:val="6"/>
              </w:numPr>
              <w:rPr>
                <w:rFonts w:asciiTheme="minorHAnsi" w:eastAsiaTheme="minorEastAsia" w:hAnsiTheme="minorHAnsi" w:cstheme="minorBidi"/>
              </w:rPr>
            </w:pPr>
            <w:r w:rsidRPr="7AEA2960">
              <w:rPr>
                <w:rFonts w:asciiTheme="minorHAnsi" w:eastAsiaTheme="minorEastAsia" w:hAnsiTheme="minorHAnsi" w:cstheme="minorBidi"/>
                <w:b/>
                <w:bCs/>
              </w:rPr>
              <w:t>-</w:t>
            </w:r>
            <w:r w:rsidRPr="7AEA2960">
              <w:rPr>
                <w:rFonts w:asciiTheme="minorHAnsi" w:eastAsiaTheme="minorEastAsia" w:hAnsiTheme="minorHAnsi" w:cstheme="minorBidi"/>
              </w:rPr>
              <w:t>Teacher created assessments</w:t>
            </w:r>
          </w:p>
          <w:p w14:paraId="7CF7D86B" w14:textId="626C6F88" w:rsidR="17EA4321" w:rsidRDefault="17EA4321" w:rsidP="7AEA2960">
            <w:pPr>
              <w:pStyle w:val="ListParagraph"/>
              <w:numPr>
                <w:ilvl w:val="0"/>
                <w:numId w:val="6"/>
              </w:numPr>
              <w:rPr>
                <w:rFonts w:asciiTheme="minorHAnsi" w:eastAsiaTheme="minorEastAsia" w:hAnsiTheme="minorHAnsi" w:cstheme="minorBidi"/>
              </w:rPr>
            </w:pPr>
            <w:r w:rsidRPr="7AEA2960">
              <w:rPr>
                <w:rFonts w:asciiTheme="minorHAnsi" w:eastAsiaTheme="minorEastAsia" w:hAnsiTheme="minorHAnsi" w:cstheme="minorBidi"/>
              </w:rPr>
              <w:t>-Assessment data</w:t>
            </w:r>
          </w:p>
          <w:p w14:paraId="5532B99F" w14:textId="0A0D6A30" w:rsidR="7AEA2960" w:rsidRDefault="7AEA2960" w:rsidP="7AEA2960">
            <w:pPr>
              <w:pStyle w:val="ListParagraph"/>
              <w:ind w:left="282" w:hanging="270"/>
              <w:rPr>
                <w:rFonts w:asciiTheme="minorHAnsi" w:hAnsiTheme="minorHAnsi" w:cstheme="minorBidi"/>
              </w:rPr>
            </w:pPr>
          </w:p>
          <w:p w14:paraId="2D9590EE" w14:textId="52B1E3E8" w:rsidR="00637A0F" w:rsidRDefault="00637A0F" w:rsidP="00920C7C">
            <w:pPr>
              <w:ind w:left="282" w:hanging="270"/>
              <w:rPr>
                <w:sz w:val="20"/>
                <w:szCs w:val="20"/>
              </w:rPr>
            </w:pPr>
          </w:p>
          <w:p w14:paraId="5DE5D2CD" w14:textId="77777777" w:rsidR="00637A0F" w:rsidRDefault="00637A0F" w:rsidP="00637A0F">
            <w:pPr>
              <w:rPr>
                <w:sz w:val="20"/>
                <w:szCs w:val="20"/>
              </w:rPr>
            </w:pPr>
          </w:p>
          <w:p w14:paraId="54D4E23B" w14:textId="77777777" w:rsidR="00637A0F" w:rsidRDefault="00637A0F" w:rsidP="00637A0F">
            <w:pPr>
              <w:rPr>
                <w:sz w:val="20"/>
                <w:szCs w:val="20"/>
              </w:rPr>
            </w:pPr>
          </w:p>
          <w:p w14:paraId="39FB8427" w14:textId="630BD96A" w:rsidR="00637A0F" w:rsidRPr="00CF6AE6" w:rsidRDefault="00637A0F" w:rsidP="00637A0F">
            <w:pPr>
              <w:rPr>
                <w:sz w:val="20"/>
                <w:szCs w:val="20"/>
              </w:rPr>
            </w:pPr>
          </w:p>
        </w:tc>
        <w:tc>
          <w:tcPr>
            <w:tcW w:w="1520" w:type="dxa"/>
            <w:tcBorders>
              <w:left w:val="single" w:sz="4" w:space="0" w:color="auto"/>
            </w:tcBorders>
          </w:tcPr>
          <w:p w14:paraId="7EC7C7BC" w14:textId="13455697" w:rsidR="00637A0F" w:rsidRPr="00CF6AE6" w:rsidRDefault="3CA851B1" w:rsidP="7AEA2960">
            <w:pPr>
              <w:rPr>
                <w:sz w:val="20"/>
                <w:szCs w:val="20"/>
              </w:rPr>
            </w:pPr>
            <w:r w:rsidRPr="7AEA2960">
              <w:rPr>
                <w:sz w:val="20"/>
                <w:szCs w:val="20"/>
              </w:rPr>
              <w:t>-Teachers</w:t>
            </w:r>
          </w:p>
          <w:p w14:paraId="2A1C1CE2" w14:textId="66179D45" w:rsidR="00637A0F" w:rsidRPr="00CF6AE6" w:rsidRDefault="3CA851B1" w:rsidP="7AEA2960">
            <w:pPr>
              <w:rPr>
                <w:sz w:val="20"/>
                <w:szCs w:val="20"/>
              </w:rPr>
            </w:pPr>
            <w:r w:rsidRPr="7AEA2960">
              <w:rPr>
                <w:sz w:val="20"/>
                <w:szCs w:val="20"/>
              </w:rPr>
              <w:t xml:space="preserve">-Coaches </w:t>
            </w:r>
          </w:p>
          <w:p w14:paraId="641880BF" w14:textId="32F945AC" w:rsidR="00637A0F" w:rsidRPr="00CF6AE6" w:rsidRDefault="3CA851B1" w:rsidP="7AEA2960">
            <w:pPr>
              <w:rPr>
                <w:sz w:val="20"/>
                <w:szCs w:val="20"/>
              </w:rPr>
            </w:pPr>
            <w:r w:rsidRPr="7AEA2960">
              <w:rPr>
                <w:sz w:val="20"/>
                <w:szCs w:val="20"/>
              </w:rPr>
              <w:t>-Subject Area Leads</w:t>
            </w:r>
          </w:p>
          <w:p w14:paraId="328D6447" w14:textId="2CC38160" w:rsidR="00637A0F" w:rsidRPr="00CF6AE6" w:rsidRDefault="3CA851B1" w:rsidP="7AEA2960">
            <w:pPr>
              <w:rPr>
                <w:sz w:val="20"/>
                <w:szCs w:val="20"/>
              </w:rPr>
            </w:pPr>
            <w:r w:rsidRPr="7AEA2960">
              <w:rPr>
                <w:sz w:val="20"/>
                <w:szCs w:val="20"/>
              </w:rPr>
              <w:t>-Administrators</w:t>
            </w:r>
          </w:p>
          <w:p w14:paraId="0109917B" w14:textId="511BA087" w:rsidR="00637A0F" w:rsidRPr="00CF6AE6" w:rsidRDefault="00637A0F" w:rsidP="7AEA2960">
            <w:pPr>
              <w:rPr>
                <w:sz w:val="20"/>
                <w:szCs w:val="20"/>
              </w:rPr>
            </w:pPr>
          </w:p>
        </w:tc>
      </w:tr>
    </w:tbl>
    <w:p w14:paraId="020281C1" w14:textId="77777777" w:rsidR="00175E55" w:rsidRPr="00637A0F" w:rsidRDefault="00175E55">
      <w:pPr>
        <w:rPr>
          <w:sz w:val="10"/>
          <w:szCs w:val="10"/>
        </w:rPr>
      </w:pPr>
    </w:p>
    <w:p w14:paraId="4504C7C8" w14:textId="2E384D88" w:rsidR="7AEA2960" w:rsidRDefault="7AEA2960" w:rsidP="7AEA2960">
      <w:pPr>
        <w:rPr>
          <w:sz w:val="10"/>
          <w:szCs w:val="10"/>
        </w:rPr>
      </w:pPr>
    </w:p>
    <w:p w14:paraId="354C818C" w14:textId="29C81FC8" w:rsidR="7AEA2960" w:rsidRDefault="7AEA2960" w:rsidP="7AEA2960">
      <w:pPr>
        <w:rPr>
          <w:sz w:val="10"/>
          <w:szCs w:val="10"/>
        </w:rPr>
      </w:pPr>
    </w:p>
    <w:p w14:paraId="4BE1CF6F" w14:textId="63B86B82" w:rsidR="7AEA2960" w:rsidRDefault="7AEA2960" w:rsidP="7AEA2960">
      <w:pPr>
        <w:rPr>
          <w:sz w:val="10"/>
          <w:szCs w:val="10"/>
        </w:rPr>
      </w:pPr>
    </w:p>
    <w:p w14:paraId="772896FE" w14:textId="6A9290B8" w:rsidR="7AEA2960" w:rsidRDefault="7AEA2960" w:rsidP="7AEA2960">
      <w:pPr>
        <w:rPr>
          <w:sz w:val="10"/>
          <w:szCs w:val="10"/>
        </w:rPr>
      </w:pPr>
    </w:p>
    <w:p w14:paraId="18AE5A62" w14:textId="56BE02B0" w:rsidR="7AEA2960" w:rsidRDefault="7AEA2960" w:rsidP="7AEA2960">
      <w:pPr>
        <w:rPr>
          <w:sz w:val="10"/>
          <w:szCs w:val="10"/>
        </w:rPr>
      </w:pPr>
    </w:p>
    <w:p w14:paraId="2275B444" w14:textId="76FDC078" w:rsidR="7AEA2960" w:rsidRDefault="7AEA2960" w:rsidP="7AEA2960">
      <w:pPr>
        <w:rPr>
          <w:sz w:val="10"/>
          <w:szCs w:val="10"/>
        </w:rPr>
      </w:pPr>
    </w:p>
    <w:p w14:paraId="5A46ED0B" w14:textId="71619A39" w:rsidR="7AEA2960" w:rsidRDefault="7AEA2960" w:rsidP="7AEA2960">
      <w:pPr>
        <w:rPr>
          <w:sz w:val="10"/>
          <w:szCs w:val="10"/>
        </w:rPr>
      </w:pPr>
    </w:p>
    <w:p w14:paraId="58EE7338" w14:textId="0AB649AE" w:rsidR="7AEA2960" w:rsidRDefault="7AEA2960" w:rsidP="7AEA2960">
      <w:pPr>
        <w:rPr>
          <w:sz w:val="10"/>
          <w:szCs w:val="10"/>
        </w:rPr>
      </w:pPr>
    </w:p>
    <w:p w14:paraId="577C4D11" w14:textId="020546D0" w:rsidR="7AEA2960" w:rsidRDefault="7AEA2960" w:rsidP="7AEA2960">
      <w:pPr>
        <w:rPr>
          <w:sz w:val="10"/>
          <w:szCs w:val="10"/>
        </w:rPr>
      </w:pPr>
    </w:p>
    <w:p w14:paraId="63A162AD" w14:textId="466CF322" w:rsidR="7AEA2960" w:rsidRDefault="7AEA2960" w:rsidP="7AEA2960">
      <w:pPr>
        <w:rPr>
          <w:sz w:val="10"/>
          <w:szCs w:val="10"/>
        </w:rPr>
      </w:pPr>
    </w:p>
    <w:tbl>
      <w:tblPr>
        <w:tblStyle w:val="TableGrid1"/>
        <w:tblpPr w:leftFromText="180" w:rightFromText="180" w:vertAnchor="text" w:horzAnchor="margin" w:tblpXSpec="center" w:tblpY="-52"/>
        <w:tblW w:w="1456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3763"/>
        <w:gridCol w:w="1380"/>
        <w:gridCol w:w="1019"/>
        <w:gridCol w:w="1031"/>
        <w:gridCol w:w="2971"/>
        <w:gridCol w:w="2879"/>
        <w:gridCol w:w="1519"/>
      </w:tblGrid>
      <w:tr w:rsidR="004923E5" w:rsidRPr="00CF6AE6" w14:paraId="4DAB448D" w14:textId="77777777" w:rsidTr="518A2525">
        <w:trPr>
          <w:trHeight w:val="556"/>
        </w:trPr>
        <w:tc>
          <w:tcPr>
            <w:tcW w:w="3763" w:type="dxa"/>
            <w:shd w:val="clear" w:color="auto" w:fill="DEEAF6" w:themeFill="accent5" w:themeFillTint="33"/>
            <w:vAlign w:val="center"/>
          </w:tcPr>
          <w:p w14:paraId="71617F78" w14:textId="03822755" w:rsidR="004923E5" w:rsidRPr="00CF6AE6" w:rsidRDefault="004923E5" w:rsidP="003236E6">
            <w:pPr>
              <w:spacing w:line="259" w:lineRule="auto"/>
              <w:jc w:val="center"/>
              <w:rPr>
                <w:rFonts w:cstheme="minorHAnsi"/>
                <w:sz w:val="24"/>
                <w:szCs w:val="24"/>
              </w:rPr>
            </w:pPr>
            <w:r w:rsidRPr="00CF6AE6">
              <w:rPr>
                <w:rFonts w:cstheme="minorHAnsi"/>
                <w:b/>
                <w:sz w:val="24"/>
                <w:szCs w:val="24"/>
              </w:rPr>
              <w:lastRenderedPageBreak/>
              <w:t>GOAL #</w:t>
            </w:r>
            <w:r w:rsidR="00C138F9">
              <w:rPr>
                <w:rFonts w:cstheme="minorHAnsi"/>
                <w:b/>
                <w:sz w:val="24"/>
                <w:szCs w:val="24"/>
              </w:rPr>
              <w:t>3</w:t>
            </w:r>
          </w:p>
        </w:tc>
        <w:tc>
          <w:tcPr>
            <w:tcW w:w="10799" w:type="dxa"/>
            <w:gridSpan w:val="6"/>
          </w:tcPr>
          <w:p w14:paraId="2C165CAC" w14:textId="7FD91B1B" w:rsidR="004923E5" w:rsidRPr="00346889" w:rsidRDefault="473BE4F7" w:rsidP="70385E20">
            <w:pPr>
              <w:keepNext/>
              <w:keepLines/>
              <w:spacing w:after="160" w:line="257" w:lineRule="auto"/>
              <w:rPr>
                <w:color w:val="000000" w:themeColor="text1"/>
                <w:sz w:val="24"/>
                <w:szCs w:val="24"/>
              </w:rPr>
            </w:pPr>
            <w:r w:rsidRPr="7AEA2960">
              <w:rPr>
                <w:color w:val="000000" w:themeColor="text1"/>
                <w:sz w:val="24"/>
                <w:szCs w:val="24"/>
              </w:rPr>
              <w:t xml:space="preserve">By the end of the 2024-2025 school year, the percentage of students in </w:t>
            </w:r>
            <w:r w:rsidRPr="7AEA2960">
              <w:rPr>
                <w:rStyle w:val="normaltextrun"/>
                <w:sz w:val="24"/>
                <w:szCs w:val="24"/>
              </w:rPr>
              <w:t>8</w:t>
            </w:r>
            <w:r w:rsidRPr="7AEA2960">
              <w:rPr>
                <w:color w:val="000000" w:themeColor="text1"/>
                <w:sz w:val="24"/>
                <w:szCs w:val="24"/>
                <w:vertAlign w:val="superscript"/>
              </w:rPr>
              <w:t>th</w:t>
            </w:r>
            <w:r w:rsidRPr="7AEA2960">
              <w:rPr>
                <w:color w:val="000000" w:themeColor="text1"/>
                <w:sz w:val="24"/>
                <w:szCs w:val="24"/>
              </w:rPr>
              <w:t xml:space="preserve"> grade scoring </w:t>
            </w:r>
            <w:r w:rsidR="184BA3A2" w:rsidRPr="7AEA2960">
              <w:rPr>
                <w:color w:val="000000" w:themeColor="text1"/>
                <w:sz w:val="24"/>
                <w:szCs w:val="24"/>
              </w:rPr>
              <w:t>p</w:t>
            </w:r>
            <w:r w:rsidRPr="7AEA2960">
              <w:rPr>
                <w:color w:val="000000" w:themeColor="text1"/>
                <w:sz w:val="24"/>
                <w:szCs w:val="24"/>
              </w:rPr>
              <w:t xml:space="preserve">roficiency on the Geography Domain will increase by </w:t>
            </w:r>
            <w:r w:rsidR="55FA7D4D" w:rsidRPr="7AEA2960">
              <w:rPr>
                <w:color w:val="000000" w:themeColor="text1"/>
                <w:sz w:val="24"/>
                <w:szCs w:val="24"/>
              </w:rPr>
              <w:t>5</w:t>
            </w:r>
            <w:r w:rsidRPr="7AEA2960">
              <w:rPr>
                <w:color w:val="000000" w:themeColor="text1"/>
                <w:sz w:val="24"/>
                <w:szCs w:val="24"/>
              </w:rPr>
              <w:t>% on 8</w:t>
            </w:r>
            <w:r w:rsidRPr="7AEA2960">
              <w:rPr>
                <w:color w:val="000000" w:themeColor="text1"/>
                <w:sz w:val="24"/>
                <w:szCs w:val="24"/>
                <w:vertAlign w:val="superscript"/>
              </w:rPr>
              <w:t>th</w:t>
            </w:r>
            <w:r w:rsidRPr="7AEA2960">
              <w:rPr>
                <w:color w:val="000000" w:themeColor="text1"/>
                <w:sz w:val="24"/>
                <w:szCs w:val="24"/>
              </w:rPr>
              <w:t xml:space="preserve"> Grade Georgia Studies Milestones.</w:t>
            </w:r>
          </w:p>
          <w:p w14:paraId="44640F49" w14:textId="3BF6D88F" w:rsidR="004923E5" w:rsidRPr="00346889" w:rsidRDefault="004923E5" w:rsidP="00346889">
            <w:pPr>
              <w:keepNext/>
              <w:keepLines/>
              <w:spacing w:after="170"/>
              <w:rPr>
                <w:sz w:val="24"/>
                <w:szCs w:val="24"/>
              </w:rPr>
            </w:pPr>
          </w:p>
        </w:tc>
      </w:tr>
      <w:tr w:rsidR="00AF03EC" w:rsidRPr="00CF6AE6" w14:paraId="2B9E9827" w14:textId="77777777" w:rsidTr="518A2525">
        <w:trPr>
          <w:trHeight w:val="869"/>
        </w:trPr>
        <w:tc>
          <w:tcPr>
            <w:tcW w:w="3763" w:type="dxa"/>
            <w:shd w:val="clear" w:color="auto" w:fill="DEEAF6" w:themeFill="accent5" w:themeFillTint="33"/>
            <w:vAlign w:val="center"/>
          </w:tcPr>
          <w:p w14:paraId="3E71B7AE" w14:textId="77777777" w:rsidR="00AF03EC" w:rsidRPr="00CF6AE6" w:rsidRDefault="00AF03EC" w:rsidP="00AF03EC">
            <w:pPr>
              <w:spacing w:line="259" w:lineRule="auto"/>
              <w:ind w:left="22"/>
              <w:jc w:val="center"/>
              <w:rPr>
                <w:rFonts w:cstheme="minorHAnsi"/>
                <w:b/>
                <w:sz w:val="24"/>
                <w:szCs w:val="24"/>
              </w:rPr>
            </w:pPr>
            <w:r w:rsidRPr="00CF6AE6">
              <w:rPr>
                <w:rFonts w:cstheme="minorHAnsi"/>
                <w:b/>
                <w:sz w:val="24"/>
                <w:szCs w:val="24"/>
              </w:rPr>
              <w:t>Action Step(s)</w:t>
            </w:r>
          </w:p>
          <w:p w14:paraId="2BA05B9D" w14:textId="77777777" w:rsidR="00AF03EC" w:rsidRPr="00CF6AE6" w:rsidRDefault="00AF03EC" w:rsidP="00AF03EC">
            <w:pPr>
              <w:spacing w:line="259" w:lineRule="auto"/>
              <w:ind w:left="22"/>
              <w:jc w:val="center"/>
              <w:rPr>
                <w:rFonts w:cstheme="minorHAnsi"/>
                <w:i/>
                <w:iCs/>
                <w:sz w:val="16"/>
                <w:szCs w:val="16"/>
              </w:rPr>
            </w:pPr>
            <w:r w:rsidRPr="00CF6AE6">
              <w:rPr>
                <w:rFonts w:cstheme="minorHAnsi"/>
                <w:i/>
                <w:iCs/>
                <w:sz w:val="16"/>
                <w:szCs w:val="16"/>
              </w:rPr>
              <w:t>SWP Checklist 2.a, 2.b, 2.c(</w:t>
            </w:r>
            <w:proofErr w:type="spellStart"/>
            <w:r w:rsidRPr="00CF6AE6">
              <w:rPr>
                <w:rFonts w:cstheme="minorHAnsi"/>
                <w:i/>
                <w:iCs/>
                <w:sz w:val="16"/>
                <w:szCs w:val="16"/>
              </w:rPr>
              <w:t>i</w:t>
            </w:r>
            <w:proofErr w:type="spellEnd"/>
            <w:r w:rsidRPr="00CF6AE6">
              <w:rPr>
                <w:rFonts w:cstheme="minorHAnsi"/>
                <w:i/>
                <w:iCs/>
                <w:sz w:val="16"/>
                <w:szCs w:val="16"/>
              </w:rPr>
              <w:t>), 2.c(ii), 2.c(iv),2.c(v)</w:t>
            </w:r>
          </w:p>
        </w:tc>
        <w:tc>
          <w:tcPr>
            <w:tcW w:w="1380" w:type="dxa"/>
            <w:shd w:val="clear" w:color="auto" w:fill="DEEAF6" w:themeFill="accent5" w:themeFillTint="33"/>
            <w:vAlign w:val="center"/>
          </w:tcPr>
          <w:p w14:paraId="41E761DD" w14:textId="77777777" w:rsidR="00AF03EC" w:rsidRPr="00CF6AE6" w:rsidRDefault="00AF03EC" w:rsidP="00AF03EC">
            <w:pPr>
              <w:jc w:val="center"/>
              <w:rPr>
                <w:rFonts w:cstheme="minorHAnsi"/>
                <w:b/>
              </w:rPr>
            </w:pPr>
            <w:r w:rsidRPr="00CF6AE6">
              <w:rPr>
                <w:rFonts w:cstheme="minorHAnsi"/>
                <w:b/>
              </w:rPr>
              <w:t xml:space="preserve">Resources </w:t>
            </w:r>
          </w:p>
        </w:tc>
        <w:tc>
          <w:tcPr>
            <w:tcW w:w="1019" w:type="dxa"/>
            <w:shd w:val="clear" w:color="auto" w:fill="DEEAF6" w:themeFill="accent5" w:themeFillTint="33"/>
            <w:vAlign w:val="center"/>
          </w:tcPr>
          <w:p w14:paraId="64A22E3B" w14:textId="77777777" w:rsidR="00AF03EC" w:rsidRPr="00CF6AE6" w:rsidRDefault="00AF03EC" w:rsidP="00AF03EC">
            <w:pPr>
              <w:jc w:val="center"/>
              <w:rPr>
                <w:rFonts w:cstheme="minorHAnsi"/>
                <w:b/>
              </w:rPr>
            </w:pPr>
            <w:r w:rsidRPr="00CF6AE6">
              <w:rPr>
                <w:rFonts w:cstheme="minorHAnsi"/>
                <w:b/>
              </w:rPr>
              <w:t>Funding Source(s)</w:t>
            </w:r>
          </w:p>
          <w:p w14:paraId="3CD46A32" w14:textId="77777777" w:rsidR="00AF03EC" w:rsidRPr="00CF6AE6" w:rsidRDefault="00AF03EC" w:rsidP="00AF03EC">
            <w:pPr>
              <w:jc w:val="center"/>
              <w:rPr>
                <w:rFonts w:cstheme="minorHAnsi"/>
                <w:b/>
              </w:rPr>
            </w:pPr>
            <w:r w:rsidRPr="00CF6AE6">
              <w:rPr>
                <w:rFonts w:cstheme="minorHAnsi"/>
                <w:bCs/>
                <w:i/>
                <w:iCs/>
                <w:sz w:val="16"/>
                <w:szCs w:val="16"/>
              </w:rPr>
              <w:t xml:space="preserve">SWP Checklist </w:t>
            </w:r>
            <w:proofErr w:type="gramStart"/>
            <w:r w:rsidRPr="00CF6AE6">
              <w:rPr>
                <w:rFonts w:cstheme="minorHAnsi"/>
                <w:bCs/>
                <w:i/>
                <w:iCs/>
                <w:sz w:val="16"/>
                <w:szCs w:val="16"/>
              </w:rPr>
              <w:t>5.e</w:t>
            </w:r>
            <w:proofErr w:type="gramEnd"/>
          </w:p>
        </w:tc>
        <w:tc>
          <w:tcPr>
            <w:tcW w:w="1031" w:type="dxa"/>
            <w:shd w:val="clear" w:color="auto" w:fill="DEEAF6" w:themeFill="accent5" w:themeFillTint="33"/>
            <w:vAlign w:val="center"/>
          </w:tcPr>
          <w:p w14:paraId="3BFAD50F" w14:textId="77777777" w:rsidR="00AF03EC" w:rsidRPr="00CF6AE6" w:rsidRDefault="00AF03EC" w:rsidP="00AF03EC">
            <w:pPr>
              <w:jc w:val="center"/>
              <w:rPr>
                <w:rFonts w:cstheme="minorHAnsi"/>
                <w:b/>
              </w:rPr>
            </w:pPr>
            <w:r w:rsidRPr="00CF6AE6">
              <w:rPr>
                <w:rFonts w:cstheme="minorHAnsi"/>
                <w:b/>
              </w:rPr>
              <w:t>Start Date</w:t>
            </w:r>
          </w:p>
        </w:tc>
        <w:tc>
          <w:tcPr>
            <w:tcW w:w="2971" w:type="dxa"/>
            <w:tcBorders>
              <w:bottom w:val="single" w:sz="4" w:space="0" w:color="auto"/>
            </w:tcBorders>
            <w:shd w:val="clear" w:color="auto" w:fill="DEEAF6" w:themeFill="accent5" w:themeFillTint="33"/>
            <w:vAlign w:val="center"/>
          </w:tcPr>
          <w:p w14:paraId="1D810FB2" w14:textId="77777777" w:rsidR="002753B8" w:rsidRDefault="002753B8" w:rsidP="002753B8">
            <w:pPr>
              <w:rPr>
                <w:rFonts w:cstheme="minorHAnsi"/>
                <w:b/>
              </w:rPr>
            </w:pPr>
            <w:r w:rsidRPr="00CF6AE6">
              <w:rPr>
                <w:rFonts w:cstheme="minorHAnsi"/>
                <w:b/>
              </w:rPr>
              <w:t xml:space="preserve">How </w:t>
            </w:r>
            <w:r>
              <w:rPr>
                <w:rFonts w:cstheme="minorHAnsi"/>
                <w:b/>
              </w:rPr>
              <w:t xml:space="preserve">will </w:t>
            </w:r>
            <w:r w:rsidRPr="00CF6AE6">
              <w:rPr>
                <w:rFonts w:cstheme="minorHAnsi"/>
                <w:b/>
              </w:rPr>
              <w:t xml:space="preserve">the action step </w:t>
            </w:r>
            <w:r>
              <w:rPr>
                <w:rFonts w:cstheme="minorHAnsi"/>
                <w:b/>
              </w:rPr>
              <w:t xml:space="preserve">be </w:t>
            </w:r>
            <w:r w:rsidRPr="00CF6AE6">
              <w:rPr>
                <w:rFonts w:cstheme="minorHAnsi"/>
                <w:b/>
              </w:rPr>
              <w:t>implemented</w:t>
            </w:r>
            <w:r>
              <w:rPr>
                <w:rFonts w:cstheme="minorHAnsi"/>
                <w:b/>
              </w:rPr>
              <w:t xml:space="preserve"> and monitored? </w:t>
            </w:r>
          </w:p>
          <w:p w14:paraId="7B43F3A8" w14:textId="77777777" w:rsidR="002753B8" w:rsidRDefault="002753B8" w:rsidP="002753B8">
            <w:pPr>
              <w:rPr>
                <w:rFonts w:cstheme="minorHAnsi"/>
                <w:b/>
              </w:rPr>
            </w:pPr>
            <w:r>
              <w:rPr>
                <w:rFonts w:cstheme="minorHAnsi"/>
                <w:b/>
              </w:rPr>
              <w:t>What artifacts will be collected to demonstrate implementation?</w:t>
            </w:r>
          </w:p>
          <w:p w14:paraId="5E5427E0" w14:textId="78E7659F" w:rsidR="00AF03EC" w:rsidRPr="00CF6AE6" w:rsidRDefault="002753B8" w:rsidP="002753B8">
            <w:pPr>
              <w:jc w:val="center"/>
              <w:rPr>
                <w:rFonts w:cstheme="minorHAnsi"/>
                <w:bCs/>
                <w:i/>
                <w:iCs/>
                <w:sz w:val="16"/>
                <w:szCs w:val="16"/>
              </w:rPr>
            </w:pPr>
            <w:r w:rsidRPr="00CF6AE6">
              <w:rPr>
                <w:rFonts w:cstheme="minorHAnsi"/>
                <w:bCs/>
                <w:i/>
                <w:iCs/>
                <w:sz w:val="16"/>
                <w:szCs w:val="16"/>
              </w:rPr>
              <w:t xml:space="preserve">SWP Checklist </w:t>
            </w:r>
            <w:proofErr w:type="gramStart"/>
            <w:r w:rsidRPr="00CF6AE6">
              <w:rPr>
                <w:rFonts w:cstheme="minorHAnsi"/>
                <w:bCs/>
                <w:i/>
                <w:iCs/>
                <w:sz w:val="16"/>
                <w:szCs w:val="16"/>
              </w:rPr>
              <w:t>3.a</w:t>
            </w:r>
            <w:proofErr w:type="gramEnd"/>
          </w:p>
        </w:tc>
        <w:tc>
          <w:tcPr>
            <w:tcW w:w="2879" w:type="dxa"/>
            <w:shd w:val="clear" w:color="auto" w:fill="DEEAF6" w:themeFill="accent5" w:themeFillTint="33"/>
            <w:vAlign w:val="center"/>
          </w:tcPr>
          <w:p w14:paraId="40A029B3" w14:textId="77777777" w:rsidR="00AF03EC" w:rsidRDefault="00AF03EC" w:rsidP="00AF03EC">
            <w:pPr>
              <w:rPr>
                <w:rFonts w:cstheme="minorHAnsi"/>
                <w:b/>
              </w:rPr>
            </w:pPr>
            <w:r>
              <w:rPr>
                <w:rFonts w:cstheme="minorHAnsi"/>
                <w:b/>
              </w:rPr>
              <w:t xml:space="preserve">How will the action step be evaluated for impact? </w:t>
            </w:r>
          </w:p>
          <w:p w14:paraId="5B6C965C" w14:textId="77777777" w:rsidR="00AF03EC" w:rsidRDefault="00AF03EC" w:rsidP="00AF03EC">
            <w:pPr>
              <w:rPr>
                <w:rFonts w:cstheme="minorHAnsi"/>
                <w:b/>
              </w:rPr>
            </w:pPr>
            <w:r>
              <w:rPr>
                <w:rFonts w:cstheme="minorHAnsi"/>
                <w:b/>
              </w:rPr>
              <w:t>What evidence will be collected to demonstrate impact?</w:t>
            </w:r>
          </w:p>
          <w:p w14:paraId="28FF2A2A" w14:textId="6FD13B8F" w:rsidR="00AF03EC" w:rsidRPr="00CF6AE6" w:rsidRDefault="00AF03EC" w:rsidP="00AF03EC">
            <w:pPr>
              <w:jc w:val="center"/>
              <w:rPr>
                <w:rFonts w:cstheme="minorHAnsi"/>
              </w:rPr>
            </w:pPr>
            <w:r w:rsidRPr="00CF6AE6">
              <w:rPr>
                <w:rFonts w:cstheme="minorHAnsi"/>
                <w:bCs/>
                <w:i/>
                <w:iCs/>
                <w:sz w:val="16"/>
                <w:szCs w:val="16"/>
              </w:rPr>
              <w:t xml:space="preserve">SWP Checklist </w:t>
            </w:r>
            <w:proofErr w:type="gramStart"/>
            <w:r w:rsidRPr="00CF6AE6">
              <w:rPr>
                <w:rFonts w:cstheme="minorHAnsi"/>
                <w:bCs/>
                <w:i/>
                <w:iCs/>
                <w:sz w:val="16"/>
                <w:szCs w:val="16"/>
              </w:rPr>
              <w:t>3.a</w:t>
            </w:r>
            <w:proofErr w:type="gramEnd"/>
          </w:p>
        </w:tc>
        <w:tc>
          <w:tcPr>
            <w:tcW w:w="1519" w:type="dxa"/>
            <w:shd w:val="clear" w:color="auto" w:fill="DEEAF6" w:themeFill="accent5" w:themeFillTint="33"/>
          </w:tcPr>
          <w:p w14:paraId="6001441B" w14:textId="591E512D" w:rsidR="00AF03EC" w:rsidRPr="00CF6AE6" w:rsidRDefault="00AF03EC" w:rsidP="00AF03EC">
            <w:pPr>
              <w:jc w:val="center"/>
              <w:rPr>
                <w:rFonts w:cstheme="minorHAnsi"/>
                <w:b/>
                <w:bCs/>
              </w:rPr>
            </w:pPr>
            <w:r w:rsidRPr="00CF6AE6">
              <w:rPr>
                <w:rFonts w:cstheme="minorHAnsi"/>
                <w:b/>
                <w:bCs/>
              </w:rPr>
              <w:t>P</w:t>
            </w:r>
            <w:r>
              <w:rPr>
                <w:rFonts w:cstheme="minorHAnsi"/>
                <w:b/>
                <w:bCs/>
              </w:rPr>
              <w:t xml:space="preserve">eople </w:t>
            </w:r>
            <w:r w:rsidRPr="00CF6AE6">
              <w:rPr>
                <w:rFonts w:cstheme="minorHAnsi"/>
                <w:b/>
                <w:bCs/>
              </w:rPr>
              <w:t>Responsible</w:t>
            </w:r>
          </w:p>
        </w:tc>
      </w:tr>
      <w:tr w:rsidR="00637A0F" w:rsidRPr="00CF6AE6" w14:paraId="29FB13FF" w14:textId="77777777" w:rsidTr="518A2525">
        <w:trPr>
          <w:trHeight w:val="2088"/>
        </w:trPr>
        <w:tc>
          <w:tcPr>
            <w:tcW w:w="3763" w:type="dxa"/>
          </w:tcPr>
          <w:p w14:paraId="4790C554" w14:textId="665FBDDE" w:rsidR="00637A0F" w:rsidRPr="00920C7C" w:rsidRDefault="00A26CA0" w:rsidP="6178DF90">
            <w:pPr>
              <w:rPr>
                <w:rFonts w:cstheme="minorHAnsi"/>
              </w:rPr>
            </w:pPr>
            <w:r>
              <w:rPr>
                <w:rFonts w:cstheme="minorHAnsi"/>
              </w:rPr>
              <w:t>6</w:t>
            </w:r>
            <w:r w:rsidRPr="00A26CA0">
              <w:rPr>
                <w:rFonts w:cstheme="minorHAnsi"/>
                <w:vertAlign w:val="superscript"/>
              </w:rPr>
              <w:t>th</w:t>
            </w:r>
            <w:r>
              <w:rPr>
                <w:rFonts w:cstheme="minorHAnsi"/>
              </w:rPr>
              <w:t>-</w:t>
            </w:r>
            <w:r w:rsidR="43B6C804" w:rsidRPr="00920C7C">
              <w:rPr>
                <w:rFonts w:cstheme="minorHAnsi"/>
              </w:rPr>
              <w:t>8</w:t>
            </w:r>
            <w:r w:rsidR="43B6C804" w:rsidRPr="00920C7C">
              <w:rPr>
                <w:rFonts w:cstheme="minorHAnsi"/>
                <w:vertAlign w:val="superscript"/>
              </w:rPr>
              <w:t>th</w:t>
            </w:r>
            <w:r w:rsidR="43B6C804" w:rsidRPr="00920C7C">
              <w:rPr>
                <w:rFonts w:cstheme="minorHAnsi"/>
              </w:rPr>
              <w:t xml:space="preserve"> Grade </w:t>
            </w:r>
            <w:r w:rsidR="396B3EE5" w:rsidRPr="00920C7C">
              <w:rPr>
                <w:rFonts w:cstheme="minorHAnsi"/>
              </w:rPr>
              <w:t>Social Studies</w:t>
            </w:r>
            <w:r w:rsidR="7BCB3604" w:rsidRPr="00920C7C">
              <w:rPr>
                <w:rFonts w:cstheme="minorHAnsi"/>
              </w:rPr>
              <w:t xml:space="preserve"> </w:t>
            </w:r>
            <w:r w:rsidR="53045970" w:rsidRPr="00920C7C">
              <w:rPr>
                <w:rFonts w:cstheme="minorHAnsi"/>
              </w:rPr>
              <w:t>teachers</w:t>
            </w:r>
            <w:r w:rsidR="0CB54A8B" w:rsidRPr="00920C7C">
              <w:rPr>
                <w:rFonts w:cstheme="minorHAnsi"/>
              </w:rPr>
              <w:t xml:space="preserve"> will </w:t>
            </w:r>
            <w:r w:rsidR="73E6973A" w:rsidRPr="00920C7C">
              <w:rPr>
                <w:rFonts w:cstheme="minorHAnsi"/>
              </w:rPr>
              <w:t xml:space="preserve">restructure </w:t>
            </w:r>
            <w:r w:rsidR="009964EB">
              <w:rPr>
                <w:rFonts w:cstheme="minorHAnsi"/>
              </w:rPr>
              <w:t xml:space="preserve">in-class </w:t>
            </w:r>
            <w:r w:rsidR="73E6973A" w:rsidRPr="00920C7C">
              <w:rPr>
                <w:rFonts w:cstheme="minorHAnsi"/>
              </w:rPr>
              <w:t xml:space="preserve">remediation </w:t>
            </w:r>
            <w:r w:rsidR="588DE915" w:rsidRPr="00920C7C">
              <w:rPr>
                <w:rFonts w:cstheme="minorHAnsi"/>
              </w:rPr>
              <w:t xml:space="preserve">using </w:t>
            </w:r>
            <w:r w:rsidR="00D15801">
              <w:rPr>
                <w:rFonts w:cstheme="minorHAnsi"/>
              </w:rPr>
              <w:t>immediate feedback on</w:t>
            </w:r>
            <w:r w:rsidR="00DB53F9">
              <w:rPr>
                <w:rFonts w:cstheme="minorHAnsi"/>
              </w:rPr>
              <w:t xml:space="preserve"> </w:t>
            </w:r>
            <w:r w:rsidR="588DE915" w:rsidRPr="00920C7C">
              <w:rPr>
                <w:rFonts w:cstheme="minorHAnsi"/>
              </w:rPr>
              <w:t>standard</w:t>
            </w:r>
            <w:r w:rsidR="00EC76FF">
              <w:rPr>
                <w:rFonts w:cstheme="minorHAnsi"/>
              </w:rPr>
              <w:t>s</w:t>
            </w:r>
            <w:r w:rsidR="588DE915" w:rsidRPr="00920C7C">
              <w:rPr>
                <w:rFonts w:cstheme="minorHAnsi"/>
              </w:rPr>
              <w:t>.</w:t>
            </w:r>
          </w:p>
          <w:p w14:paraId="54ADC367" w14:textId="77777777" w:rsidR="00637A0F" w:rsidRPr="00920C7C" w:rsidRDefault="00637A0F" w:rsidP="6178DF90">
            <w:pPr>
              <w:rPr>
                <w:rFonts w:cstheme="minorHAnsi"/>
              </w:rPr>
            </w:pPr>
          </w:p>
          <w:p w14:paraId="7E3FC98F" w14:textId="75918C39" w:rsidR="00637A0F" w:rsidRPr="00920C7C" w:rsidRDefault="00637A0F" w:rsidP="00637A0F">
            <w:pPr>
              <w:rPr>
                <w:rFonts w:cstheme="minorHAnsi"/>
              </w:rPr>
            </w:pPr>
          </w:p>
        </w:tc>
        <w:tc>
          <w:tcPr>
            <w:tcW w:w="1380" w:type="dxa"/>
          </w:tcPr>
          <w:p w14:paraId="76C3B29D" w14:textId="24870A01" w:rsidR="00637A0F" w:rsidRDefault="4F626C97" w:rsidP="00637A0F">
            <w:r w:rsidRPr="5B443BC3">
              <w:t xml:space="preserve">Common assessments, </w:t>
            </w:r>
            <w:r w:rsidR="03E2AF9A" w:rsidRPr="5B443BC3">
              <w:t>CCC Log</w:t>
            </w:r>
          </w:p>
          <w:p w14:paraId="70247865" w14:textId="5CB82EE4" w:rsidR="00BD699F" w:rsidRPr="00920C7C" w:rsidRDefault="00BD699F" w:rsidP="00637A0F">
            <w:r w:rsidRPr="5B443BC3">
              <w:t>Remediation tasks</w:t>
            </w:r>
          </w:p>
        </w:tc>
        <w:tc>
          <w:tcPr>
            <w:tcW w:w="1019" w:type="dxa"/>
          </w:tcPr>
          <w:p w14:paraId="422BA7DD" w14:textId="30033F09" w:rsidR="00637A0F" w:rsidRPr="00920C7C" w:rsidRDefault="1EC52F16" w:rsidP="7AEA2960">
            <w:r w:rsidRPr="7AEA2960">
              <w:t>Title 1</w:t>
            </w:r>
          </w:p>
        </w:tc>
        <w:tc>
          <w:tcPr>
            <w:tcW w:w="1031" w:type="dxa"/>
            <w:tcBorders>
              <w:right w:val="single" w:sz="4" w:space="0" w:color="auto"/>
            </w:tcBorders>
          </w:tcPr>
          <w:p w14:paraId="1FD395CA" w14:textId="2566DD56" w:rsidR="00637A0F" w:rsidRPr="00920C7C" w:rsidRDefault="4F626C97" w:rsidP="00637A0F">
            <w:pPr>
              <w:rPr>
                <w:rFonts w:cstheme="minorHAnsi"/>
              </w:rPr>
            </w:pPr>
            <w:r w:rsidRPr="00920C7C">
              <w:rPr>
                <w:rFonts w:cstheme="minorHAnsi"/>
              </w:rPr>
              <w:t xml:space="preserve">August </w:t>
            </w:r>
            <w:r w:rsidR="4078BF1A" w:rsidRPr="00920C7C">
              <w:rPr>
                <w:rFonts w:cstheme="minorHAnsi"/>
              </w:rPr>
              <w:t>2024</w:t>
            </w:r>
          </w:p>
        </w:tc>
        <w:tc>
          <w:tcPr>
            <w:tcW w:w="2971" w:type="dxa"/>
            <w:tcBorders>
              <w:top w:val="single" w:sz="4" w:space="0" w:color="auto"/>
              <w:left w:val="single" w:sz="4" w:space="0" w:color="auto"/>
              <w:right w:val="single" w:sz="4" w:space="0" w:color="auto"/>
            </w:tcBorders>
          </w:tcPr>
          <w:p w14:paraId="04D4C3F5" w14:textId="7E186516" w:rsidR="00637A0F" w:rsidRPr="00920C7C" w:rsidRDefault="4A637D10" w:rsidP="7AEA2960">
            <w:pPr>
              <w:rPr>
                <w:b/>
                <w:bCs/>
                <w:color w:val="FF0000"/>
              </w:rPr>
            </w:pPr>
            <w:r w:rsidRPr="7AEA2960">
              <w:rPr>
                <w:b/>
                <w:bCs/>
                <w:color w:val="FF0000"/>
              </w:rPr>
              <w:t xml:space="preserve">Implementation Performance Target: </w:t>
            </w:r>
          </w:p>
          <w:p w14:paraId="747B16C2" w14:textId="680B3312" w:rsidR="00637A0F" w:rsidRPr="00920C7C" w:rsidRDefault="5237B025" w:rsidP="00637A0F">
            <w:pPr>
              <w:rPr>
                <w:rFonts w:cstheme="minorHAnsi"/>
                <w:color w:val="FF0000"/>
              </w:rPr>
            </w:pPr>
            <w:r w:rsidRPr="00920C7C">
              <w:rPr>
                <w:rFonts w:cstheme="minorHAnsi"/>
              </w:rPr>
              <w:t xml:space="preserve">100% of </w:t>
            </w:r>
            <w:r w:rsidR="65E10FCB" w:rsidRPr="00920C7C">
              <w:rPr>
                <w:rFonts w:cstheme="minorHAnsi"/>
              </w:rPr>
              <w:t>Social Studies</w:t>
            </w:r>
            <w:r w:rsidRPr="00920C7C">
              <w:rPr>
                <w:rFonts w:cstheme="minorHAnsi"/>
              </w:rPr>
              <w:t xml:space="preserve"> teachers will </w:t>
            </w:r>
            <w:r w:rsidR="6C0385BD" w:rsidRPr="00920C7C">
              <w:rPr>
                <w:rFonts w:cstheme="minorHAnsi"/>
              </w:rPr>
              <w:t xml:space="preserve">implement </w:t>
            </w:r>
            <w:r w:rsidR="00F260CA">
              <w:rPr>
                <w:rFonts w:cstheme="minorHAnsi"/>
              </w:rPr>
              <w:t xml:space="preserve">an </w:t>
            </w:r>
            <w:r w:rsidR="00246EA8">
              <w:rPr>
                <w:rFonts w:cstheme="minorHAnsi"/>
              </w:rPr>
              <w:t xml:space="preserve">in-class </w:t>
            </w:r>
            <w:r w:rsidR="6C0385BD" w:rsidRPr="00920C7C">
              <w:rPr>
                <w:rFonts w:cstheme="minorHAnsi"/>
              </w:rPr>
              <w:t xml:space="preserve">remediation </w:t>
            </w:r>
            <w:r w:rsidR="00FB7DD7">
              <w:rPr>
                <w:rFonts w:cstheme="minorHAnsi"/>
              </w:rPr>
              <w:t xml:space="preserve">process </w:t>
            </w:r>
            <w:r w:rsidR="6C0385BD" w:rsidRPr="00920C7C">
              <w:rPr>
                <w:rFonts w:cstheme="minorHAnsi"/>
              </w:rPr>
              <w:t>for each unit.</w:t>
            </w:r>
          </w:p>
          <w:p w14:paraId="312517B9" w14:textId="77777777" w:rsidR="00637A0F" w:rsidRPr="00920C7C" w:rsidRDefault="00637A0F" w:rsidP="00637A0F">
            <w:pPr>
              <w:rPr>
                <w:rFonts w:cstheme="minorHAnsi"/>
              </w:rPr>
            </w:pPr>
          </w:p>
          <w:p w14:paraId="770BE8CC" w14:textId="77777777" w:rsidR="00637A0F" w:rsidRPr="00920C7C" w:rsidRDefault="00637A0F" w:rsidP="00637A0F">
            <w:pPr>
              <w:rPr>
                <w:rFonts w:cstheme="minorHAnsi"/>
              </w:rPr>
            </w:pPr>
          </w:p>
          <w:p w14:paraId="1EEEDD16" w14:textId="77777777" w:rsidR="00637A0F" w:rsidRPr="00920C7C" w:rsidRDefault="00637A0F" w:rsidP="00637A0F">
            <w:pPr>
              <w:rPr>
                <w:rFonts w:cstheme="minorHAnsi"/>
                <w:b/>
              </w:rPr>
            </w:pPr>
            <w:r w:rsidRPr="00920C7C">
              <w:rPr>
                <w:rFonts w:cstheme="minorHAnsi"/>
                <w:b/>
              </w:rPr>
              <w:t>Implementation Plan:</w:t>
            </w:r>
          </w:p>
          <w:p w14:paraId="097275F0" w14:textId="1DA371AD" w:rsidR="2410477C" w:rsidRPr="00920C7C" w:rsidRDefault="2410477C" w:rsidP="70385E20">
            <w:pPr>
              <w:rPr>
                <w:rFonts w:cstheme="minorHAnsi"/>
              </w:rPr>
            </w:pPr>
            <w:r w:rsidRPr="00920C7C">
              <w:rPr>
                <w:rFonts w:cstheme="minorHAnsi"/>
              </w:rPr>
              <w:t>Preplanning: Academic coach and content ad</w:t>
            </w:r>
            <w:r w:rsidR="6A69D253" w:rsidRPr="00920C7C">
              <w:rPr>
                <w:rFonts w:cstheme="minorHAnsi"/>
              </w:rPr>
              <w:t>ministrator will provide training/PL on in-class remediatio</w:t>
            </w:r>
            <w:r w:rsidR="00CA5300">
              <w:rPr>
                <w:rFonts w:cstheme="minorHAnsi"/>
              </w:rPr>
              <w:t>n</w:t>
            </w:r>
            <w:r w:rsidR="004E0342">
              <w:rPr>
                <w:rFonts w:cstheme="minorHAnsi"/>
              </w:rPr>
              <w:t xml:space="preserve"> process</w:t>
            </w:r>
            <w:r w:rsidR="55D227DF" w:rsidRPr="00920C7C">
              <w:rPr>
                <w:rFonts w:cstheme="minorHAnsi"/>
              </w:rPr>
              <w:t>.</w:t>
            </w:r>
          </w:p>
          <w:p w14:paraId="62E73A67" w14:textId="204E6361" w:rsidR="70385E20" w:rsidRPr="00920C7C" w:rsidRDefault="70385E20" w:rsidP="70385E20">
            <w:pPr>
              <w:rPr>
                <w:rFonts w:cstheme="minorHAnsi"/>
              </w:rPr>
            </w:pPr>
          </w:p>
          <w:p w14:paraId="74AB70A0" w14:textId="572FD57D" w:rsidR="71C30EDB" w:rsidRPr="00920C7C" w:rsidRDefault="71C30EDB" w:rsidP="70385E20">
            <w:pPr>
              <w:rPr>
                <w:rFonts w:cstheme="minorHAnsi"/>
              </w:rPr>
            </w:pPr>
            <w:r w:rsidRPr="00920C7C">
              <w:rPr>
                <w:rFonts w:cstheme="minorHAnsi"/>
                <w:b/>
                <w:bCs/>
              </w:rPr>
              <w:t>August</w:t>
            </w:r>
            <w:r w:rsidR="274F1140" w:rsidRPr="00920C7C">
              <w:rPr>
                <w:rFonts w:cstheme="minorHAnsi"/>
                <w:b/>
                <w:bCs/>
              </w:rPr>
              <w:t>-September</w:t>
            </w:r>
            <w:r w:rsidRPr="00920C7C">
              <w:rPr>
                <w:rFonts w:cstheme="minorHAnsi"/>
                <w:b/>
                <w:bCs/>
              </w:rPr>
              <w:t>:</w:t>
            </w:r>
            <w:r w:rsidR="54DF7033" w:rsidRPr="00920C7C">
              <w:rPr>
                <w:rFonts w:cstheme="minorHAnsi"/>
              </w:rPr>
              <w:t xml:space="preserve"> </w:t>
            </w:r>
          </w:p>
          <w:p w14:paraId="26C2FFCF" w14:textId="5FA5E368" w:rsidR="57F1D4EA" w:rsidRPr="00920C7C" w:rsidRDefault="57F1D4EA" w:rsidP="005449A0">
            <w:pPr>
              <w:pStyle w:val="ListParagraph"/>
              <w:numPr>
                <w:ilvl w:val="0"/>
                <w:numId w:val="17"/>
              </w:numPr>
              <w:ind w:left="281" w:hanging="270"/>
              <w:rPr>
                <w:rFonts w:asciiTheme="minorHAnsi" w:hAnsiTheme="minorHAnsi" w:cstheme="minorHAnsi"/>
              </w:rPr>
            </w:pPr>
            <w:r w:rsidRPr="00920C7C">
              <w:rPr>
                <w:rFonts w:asciiTheme="minorHAnsi" w:hAnsiTheme="minorHAnsi" w:cstheme="minorHAnsi"/>
              </w:rPr>
              <w:t xml:space="preserve">Social studies </w:t>
            </w:r>
            <w:r w:rsidR="7F3EC5C6" w:rsidRPr="00920C7C">
              <w:rPr>
                <w:rFonts w:asciiTheme="minorHAnsi" w:hAnsiTheme="minorHAnsi" w:cstheme="minorHAnsi"/>
              </w:rPr>
              <w:t>teachers will share/model in-class remediation strategies</w:t>
            </w:r>
            <w:r w:rsidR="65663177" w:rsidRPr="00920C7C">
              <w:rPr>
                <w:rFonts w:asciiTheme="minorHAnsi" w:hAnsiTheme="minorHAnsi" w:cstheme="minorHAnsi"/>
              </w:rPr>
              <w:t xml:space="preserve"> </w:t>
            </w:r>
            <w:r w:rsidR="22657811" w:rsidRPr="00920C7C">
              <w:rPr>
                <w:rFonts w:asciiTheme="minorHAnsi" w:hAnsiTheme="minorHAnsi" w:cstheme="minorHAnsi"/>
              </w:rPr>
              <w:t>in monthly meetings.</w:t>
            </w:r>
          </w:p>
          <w:p w14:paraId="3BD37989" w14:textId="7A11E9FD" w:rsidR="040A3F1E" w:rsidRPr="00920C7C" w:rsidRDefault="040A3F1E" w:rsidP="005449A0">
            <w:pPr>
              <w:pStyle w:val="ListParagraph"/>
              <w:numPr>
                <w:ilvl w:val="0"/>
                <w:numId w:val="17"/>
              </w:numPr>
              <w:ind w:left="281" w:hanging="270"/>
              <w:rPr>
                <w:rFonts w:asciiTheme="minorHAnsi" w:hAnsiTheme="minorHAnsi" w:cstheme="minorHAnsi"/>
              </w:rPr>
            </w:pPr>
            <w:r w:rsidRPr="00920C7C">
              <w:rPr>
                <w:rFonts w:asciiTheme="minorHAnsi" w:hAnsiTheme="minorHAnsi" w:cstheme="minorHAnsi"/>
              </w:rPr>
              <w:t xml:space="preserve">All social studies teachers will implement in-class remediation strategies during instruction </w:t>
            </w:r>
            <w:r w:rsidR="10672125" w:rsidRPr="00920C7C">
              <w:rPr>
                <w:rFonts w:asciiTheme="minorHAnsi" w:hAnsiTheme="minorHAnsi" w:cstheme="minorHAnsi"/>
              </w:rPr>
              <w:t>(supports vertical alignment from grades 6-7)</w:t>
            </w:r>
            <w:r w:rsidR="2542EECD" w:rsidRPr="00920C7C">
              <w:rPr>
                <w:rFonts w:asciiTheme="minorHAnsi" w:hAnsiTheme="minorHAnsi" w:cstheme="minorHAnsi"/>
              </w:rPr>
              <w:t>.</w:t>
            </w:r>
          </w:p>
          <w:p w14:paraId="2B0E6585" w14:textId="187B26B7" w:rsidR="47CCF5CC" w:rsidRPr="00920C7C" w:rsidRDefault="47CCF5CC" w:rsidP="005449A0">
            <w:pPr>
              <w:pStyle w:val="ListParagraph"/>
              <w:numPr>
                <w:ilvl w:val="0"/>
                <w:numId w:val="17"/>
              </w:numPr>
              <w:ind w:left="281" w:hanging="270"/>
              <w:rPr>
                <w:rFonts w:asciiTheme="minorHAnsi" w:hAnsiTheme="minorHAnsi" w:cstheme="minorHAnsi"/>
              </w:rPr>
            </w:pPr>
            <w:r w:rsidRPr="00920C7C">
              <w:rPr>
                <w:rFonts w:asciiTheme="minorHAnsi" w:hAnsiTheme="minorHAnsi" w:cstheme="minorHAnsi"/>
              </w:rPr>
              <w:t>SS walkthrough</w:t>
            </w:r>
            <w:r w:rsidR="23ECA541" w:rsidRPr="00920C7C">
              <w:rPr>
                <w:rFonts w:asciiTheme="minorHAnsi" w:hAnsiTheme="minorHAnsi" w:cstheme="minorHAnsi"/>
              </w:rPr>
              <w:t xml:space="preserve"> conducted to focus on in-class </w:t>
            </w:r>
            <w:r w:rsidR="23ECA541" w:rsidRPr="00920C7C">
              <w:rPr>
                <w:rFonts w:asciiTheme="minorHAnsi" w:hAnsiTheme="minorHAnsi" w:cstheme="minorHAnsi"/>
              </w:rPr>
              <w:lastRenderedPageBreak/>
              <w:t>remediation</w:t>
            </w:r>
            <w:r w:rsidR="005138DB">
              <w:rPr>
                <w:rFonts w:asciiTheme="minorHAnsi" w:hAnsiTheme="minorHAnsi" w:cstheme="minorHAnsi"/>
              </w:rPr>
              <w:t xml:space="preserve"> at the </w:t>
            </w:r>
            <w:r w:rsidR="23ECA541" w:rsidRPr="00920C7C">
              <w:rPr>
                <w:rFonts w:asciiTheme="minorHAnsi" w:hAnsiTheme="minorHAnsi" w:cstheme="minorHAnsi"/>
              </w:rPr>
              <w:t>end of each unit.</w:t>
            </w:r>
          </w:p>
          <w:p w14:paraId="4F6E61A6" w14:textId="7AB8F299" w:rsidR="2851C3D3" w:rsidRDefault="2851C3D3" w:rsidP="005449A0">
            <w:pPr>
              <w:pStyle w:val="ListParagraph"/>
              <w:numPr>
                <w:ilvl w:val="0"/>
                <w:numId w:val="17"/>
              </w:numPr>
              <w:ind w:left="281" w:hanging="270"/>
              <w:rPr>
                <w:rFonts w:asciiTheme="minorHAnsi" w:hAnsiTheme="minorHAnsi" w:cstheme="minorHAnsi"/>
              </w:rPr>
            </w:pPr>
            <w:r w:rsidRPr="00920C7C">
              <w:rPr>
                <w:rFonts w:asciiTheme="minorHAnsi" w:hAnsiTheme="minorHAnsi" w:cstheme="minorHAnsi"/>
              </w:rPr>
              <w:t>CCCs will evaluate effectiveness of in-class remediation strategies by unit.</w:t>
            </w:r>
          </w:p>
          <w:p w14:paraId="4370115B" w14:textId="6DB2FC6D" w:rsidR="00B10FAF" w:rsidRPr="00920C7C" w:rsidRDefault="00435ED0" w:rsidP="005449A0">
            <w:pPr>
              <w:pStyle w:val="ListParagraph"/>
              <w:numPr>
                <w:ilvl w:val="0"/>
                <w:numId w:val="17"/>
              </w:numPr>
              <w:ind w:left="281" w:hanging="270"/>
              <w:rPr>
                <w:rFonts w:asciiTheme="minorHAnsi" w:hAnsiTheme="minorHAnsi" w:cstheme="minorHAnsi"/>
              </w:rPr>
            </w:pPr>
            <w:r>
              <w:rPr>
                <w:rFonts w:asciiTheme="minorHAnsi" w:hAnsiTheme="minorHAnsi" w:cstheme="minorHAnsi"/>
              </w:rPr>
              <w:t>8</w:t>
            </w:r>
            <w:r w:rsidRPr="00435ED0">
              <w:rPr>
                <w:rFonts w:asciiTheme="minorHAnsi" w:hAnsiTheme="minorHAnsi" w:cstheme="minorHAnsi"/>
                <w:vertAlign w:val="superscript"/>
              </w:rPr>
              <w:t>th</w:t>
            </w:r>
            <w:r>
              <w:rPr>
                <w:rFonts w:asciiTheme="minorHAnsi" w:hAnsiTheme="minorHAnsi" w:cstheme="minorHAnsi"/>
              </w:rPr>
              <w:t xml:space="preserve"> grade teachers will review geography standards throughout the use with warm</w:t>
            </w:r>
            <w:r w:rsidR="00975265">
              <w:rPr>
                <w:rFonts w:asciiTheme="minorHAnsi" w:hAnsiTheme="minorHAnsi" w:cstheme="minorHAnsi"/>
              </w:rPr>
              <w:t>-up and in class practice.</w:t>
            </w:r>
          </w:p>
          <w:p w14:paraId="58F213CA" w14:textId="4B617C8B" w:rsidR="70385E20" w:rsidRPr="00920C7C" w:rsidRDefault="70385E20" w:rsidP="00920C7C">
            <w:pPr>
              <w:pStyle w:val="ListParagraph"/>
              <w:ind w:left="281" w:hanging="270"/>
              <w:rPr>
                <w:rFonts w:asciiTheme="minorHAnsi" w:hAnsiTheme="minorHAnsi" w:cstheme="minorHAnsi"/>
              </w:rPr>
            </w:pPr>
          </w:p>
          <w:p w14:paraId="7AC8FDEC" w14:textId="7D6C423D" w:rsidR="70385E20" w:rsidRPr="00920C7C" w:rsidRDefault="70385E20" w:rsidP="00920C7C">
            <w:pPr>
              <w:ind w:left="281" w:hanging="270"/>
              <w:rPr>
                <w:rFonts w:cstheme="minorHAnsi"/>
              </w:rPr>
            </w:pPr>
          </w:p>
          <w:p w14:paraId="02BC9E96" w14:textId="19DDE832" w:rsidR="23ECA541" w:rsidRPr="00920C7C" w:rsidRDefault="23ECA541" w:rsidP="00920C7C">
            <w:pPr>
              <w:ind w:left="281" w:hanging="270"/>
              <w:rPr>
                <w:rFonts w:cstheme="minorHAnsi"/>
                <w:b/>
                <w:bCs/>
              </w:rPr>
            </w:pPr>
            <w:r w:rsidRPr="00920C7C">
              <w:rPr>
                <w:rFonts w:cstheme="minorHAnsi"/>
                <w:b/>
                <w:bCs/>
              </w:rPr>
              <w:t>September-October:</w:t>
            </w:r>
          </w:p>
          <w:p w14:paraId="7F25AEF5" w14:textId="32A6F0B0" w:rsidR="39CF896D" w:rsidRPr="00920C7C" w:rsidRDefault="39CF896D" w:rsidP="005449A0">
            <w:pPr>
              <w:pStyle w:val="ListParagraph"/>
              <w:numPr>
                <w:ilvl w:val="0"/>
                <w:numId w:val="16"/>
              </w:numPr>
              <w:ind w:left="281" w:hanging="270"/>
              <w:rPr>
                <w:rFonts w:asciiTheme="minorHAnsi" w:hAnsiTheme="minorHAnsi" w:cstheme="minorHAnsi"/>
              </w:rPr>
            </w:pPr>
            <w:r w:rsidRPr="00920C7C">
              <w:rPr>
                <w:rFonts w:asciiTheme="minorHAnsi" w:hAnsiTheme="minorHAnsi" w:cstheme="minorHAnsi"/>
              </w:rPr>
              <w:t xml:space="preserve">PL </w:t>
            </w:r>
            <w:r w:rsidR="002B4401">
              <w:rPr>
                <w:rFonts w:asciiTheme="minorHAnsi" w:hAnsiTheme="minorHAnsi" w:cstheme="minorHAnsi"/>
              </w:rPr>
              <w:t xml:space="preserve">of self-reflection and other </w:t>
            </w:r>
            <w:r w:rsidR="00E72FB1">
              <w:rPr>
                <w:rFonts w:asciiTheme="minorHAnsi" w:hAnsiTheme="minorHAnsi" w:cstheme="minorHAnsi"/>
              </w:rPr>
              <w:t xml:space="preserve">topics deemed as a need in the school </w:t>
            </w:r>
            <w:r w:rsidR="5313936E" w:rsidRPr="00920C7C">
              <w:rPr>
                <w:rFonts w:asciiTheme="minorHAnsi" w:hAnsiTheme="minorHAnsi" w:cstheme="minorHAnsi"/>
              </w:rPr>
              <w:t>for in-class remediation.</w:t>
            </w:r>
          </w:p>
          <w:p w14:paraId="044FCBDC" w14:textId="7BA1CB5E" w:rsidR="5313936E" w:rsidRPr="00920C7C" w:rsidRDefault="5313936E" w:rsidP="005449A0">
            <w:pPr>
              <w:pStyle w:val="ListParagraph"/>
              <w:numPr>
                <w:ilvl w:val="0"/>
                <w:numId w:val="16"/>
              </w:numPr>
              <w:ind w:left="281" w:hanging="270"/>
              <w:rPr>
                <w:rFonts w:asciiTheme="minorHAnsi" w:hAnsiTheme="minorHAnsi" w:cstheme="minorHAnsi"/>
              </w:rPr>
            </w:pPr>
            <w:r w:rsidRPr="00920C7C">
              <w:rPr>
                <w:rFonts w:asciiTheme="minorHAnsi" w:hAnsiTheme="minorHAnsi" w:cstheme="minorHAnsi"/>
              </w:rPr>
              <w:t xml:space="preserve">Department-wide implementation of in-class remediation </w:t>
            </w:r>
            <w:r w:rsidR="0085564C">
              <w:rPr>
                <w:rFonts w:asciiTheme="minorHAnsi" w:hAnsiTheme="minorHAnsi" w:cstheme="minorHAnsi"/>
              </w:rPr>
              <w:t>strategies</w:t>
            </w:r>
            <w:r w:rsidRPr="00920C7C">
              <w:rPr>
                <w:rFonts w:asciiTheme="minorHAnsi" w:hAnsiTheme="minorHAnsi" w:cstheme="minorHAnsi"/>
              </w:rPr>
              <w:t>.</w:t>
            </w:r>
          </w:p>
          <w:p w14:paraId="62C24E8C" w14:textId="4907C27D" w:rsidR="1C7C284A" w:rsidRPr="00920C7C" w:rsidRDefault="1C7C284A" w:rsidP="005449A0">
            <w:pPr>
              <w:pStyle w:val="ListParagraph"/>
              <w:numPr>
                <w:ilvl w:val="0"/>
                <w:numId w:val="16"/>
              </w:numPr>
              <w:ind w:left="281" w:hanging="270"/>
              <w:rPr>
                <w:rFonts w:asciiTheme="minorHAnsi" w:hAnsiTheme="minorHAnsi" w:cstheme="minorHAnsi"/>
              </w:rPr>
            </w:pPr>
            <w:r w:rsidRPr="00920C7C">
              <w:rPr>
                <w:rFonts w:asciiTheme="minorHAnsi" w:hAnsiTheme="minorHAnsi" w:cstheme="minorHAnsi"/>
              </w:rPr>
              <w:t>SS department walkthrough</w:t>
            </w:r>
            <w:r w:rsidR="19C08E28" w:rsidRPr="00920C7C">
              <w:rPr>
                <w:rFonts w:asciiTheme="minorHAnsi" w:hAnsiTheme="minorHAnsi" w:cstheme="minorHAnsi"/>
              </w:rPr>
              <w:t xml:space="preserve"> conducted on implementation.</w:t>
            </w:r>
          </w:p>
          <w:p w14:paraId="3F11D062" w14:textId="6C58F46A" w:rsidR="70385E20" w:rsidRPr="00920C7C" w:rsidRDefault="5EB9D040" w:rsidP="518A2525">
            <w:pPr>
              <w:pStyle w:val="ListParagraph"/>
              <w:numPr>
                <w:ilvl w:val="0"/>
                <w:numId w:val="16"/>
              </w:numPr>
              <w:ind w:left="281" w:hanging="270"/>
              <w:rPr>
                <w:rFonts w:asciiTheme="minorHAnsi" w:hAnsiTheme="minorHAnsi" w:cstheme="minorBidi"/>
              </w:rPr>
            </w:pPr>
            <w:r w:rsidRPr="518A2525">
              <w:rPr>
                <w:rFonts w:asciiTheme="minorHAnsi" w:hAnsiTheme="minorHAnsi" w:cstheme="minorBidi"/>
              </w:rPr>
              <w:t xml:space="preserve">CCCs will evaluate </w:t>
            </w:r>
            <w:r w:rsidR="7B05806E" w:rsidRPr="518A2525">
              <w:rPr>
                <w:rFonts w:asciiTheme="minorHAnsi" w:hAnsiTheme="minorHAnsi" w:cstheme="minorBidi"/>
              </w:rPr>
              <w:t>the effectiveness</w:t>
            </w:r>
            <w:r w:rsidRPr="518A2525">
              <w:rPr>
                <w:rFonts w:asciiTheme="minorHAnsi" w:hAnsiTheme="minorHAnsi" w:cstheme="minorBidi"/>
              </w:rPr>
              <w:t xml:space="preserve"> of in-class remediation strategies </w:t>
            </w:r>
            <w:r w:rsidR="087FA0C0" w:rsidRPr="518A2525">
              <w:rPr>
                <w:rFonts w:asciiTheme="minorHAnsi" w:hAnsiTheme="minorHAnsi" w:cstheme="minorBidi"/>
              </w:rPr>
              <w:t>and process</w:t>
            </w:r>
            <w:r w:rsidRPr="518A2525">
              <w:rPr>
                <w:rFonts w:asciiTheme="minorHAnsi" w:hAnsiTheme="minorHAnsi" w:cstheme="minorBidi"/>
              </w:rPr>
              <w:t xml:space="preserve"> by unit.</w:t>
            </w:r>
          </w:p>
          <w:p w14:paraId="4CCB92D7" w14:textId="0E317D32" w:rsidR="70385E20" w:rsidRPr="00920C7C" w:rsidRDefault="70385E20" w:rsidP="70385E20">
            <w:pPr>
              <w:rPr>
                <w:rFonts w:cstheme="minorHAnsi"/>
              </w:rPr>
            </w:pPr>
          </w:p>
          <w:p w14:paraId="2B606F31" w14:textId="45A1221D" w:rsidR="6A2266FE" w:rsidRPr="00920C7C" w:rsidRDefault="6A2266FE" w:rsidP="70385E20">
            <w:pPr>
              <w:rPr>
                <w:rFonts w:cstheme="minorHAnsi"/>
                <w:b/>
                <w:bCs/>
              </w:rPr>
            </w:pPr>
            <w:r w:rsidRPr="00920C7C">
              <w:rPr>
                <w:rFonts w:cstheme="minorHAnsi"/>
                <w:b/>
                <w:bCs/>
              </w:rPr>
              <w:t>October-December:</w:t>
            </w:r>
          </w:p>
          <w:p w14:paraId="5C5394FE" w14:textId="0F228BD6" w:rsidR="6A2266FE" w:rsidRPr="00920C7C" w:rsidRDefault="6A2266FE" w:rsidP="005449A0">
            <w:pPr>
              <w:pStyle w:val="ListParagraph"/>
              <w:numPr>
                <w:ilvl w:val="0"/>
                <w:numId w:val="15"/>
              </w:numPr>
              <w:ind w:left="281" w:hanging="270"/>
              <w:rPr>
                <w:rFonts w:asciiTheme="minorHAnsi" w:hAnsiTheme="minorHAnsi" w:cstheme="minorHAnsi"/>
              </w:rPr>
            </w:pPr>
            <w:r w:rsidRPr="00920C7C">
              <w:rPr>
                <w:rFonts w:asciiTheme="minorHAnsi" w:hAnsiTheme="minorHAnsi" w:cstheme="minorHAnsi"/>
              </w:rPr>
              <w:t>All SS teachers continue to use in-class remediation strategies.</w:t>
            </w:r>
          </w:p>
          <w:p w14:paraId="08DE8368" w14:textId="16CAD6F3" w:rsidR="6A2266FE" w:rsidRPr="00920C7C" w:rsidRDefault="6A2266FE" w:rsidP="005449A0">
            <w:pPr>
              <w:pStyle w:val="ListParagraph"/>
              <w:numPr>
                <w:ilvl w:val="0"/>
                <w:numId w:val="15"/>
              </w:numPr>
              <w:ind w:left="281" w:hanging="270"/>
              <w:rPr>
                <w:rFonts w:asciiTheme="minorHAnsi" w:hAnsiTheme="minorHAnsi" w:cstheme="minorHAnsi"/>
              </w:rPr>
            </w:pPr>
            <w:r w:rsidRPr="00920C7C">
              <w:rPr>
                <w:rFonts w:asciiTheme="minorHAnsi" w:hAnsiTheme="minorHAnsi" w:cstheme="minorHAnsi"/>
              </w:rPr>
              <w:t>CCCs will evaluate effectiveness of in-class remediation strategies by unit.</w:t>
            </w:r>
          </w:p>
          <w:p w14:paraId="450CEAB8" w14:textId="4EC56A8B" w:rsidR="1EF29234" w:rsidRPr="00920C7C" w:rsidRDefault="1EF29234" w:rsidP="1EF29234">
            <w:pPr>
              <w:rPr>
                <w:rFonts w:cstheme="minorHAnsi"/>
              </w:rPr>
            </w:pPr>
          </w:p>
          <w:p w14:paraId="355D96AA" w14:textId="77777777" w:rsidR="00637A0F" w:rsidRPr="00920C7C" w:rsidRDefault="00637A0F" w:rsidP="00637A0F">
            <w:pPr>
              <w:rPr>
                <w:rFonts w:cstheme="minorHAnsi"/>
                <w:b/>
              </w:rPr>
            </w:pPr>
            <w:r w:rsidRPr="00920C7C">
              <w:rPr>
                <w:rFonts w:cstheme="minorHAnsi"/>
                <w:b/>
              </w:rPr>
              <w:t>Artifacts:</w:t>
            </w:r>
          </w:p>
          <w:p w14:paraId="6269DAA9" w14:textId="06A54C87" w:rsidR="00637A0F" w:rsidRPr="00920C7C" w:rsidRDefault="4FB8BEDD" w:rsidP="005449A0">
            <w:pPr>
              <w:pStyle w:val="ListParagraph"/>
              <w:numPr>
                <w:ilvl w:val="0"/>
                <w:numId w:val="8"/>
              </w:numPr>
              <w:ind w:left="281" w:hanging="270"/>
              <w:rPr>
                <w:rFonts w:asciiTheme="minorHAnsi" w:hAnsiTheme="minorHAnsi" w:cstheme="minorHAnsi"/>
              </w:rPr>
            </w:pPr>
            <w:r w:rsidRPr="00920C7C">
              <w:rPr>
                <w:rFonts w:asciiTheme="minorHAnsi" w:hAnsiTheme="minorHAnsi" w:cstheme="minorHAnsi"/>
              </w:rPr>
              <w:t>CCC Agenda</w:t>
            </w:r>
          </w:p>
          <w:p w14:paraId="0B3D71A3" w14:textId="7FFB716F" w:rsidR="4FB8BEDD" w:rsidRPr="00920C7C" w:rsidRDefault="4FB8BEDD" w:rsidP="005449A0">
            <w:pPr>
              <w:pStyle w:val="ListParagraph"/>
              <w:numPr>
                <w:ilvl w:val="0"/>
                <w:numId w:val="8"/>
              </w:numPr>
              <w:ind w:left="281" w:hanging="270"/>
              <w:rPr>
                <w:rFonts w:asciiTheme="minorHAnsi" w:hAnsiTheme="minorHAnsi" w:cstheme="minorHAnsi"/>
              </w:rPr>
            </w:pPr>
            <w:r w:rsidRPr="00920C7C">
              <w:rPr>
                <w:rFonts w:asciiTheme="minorHAnsi" w:hAnsiTheme="minorHAnsi" w:cstheme="minorHAnsi"/>
              </w:rPr>
              <w:t>Academic Coach</w:t>
            </w:r>
            <w:r w:rsidR="1CC94312" w:rsidRPr="00920C7C">
              <w:rPr>
                <w:rFonts w:asciiTheme="minorHAnsi" w:hAnsiTheme="minorHAnsi" w:cstheme="minorHAnsi"/>
              </w:rPr>
              <w:t xml:space="preserve"> observation forms</w:t>
            </w:r>
          </w:p>
          <w:p w14:paraId="7932CA81" w14:textId="375EB1ED" w:rsidR="23B6A21B" w:rsidRPr="00920C7C" w:rsidRDefault="23B6A21B" w:rsidP="005449A0">
            <w:pPr>
              <w:pStyle w:val="ListParagraph"/>
              <w:numPr>
                <w:ilvl w:val="0"/>
                <w:numId w:val="8"/>
              </w:numPr>
              <w:ind w:left="281" w:hanging="270"/>
              <w:rPr>
                <w:rFonts w:asciiTheme="minorHAnsi" w:hAnsiTheme="minorHAnsi" w:cstheme="minorHAnsi"/>
              </w:rPr>
            </w:pPr>
            <w:r w:rsidRPr="00920C7C">
              <w:rPr>
                <w:rFonts w:asciiTheme="minorHAnsi" w:hAnsiTheme="minorHAnsi" w:cstheme="minorHAnsi"/>
              </w:rPr>
              <w:t>CCC Logs</w:t>
            </w:r>
          </w:p>
          <w:p w14:paraId="204E334E" w14:textId="4EDBD412" w:rsidR="70385E20" w:rsidRPr="00920C7C" w:rsidRDefault="70385E20" w:rsidP="70385E20">
            <w:pPr>
              <w:rPr>
                <w:rFonts w:cstheme="minorHAnsi"/>
              </w:rPr>
            </w:pPr>
          </w:p>
          <w:p w14:paraId="11F67C9C" w14:textId="77777777" w:rsidR="00637A0F" w:rsidRPr="00920C7C" w:rsidRDefault="00637A0F" w:rsidP="00637A0F">
            <w:pPr>
              <w:rPr>
                <w:rFonts w:cstheme="minorHAnsi"/>
              </w:rPr>
            </w:pPr>
          </w:p>
          <w:p w14:paraId="68BAF45B" w14:textId="32C6175D" w:rsidR="00637A0F" w:rsidRPr="00920C7C" w:rsidRDefault="00637A0F" w:rsidP="00637A0F">
            <w:pPr>
              <w:rPr>
                <w:rFonts w:cstheme="minorHAnsi"/>
              </w:rPr>
            </w:pPr>
          </w:p>
        </w:tc>
        <w:tc>
          <w:tcPr>
            <w:tcW w:w="2879" w:type="dxa"/>
            <w:tcBorders>
              <w:left w:val="single" w:sz="4" w:space="0" w:color="auto"/>
            </w:tcBorders>
          </w:tcPr>
          <w:p w14:paraId="6A2AC41F" w14:textId="77777777" w:rsidR="00637A0F" w:rsidRPr="00920C7C" w:rsidRDefault="00637A0F" w:rsidP="00637A0F">
            <w:pPr>
              <w:rPr>
                <w:rFonts w:cstheme="minorHAnsi"/>
                <w:b/>
                <w:color w:val="FF0000"/>
              </w:rPr>
            </w:pPr>
            <w:r w:rsidRPr="00920C7C">
              <w:rPr>
                <w:rFonts w:cstheme="minorHAnsi"/>
                <w:b/>
                <w:color w:val="FF0000"/>
              </w:rPr>
              <w:lastRenderedPageBreak/>
              <w:t>Evaluation Performance Target:</w:t>
            </w:r>
          </w:p>
          <w:p w14:paraId="0B0DF177" w14:textId="00E1A464" w:rsidR="10AA031C" w:rsidRPr="00920C7C" w:rsidRDefault="10AA031C" w:rsidP="70385E20">
            <w:pPr>
              <w:spacing w:line="259" w:lineRule="auto"/>
              <w:rPr>
                <w:rFonts w:cstheme="minorHAnsi"/>
              </w:rPr>
            </w:pPr>
            <w:r w:rsidRPr="00920C7C">
              <w:rPr>
                <w:rFonts w:cstheme="minorHAnsi"/>
              </w:rPr>
              <w:t>By December</w:t>
            </w:r>
            <w:r w:rsidR="076C7528" w:rsidRPr="00920C7C">
              <w:rPr>
                <w:rFonts w:cstheme="minorHAnsi"/>
              </w:rPr>
              <w:t xml:space="preserve"> 2024</w:t>
            </w:r>
            <w:r w:rsidR="0F366DAC" w:rsidRPr="00920C7C">
              <w:rPr>
                <w:rFonts w:cstheme="minorHAnsi"/>
              </w:rPr>
              <w:t>,</w:t>
            </w:r>
            <w:r w:rsidRPr="00920C7C">
              <w:rPr>
                <w:rFonts w:cstheme="minorHAnsi"/>
              </w:rPr>
              <w:t xml:space="preserve"> 75%</w:t>
            </w:r>
            <w:r w:rsidR="56F5AF2E" w:rsidRPr="00920C7C">
              <w:rPr>
                <w:rFonts w:cstheme="minorHAnsi"/>
              </w:rPr>
              <w:t xml:space="preserve"> </w:t>
            </w:r>
            <w:r w:rsidRPr="00920C7C">
              <w:rPr>
                <w:rFonts w:cstheme="minorHAnsi"/>
              </w:rPr>
              <w:t xml:space="preserve">of </w:t>
            </w:r>
            <w:r w:rsidR="5908500E" w:rsidRPr="00920C7C">
              <w:rPr>
                <w:rFonts w:cstheme="minorHAnsi"/>
              </w:rPr>
              <w:t>students will demonstrate proficiency/mastery</w:t>
            </w:r>
            <w:r w:rsidR="6533DBB9" w:rsidRPr="00920C7C">
              <w:rPr>
                <w:rFonts w:cstheme="minorHAnsi"/>
              </w:rPr>
              <w:t xml:space="preserve"> </w:t>
            </w:r>
            <w:r w:rsidR="007E1212">
              <w:rPr>
                <w:rFonts w:cstheme="minorHAnsi"/>
              </w:rPr>
              <w:t xml:space="preserve">of the geography standards </w:t>
            </w:r>
            <w:r w:rsidR="6533DBB9" w:rsidRPr="00920C7C">
              <w:rPr>
                <w:rFonts w:cstheme="minorHAnsi"/>
              </w:rPr>
              <w:t xml:space="preserve">as evidence by newly implemented in-class remediation </w:t>
            </w:r>
            <w:r w:rsidR="2DCC8685" w:rsidRPr="00920C7C">
              <w:rPr>
                <w:rFonts w:cstheme="minorHAnsi"/>
              </w:rPr>
              <w:t>strategies on common assessments.</w:t>
            </w:r>
          </w:p>
          <w:p w14:paraId="3692FB54" w14:textId="77777777" w:rsidR="00637A0F" w:rsidRPr="00920C7C" w:rsidRDefault="00637A0F" w:rsidP="00637A0F">
            <w:pPr>
              <w:rPr>
                <w:rFonts w:cstheme="minorHAnsi"/>
              </w:rPr>
            </w:pPr>
          </w:p>
          <w:p w14:paraId="5C3551A7" w14:textId="77777777" w:rsidR="00637A0F" w:rsidRPr="00920C7C" w:rsidRDefault="00637A0F" w:rsidP="00637A0F">
            <w:pPr>
              <w:rPr>
                <w:rFonts w:cstheme="minorHAnsi"/>
                <w:b/>
              </w:rPr>
            </w:pPr>
            <w:r w:rsidRPr="00920C7C">
              <w:rPr>
                <w:rFonts w:cstheme="minorHAnsi"/>
                <w:b/>
              </w:rPr>
              <w:t>Evaluation plan:</w:t>
            </w:r>
          </w:p>
          <w:p w14:paraId="048A4B30" w14:textId="567054AC" w:rsidR="00637A0F" w:rsidRPr="00920C7C" w:rsidRDefault="0ECDF858" w:rsidP="005449A0">
            <w:pPr>
              <w:pStyle w:val="ListParagraph"/>
              <w:numPr>
                <w:ilvl w:val="0"/>
                <w:numId w:val="14"/>
              </w:numPr>
              <w:ind w:left="282" w:hanging="270"/>
              <w:rPr>
                <w:rFonts w:asciiTheme="minorHAnsi" w:hAnsiTheme="minorHAnsi" w:cstheme="minorHAnsi"/>
              </w:rPr>
            </w:pPr>
            <w:r w:rsidRPr="00920C7C">
              <w:rPr>
                <w:rFonts w:asciiTheme="minorHAnsi" w:hAnsiTheme="minorHAnsi" w:cstheme="minorHAnsi"/>
              </w:rPr>
              <w:t>Academic coach and CCC leads will</w:t>
            </w:r>
            <w:r w:rsidR="18745EA6" w:rsidRPr="00920C7C">
              <w:rPr>
                <w:rFonts w:asciiTheme="minorHAnsi" w:hAnsiTheme="minorHAnsi" w:cstheme="minorHAnsi"/>
              </w:rPr>
              <w:t xml:space="preserve"> meet monthly to analyze proficiency/mastery data</w:t>
            </w:r>
            <w:r w:rsidR="5E288F71" w:rsidRPr="00920C7C">
              <w:rPr>
                <w:rFonts w:asciiTheme="minorHAnsi" w:hAnsiTheme="minorHAnsi" w:cstheme="minorHAnsi"/>
              </w:rPr>
              <w:t xml:space="preserve"> on common assessments.</w:t>
            </w:r>
          </w:p>
          <w:p w14:paraId="57EA9935" w14:textId="667C2CA5" w:rsidR="4664E4CB" w:rsidRPr="00920C7C" w:rsidRDefault="4664E4CB" w:rsidP="005449A0">
            <w:pPr>
              <w:pStyle w:val="ListParagraph"/>
              <w:numPr>
                <w:ilvl w:val="0"/>
                <w:numId w:val="14"/>
              </w:numPr>
              <w:ind w:left="282" w:hanging="270"/>
              <w:rPr>
                <w:rFonts w:asciiTheme="minorHAnsi" w:hAnsiTheme="minorHAnsi" w:cstheme="minorHAnsi"/>
              </w:rPr>
            </w:pPr>
            <w:r w:rsidRPr="00920C7C">
              <w:rPr>
                <w:rFonts w:asciiTheme="minorHAnsi" w:hAnsiTheme="minorHAnsi" w:cstheme="minorHAnsi"/>
              </w:rPr>
              <w:t xml:space="preserve">CCC will analyze common assessments after each administration and </w:t>
            </w:r>
            <w:r w:rsidR="0F83DB74" w:rsidRPr="00920C7C">
              <w:rPr>
                <w:rFonts w:asciiTheme="minorHAnsi" w:hAnsiTheme="minorHAnsi" w:cstheme="minorHAnsi"/>
              </w:rPr>
              <w:t>spiral below proficiency/non-mastered standards/content into current instruction.</w:t>
            </w:r>
          </w:p>
          <w:p w14:paraId="487329E8" w14:textId="77777777" w:rsidR="00637A0F" w:rsidRPr="00920C7C" w:rsidRDefault="00637A0F" w:rsidP="00637A0F">
            <w:pPr>
              <w:rPr>
                <w:rFonts w:cstheme="minorHAnsi"/>
              </w:rPr>
            </w:pPr>
          </w:p>
          <w:p w14:paraId="694D979C" w14:textId="1371E942" w:rsidR="00637A0F" w:rsidRPr="00920C7C" w:rsidRDefault="00637A0F" w:rsidP="3309360F">
            <w:pPr>
              <w:rPr>
                <w:rFonts w:cstheme="minorHAnsi"/>
                <w:b/>
              </w:rPr>
            </w:pPr>
            <w:r w:rsidRPr="00920C7C">
              <w:rPr>
                <w:rFonts w:cstheme="minorHAnsi"/>
                <w:b/>
              </w:rPr>
              <w:t>Evidence:</w:t>
            </w:r>
          </w:p>
          <w:p w14:paraId="799AA13F" w14:textId="7B28E7D7" w:rsidR="00637A0F" w:rsidRPr="00920C7C" w:rsidRDefault="6FD00785" w:rsidP="005449A0">
            <w:pPr>
              <w:pStyle w:val="ListParagraph"/>
              <w:numPr>
                <w:ilvl w:val="0"/>
                <w:numId w:val="13"/>
              </w:numPr>
              <w:ind w:left="372" w:hanging="372"/>
              <w:rPr>
                <w:rFonts w:asciiTheme="minorHAnsi" w:hAnsiTheme="minorHAnsi" w:cstheme="minorHAnsi"/>
              </w:rPr>
            </w:pPr>
            <w:r w:rsidRPr="00920C7C">
              <w:rPr>
                <w:rFonts w:asciiTheme="minorHAnsi" w:hAnsiTheme="minorHAnsi" w:cstheme="minorHAnsi"/>
              </w:rPr>
              <w:lastRenderedPageBreak/>
              <w:t>Common assessment data...formative &amp; summative</w:t>
            </w:r>
          </w:p>
          <w:p w14:paraId="0FFAF2C7" w14:textId="4D2BC3A3" w:rsidR="00637A0F" w:rsidRPr="00920C7C" w:rsidRDefault="7306E3A6" w:rsidP="005449A0">
            <w:pPr>
              <w:pStyle w:val="ListParagraph"/>
              <w:numPr>
                <w:ilvl w:val="0"/>
                <w:numId w:val="13"/>
              </w:numPr>
              <w:ind w:left="282" w:hanging="270"/>
              <w:rPr>
                <w:rFonts w:asciiTheme="minorHAnsi" w:hAnsiTheme="minorHAnsi" w:cstheme="minorHAnsi"/>
              </w:rPr>
            </w:pPr>
            <w:r w:rsidRPr="00920C7C">
              <w:rPr>
                <w:rFonts w:asciiTheme="minorHAnsi" w:hAnsiTheme="minorHAnsi" w:cstheme="minorHAnsi"/>
              </w:rPr>
              <w:t>CCC agenda minutes...Question 3 “How do we respond when students do not learn?”</w:t>
            </w:r>
          </w:p>
        </w:tc>
        <w:tc>
          <w:tcPr>
            <w:tcW w:w="1519" w:type="dxa"/>
            <w:tcBorders>
              <w:left w:val="single" w:sz="4" w:space="0" w:color="auto"/>
            </w:tcBorders>
          </w:tcPr>
          <w:p w14:paraId="53F54E82" w14:textId="13455697" w:rsidR="00637A0F" w:rsidRPr="00920C7C" w:rsidRDefault="5AF59440" w:rsidP="7AEA2960">
            <w:pPr>
              <w:rPr>
                <w:sz w:val="20"/>
                <w:szCs w:val="20"/>
              </w:rPr>
            </w:pPr>
            <w:r w:rsidRPr="7AEA2960">
              <w:rPr>
                <w:sz w:val="20"/>
                <w:szCs w:val="20"/>
              </w:rPr>
              <w:lastRenderedPageBreak/>
              <w:t>-Teachers</w:t>
            </w:r>
          </w:p>
          <w:p w14:paraId="5F923D0C" w14:textId="66179D45" w:rsidR="00637A0F" w:rsidRPr="00920C7C" w:rsidRDefault="5AF59440" w:rsidP="7AEA2960">
            <w:pPr>
              <w:rPr>
                <w:sz w:val="20"/>
                <w:szCs w:val="20"/>
              </w:rPr>
            </w:pPr>
            <w:r w:rsidRPr="7AEA2960">
              <w:rPr>
                <w:sz w:val="20"/>
                <w:szCs w:val="20"/>
              </w:rPr>
              <w:t xml:space="preserve">-Coaches </w:t>
            </w:r>
          </w:p>
          <w:p w14:paraId="08ED58D9" w14:textId="32F945AC" w:rsidR="00637A0F" w:rsidRPr="00920C7C" w:rsidRDefault="5AF59440" w:rsidP="7AEA2960">
            <w:pPr>
              <w:rPr>
                <w:sz w:val="20"/>
                <w:szCs w:val="20"/>
              </w:rPr>
            </w:pPr>
            <w:r w:rsidRPr="7AEA2960">
              <w:rPr>
                <w:sz w:val="20"/>
                <w:szCs w:val="20"/>
              </w:rPr>
              <w:t>-Subject Area Leads</w:t>
            </w:r>
          </w:p>
          <w:p w14:paraId="74BCE846" w14:textId="2CC38160" w:rsidR="00637A0F" w:rsidRPr="00920C7C" w:rsidRDefault="5AF59440" w:rsidP="7AEA2960">
            <w:pPr>
              <w:rPr>
                <w:sz w:val="20"/>
                <w:szCs w:val="20"/>
              </w:rPr>
            </w:pPr>
            <w:r w:rsidRPr="7AEA2960">
              <w:rPr>
                <w:sz w:val="20"/>
                <w:szCs w:val="20"/>
              </w:rPr>
              <w:t>-Administrators</w:t>
            </w:r>
          </w:p>
          <w:p w14:paraId="29407CA8" w14:textId="060B12CD" w:rsidR="00637A0F" w:rsidRPr="00920C7C" w:rsidRDefault="00637A0F" w:rsidP="7AEA2960"/>
        </w:tc>
      </w:tr>
      <w:tr w:rsidR="00637A0F" w:rsidRPr="00CF6AE6" w14:paraId="1702B387" w14:textId="77777777" w:rsidTr="518A2525">
        <w:trPr>
          <w:trHeight w:val="1917"/>
        </w:trPr>
        <w:tc>
          <w:tcPr>
            <w:tcW w:w="3763" w:type="dxa"/>
          </w:tcPr>
          <w:p w14:paraId="5D954D61" w14:textId="7164D41D" w:rsidR="00637A0F" w:rsidRPr="00ED1259" w:rsidRDefault="00781856" w:rsidP="70385E20">
            <w:pPr>
              <w:spacing w:line="259" w:lineRule="auto"/>
              <w:rPr>
                <w:rFonts w:cstheme="minorHAnsi"/>
              </w:rPr>
            </w:pPr>
            <w:r>
              <w:rPr>
                <w:rFonts w:cstheme="minorHAnsi"/>
              </w:rPr>
              <w:lastRenderedPageBreak/>
              <w:t>6</w:t>
            </w:r>
            <w:r w:rsidRPr="00781856">
              <w:rPr>
                <w:rFonts w:cstheme="minorHAnsi"/>
                <w:vertAlign w:val="superscript"/>
              </w:rPr>
              <w:t>th</w:t>
            </w:r>
            <w:r>
              <w:rPr>
                <w:rFonts w:cstheme="minorHAnsi"/>
              </w:rPr>
              <w:t>-</w:t>
            </w:r>
            <w:r w:rsidR="00AD1744">
              <w:rPr>
                <w:rFonts w:cstheme="minorHAnsi"/>
              </w:rPr>
              <w:t xml:space="preserve"> </w:t>
            </w:r>
            <w:r w:rsidR="0DDEF405" w:rsidRPr="00ED1259">
              <w:rPr>
                <w:rFonts w:cstheme="minorHAnsi"/>
              </w:rPr>
              <w:t>8</w:t>
            </w:r>
            <w:r w:rsidR="0DDEF405" w:rsidRPr="00ED1259">
              <w:rPr>
                <w:rFonts w:cstheme="minorHAnsi"/>
                <w:vertAlign w:val="superscript"/>
              </w:rPr>
              <w:t>th</w:t>
            </w:r>
            <w:r w:rsidR="0DDEF405" w:rsidRPr="00ED1259">
              <w:rPr>
                <w:rFonts w:cstheme="minorHAnsi"/>
              </w:rPr>
              <w:t xml:space="preserve"> G</w:t>
            </w:r>
            <w:r w:rsidR="2C783987" w:rsidRPr="00ED1259">
              <w:rPr>
                <w:rFonts w:cstheme="minorHAnsi"/>
              </w:rPr>
              <w:t xml:space="preserve">rade </w:t>
            </w:r>
            <w:r w:rsidR="7B6876D2" w:rsidRPr="00ED1259">
              <w:rPr>
                <w:rFonts w:cstheme="minorHAnsi"/>
              </w:rPr>
              <w:t>S</w:t>
            </w:r>
            <w:r w:rsidR="4B2F2539" w:rsidRPr="00ED1259">
              <w:rPr>
                <w:rFonts w:cstheme="minorHAnsi"/>
              </w:rPr>
              <w:t xml:space="preserve">ocial </w:t>
            </w:r>
            <w:r w:rsidR="21DD626C" w:rsidRPr="00ED1259">
              <w:rPr>
                <w:rFonts w:cstheme="minorHAnsi"/>
              </w:rPr>
              <w:t>S</w:t>
            </w:r>
            <w:r w:rsidR="4B2F2539" w:rsidRPr="00ED1259">
              <w:rPr>
                <w:rFonts w:cstheme="minorHAnsi"/>
              </w:rPr>
              <w:t>tudies t</w:t>
            </w:r>
            <w:r w:rsidR="2C783987" w:rsidRPr="00ED1259">
              <w:rPr>
                <w:rFonts w:cstheme="minorHAnsi"/>
              </w:rPr>
              <w:t xml:space="preserve">eachers will construct summative </w:t>
            </w:r>
            <w:r w:rsidR="593CD220" w:rsidRPr="00ED1259">
              <w:rPr>
                <w:rFonts w:cstheme="minorHAnsi"/>
              </w:rPr>
              <w:t>assessments according to Backwards Design and GMAS Social Studies</w:t>
            </w:r>
            <w:r w:rsidR="31265B8D" w:rsidRPr="00ED1259">
              <w:rPr>
                <w:rFonts w:cstheme="minorHAnsi"/>
              </w:rPr>
              <w:t xml:space="preserve"> Assessment Blueprint for each unit.</w:t>
            </w:r>
          </w:p>
          <w:p w14:paraId="4DDF1033" w14:textId="44308636" w:rsidR="00637A0F" w:rsidRPr="00ED1259" w:rsidRDefault="00637A0F" w:rsidP="70385E20">
            <w:pPr>
              <w:spacing w:line="259" w:lineRule="auto"/>
              <w:rPr>
                <w:rFonts w:cstheme="minorHAnsi"/>
              </w:rPr>
            </w:pPr>
          </w:p>
          <w:p w14:paraId="203AE4BF" w14:textId="260AC0F3" w:rsidR="00637A0F" w:rsidRPr="00ED1259" w:rsidRDefault="00637A0F" w:rsidP="00637A0F">
            <w:pPr>
              <w:spacing w:line="259" w:lineRule="auto"/>
              <w:rPr>
                <w:rFonts w:cstheme="minorHAnsi"/>
                <w:b/>
                <w:color w:val="FF0000"/>
              </w:rPr>
            </w:pPr>
          </w:p>
        </w:tc>
        <w:tc>
          <w:tcPr>
            <w:tcW w:w="1380" w:type="dxa"/>
          </w:tcPr>
          <w:p w14:paraId="0E663554" w14:textId="77777777" w:rsidR="00637A0F" w:rsidRPr="00ED1259" w:rsidRDefault="00637A0F" w:rsidP="00637A0F">
            <w:pPr>
              <w:rPr>
                <w:rFonts w:cstheme="minorHAnsi"/>
              </w:rPr>
            </w:pPr>
          </w:p>
        </w:tc>
        <w:tc>
          <w:tcPr>
            <w:tcW w:w="1019" w:type="dxa"/>
          </w:tcPr>
          <w:p w14:paraId="02188500" w14:textId="3D333A59" w:rsidR="00637A0F" w:rsidRPr="00ED1259" w:rsidRDefault="4F34F906" w:rsidP="7AEA2960">
            <w:r w:rsidRPr="7AEA2960">
              <w:t>Title 1</w:t>
            </w:r>
          </w:p>
        </w:tc>
        <w:tc>
          <w:tcPr>
            <w:tcW w:w="1031" w:type="dxa"/>
            <w:tcBorders>
              <w:right w:val="single" w:sz="4" w:space="0" w:color="auto"/>
            </w:tcBorders>
          </w:tcPr>
          <w:p w14:paraId="01B30E4C" w14:textId="77777777" w:rsidR="00637A0F" w:rsidRPr="00ED1259" w:rsidRDefault="00637A0F" w:rsidP="00637A0F">
            <w:pPr>
              <w:spacing w:after="160" w:line="259" w:lineRule="auto"/>
              <w:rPr>
                <w:rFonts w:cstheme="minorHAnsi"/>
              </w:rPr>
            </w:pPr>
          </w:p>
        </w:tc>
        <w:tc>
          <w:tcPr>
            <w:tcW w:w="2971" w:type="dxa"/>
            <w:tcBorders>
              <w:top w:val="single" w:sz="4" w:space="0" w:color="auto"/>
              <w:left w:val="single" w:sz="4" w:space="0" w:color="auto"/>
              <w:right w:val="single" w:sz="4" w:space="0" w:color="auto"/>
            </w:tcBorders>
          </w:tcPr>
          <w:p w14:paraId="540EEC48" w14:textId="606DB010" w:rsidR="00637A0F" w:rsidRPr="00ED1259" w:rsidRDefault="750BB661" w:rsidP="7AEA2960">
            <w:pPr>
              <w:rPr>
                <w:color w:val="000000" w:themeColor="text1"/>
              </w:rPr>
            </w:pPr>
            <w:r w:rsidRPr="7AEA2960">
              <w:rPr>
                <w:b/>
                <w:bCs/>
                <w:color w:val="FF0000"/>
              </w:rPr>
              <w:t xml:space="preserve">Implementation Performance Target: </w:t>
            </w:r>
          </w:p>
          <w:p w14:paraId="4E32CF64" w14:textId="3C312947" w:rsidR="00637A0F" w:rsidRPr="00ED1259" w:rsidRDefault="76761BD1" w:rsidP="7AEA2960">
            <w:pPr>
              <w:rPr>
                <w:color w:val="000000" w:themeColor="text1"/>
              </w:rPr>
            </w:pPr>
            <w:r w:rsidRPr="7AEA2960">
              <w:rPr>
                <w:color w:val="000000" w:themeColor="text1"/>
              </w:rPr>
              <w:t xml:space="preserve">100% of </w:t>
            </w:r>
            <w:r w:rsidR="7C6FB293" w:rsidRPr="7AEA2960">
              <w:rPr>
                <w:color w:val="000000" w:themeColor="text1"/>
              </w:rPr>
              <w:t>6</w:t>
            </w:r>
            <w:r w:rsidR="7C6FB293" w:rsidRPr="7AEA2960">
              <w:rPr>
                <w:color w:val="000000" w:themeColor="text1"/>
                <w:vertAlign w:val="superscript"/>
              </w:rPr>
              <w:t>th</w:t>
            </w:r>
            <w:r w:rsidR="7C6FB293" w:rsidRPr="7AEA2960">
              <w:rPr>
                <w:color w:val="000000" w:themeColor="text1"/>
              </w:rPr>
              <w:t>-</w:t>
            </w:r>
            <w:r w:rsidR="2340C4AB" w:rsidRPr="7AEA2960">
              <w:rPr>
                <w:color w:val="000000" w:themeColor="text1"/>
              </w:rPr>
              <w:t>8</w:t>
            </w:r>
            <w:r w:rsidR="2340C4AB" w:rsidRPr="7AEA2960">
              <w:rPr>
                <w:color w:val="000000" w:themeColor="text1"/>
                <w:vertAlign w:val="superscript"/>
              </w:rPr>
              <w:t>th</w:t>
            </w:r>
            <w:r w:rsidR="2340C4AB" w:rsidRPr="7AEA2960">
              <w:rPr>
                <w:color w:val="000000" w:themeColor="text1"/>
              </w:rPr>
              <w:t xml:space="preserve"> Grade Teacher</w:t>
            </w:r>
            <w:r w:rsidR="411D46DC" w:rsidRPr="7AEA2960">
              <w:rPr>
                <w:color w:val="000000" w:themeColor="text1"/>
              </w:rPr>
              <w:t xml:space="preserve">s will </w:t>
            </w:r>
            <w:r w:rsidR="5F7A8527" w:rsidRPr="7AEA2960">
              <w:rPr>
                <w:color w:val="000000" w:themeColor="text1"/>
              </w:rPr>
              <w:t>implement Backwards Design and GMAS Social Studies Assessme</w:t>
            </w:r>
            <w:r w:rsidR="78D409F2" w:rsidRPr="7AEA2960">
              <w:rPr>
                <w:color w:val="000000" w:themeColor="text1"/>
              </w:rPr>
              <w:t>nt Development Blueprint</w:t>
            </w:r>
            <w:r w:rsidR="312A2278" w:rsidRPr="7AEA2960">
              <w:rPr>
                <w:color w:val="000000" w:themeColor="text1"/>
              </w:rPr>
              <w:t xml:space="preserve"> for each unit.</w:t>
            </w:r>
          </w:p>
          <w:p w14:paraId="0E4B1443" w14:textId="77777777" w:rsidR="00637A0F" w:rsidRPr="00ED1259" w:rsidRDefault="00637A0F" w:rsidP="00637A0F">
            <w:pPr>
              <w:rPr>
                <w:rFonts w:cstheme="minorHAnsi"/>
              </w:rPr>
            </w:pPr>
          </w:p>
          <w:p w14:paraId="634DB674" w14:textId="77777777" w:rsidR="00637A0F" w:rsidRPr="00ED1259" w:rsidRDefault="00637A0F" w:rsidP="00637A0F">
            <w:pPr>
              <w:rPr>
                <w:rFonts w:cstheme="minorHAnsi"/>
                <w:b/>
              </w:rPr>
            </w:pPr>
            <w:r w:rsidRPr="00ED1259">
              <w:rPr>
                <w:rFonts w:cstheme="minorHAnsi"/>
                <w:b/>
              </w:rPr>
              <w:t>Implementation Plan:</w:t>
            </w:r>
          </w:p>
          <w:p w14:paraId="4DC35497" w14:textId="2C27F331" w:rsidR="12D822F8" w:rsidRPr="00ED1259" w:rsidRDefault="12D822F8" w:rsidP="70385E20">
            <w:pPr>
              <w:rPr>
                <w:rFonts w:cstheme="minorHAnsi"/>
              </w:rPr>
            </w:pPr>
            <w:r w:rsidRPr="00ED1259">
              <w:rPr>
                <w:rFonts w:cstheme="minorHAnsi"/>
                <w:b/>
                <w:bCs/>
              </w:rPr>
              <w:t xml:space="preserve">Preplanning: </w:t>
            </w:r>
            <w:r w:rsidRPr="00ED1259">
              <w:rPr>
                <w:rFonts w:cstheme="minorHAnsi"/>
              </w:rPr>
              <w:t>Administration</w:t>
            </w:r>
            <w:r w:rsidRPr="00ED1259">
              <w:rPr>
                <w:rFonts w:cstheme="minorHAnsi"/>
                <w:b/>
                <w:bCs/>
              </w:rPr>
              <w:t xml:space="preserve"> </w:t>
            </w:r>
            <w:r w:rsidRPr="00ED1259">
              <w:rPr>
                <w:rFonts w:cstheme="minorHAnsi"/>
              </w:rPr>
              <w:t>will</w:t>
            </w:r>
            <w:r w:rsidRPr="00ED1259">
              <w:rPr>
                <w:rFonts w:cstheme="minorHAnsi"/>
                <w:b/>
                <w:bCs/>
              </w:rPr>
              <w:t xml:space="preserve"> </w:t>
            </w:r>
            <w:r w:rsidRPr="00ED1259">
              <w:rPr>
                <w:rFonts w:cstheme="minorHAnsi"/>
              </w:rPr>
              <w:t>provide PL to teachers on assessment design.</w:t>
            </w:r>
          </w:p>
          <w:p w14:paraId="4B37EF05" w14:textId="50B6E6C5" w:rsidR="70385E20" w:rsidRPr="00ED1259" w:rsidRDefault="70385E20" w:rsidP="70385E20">
            <w:pPr>
              <w:rPr>
                <w:rFonts w:cstheme="minorHAnsi"/>
                <w:b/>
                <w:bCs/>
              </w:rPr>
            </w:pPr>
          </w:p>
          <w:p w14:paraId="01CD2488" w14:textId="38B46E34" w:rsidR="3A8F113D" w:rsidRPr="00ED1259" w:rsidRDefault="76DCBE8C" w:rsidP="3A8F113D">
            <w:pPr>
              <w:rPr>
                <w:rFonts w:cstheme="minorHAnsi"/>
              </w:rPr>
            </w:pPr>
            <w:r w:rsidRPr="00ED1259">
              <w:rPr>
                <w:rFonts w:cstheme="minorHAnsi"/>
                <w:b/>
                <w:bCs/>
              </w:rPr>
              <w:t>August-</w:t>
            </w:r>
            <w:r w:rsidR="39970CCF" w:rsidRPr="00ED1259">
              <w:rPr>
                <w:rFonts w:cstheme="minorHAnsi"/>
                <w:b/>
                <w:bCs/>
              </w:rPr>
              <w:t>September</w:t>
            </w:r>
            <w:r w:rsidRPr="00ED1259">
              <w:rPr>
                <w:rFonts w:cstheme="minorHAnsi"/>
                <w:b/>
                <w:bCs/>
              </w:rPr>
              <w:t>:</w:t>
            </w:r>
            <w:r w:rsidRPr="00ED1259">
              <w:rPr>
                <w:rFonts w:cstheme="minorHAnsi"/>
              </w:rPr>
              <w:t xml:space="preserve"> </w:t>
            </w:r>
          </w:p>
          <w:p w14:paraId="4D712420" w14:textId="00D02D8D" w:rsidR="221B50C1" w:rsidRPr="00ED1259" w:rsidRDefault="221B50C1" w:rsidP="005449A0">
            <w:pPr>
              <w:pStyle w:val="ListParagraph"/>
              <w:numPr>
                <w:ilvl w:val="0"/>
                <w:numId w:val="12"/>
              </w:numPr>
              <w:ind w:left="281" w:hanging="270"/>
              <w:rPr>
                <w:rFonts w:asciiTheme="minorHAnsi" w:hAnsiTheme="minorHAnsi" w:cstheme="minorHAnsi"/>
              </w:rPr>
            </w:pPr>
            <w:r w:rsidRPr="00ED1259">
              <w:rPr>
                <w:rFonts w:asciiTheme="minorHAnsi" w:hAnsiTheme="minorHAnsi" w:cstheme="minorHAnsi"/>
              </w:rPr>
              <w:t>CCC teams will vet</w:t>
            </w:r>
            <w:r w:rsidR="20F24D9B" w:rsidRPr="00ED1259">
              <w:rPr>
                <w:rFonts w:asciiTheme="minorHAnsi" w:hAnsiTheme="minorHAnsi" w:cstheme="minorHAnsi"/>
              </w:rPr>
              <w:t xml:space="preserve"> all</w:t>
            </w:r>
            <w:r w:rsidRPr="00ED1259">
              <w:rPr>
                <w:rFonts w:asciiTheme="minorHAnsi" w:hAnsiTheme="minorHAnsi" w:cstheme="minorHAnsi"/>
              </w:rPr>
              <w:t xml:space="preserve"> </w:t>
            </w:r>
            <w:r w:rsidR="007907C2">
              <w:rPr>
                <w:rFonts w:asciiTheme="minorHAnsi" w:hAnsiTheme="minorHAnsi" w:cstheme="minorHAnsi"/>
              </w:rPr>
              <w:t xml:space="preserve">first </w:t>
            </w:r>
            <w:r w:rsidR="35E30B41" w:rsidRPr="00ED1259">
              <w:rPr>
                <w:rFonts w:asciiTheme="minorHAnsi" w:hAnsiTheme="minorHAnsi" w:cstheme="minorHAnsi"/>
              </w:rPr>
              <w:t xml:space="preserve">semester </w:t>
            </w:r>
            <w:r w:rsidR="4A671B17" w:rsidRPr="00ED1259">
              <w:rPr>
                <w:rFonts w:asciiTheme="minorHAnsi" w:hAnsiTheme="minorHAnsi" w:cstheme="minorHAnsi"/>
              </w:rPr>
              <w:t>common formative and summative assessments</w:t>
            </w:r>
            <w:r w:rsidR="3C4CC16D" w:rsidRPr="00ED1259">
              <w:rPr>
                <w:rFonts w:asciiTheme="minorHAnsi" w:hAnsiTheme="minorHAnsi" w:cstheme="minorHAnsi"/>
              </w:rPr>
              <w:t>.</w:t>
            </w:r>
          </w:p>
          <w:p w14:paraId="6D815781" w14:textId="445826BC" w:rsidR="70385E20" w:rsidRPr="00ED1259" w:rsidRDefault="70385E20" w:rsidP="70385E20">
            <w:pPr>
              <w:rPr>
                <w:rFonts w:cstheme="minorHAnsi"/>
              </w:rPr>
            </w:pPr>
          </w:p>
          <w:p w14:paraId="6733B02F" w14:textId="7BE59F05" w:rsidR="3C4CC16D" w:rsidRPr="00ED1259" w:rsidRDefault="3C4CC16D" w:rsidP="70385E20">
            <w:pPr>
              <w:rPr>
                <w:rFonts w:cstheme="minorHAnsi"/>
                <w:b/>
                <w:bCs/>
              </w:rPr>
            </w:pPr>
            <w:r w:rsidRPr="00ED1259">
              <w:rPr>
                <w:rFonts w:cstheme="minorHAnsi"/>
                <w:b/>
                <w:bCs/>
              </w:rPr>
              <w:t>September-October:</w:t>
            </w:r>
          </w:p>
          <w:p w14:paraId="6FF5808C" w14:textId="1B81FDD1" w:rsidR="751E9CBB" w:rsidRPr="00ED1259" w:rsidRDefault="751E9CBB" w:rsidP="005449A0">
            <w:pPr>
              <w:pStyle w:val="ListParagraph"/>
              <w:numPr>
                <w:ilvl w:val="0"/>
                <w:numId w:val="11"/>
              </w:numPr>
              <w:ind w:left="281" w:hanging="281"/>
              <w:rPr>
                <w:rFonts w:asciiTheme="minorHAnsi" w:hAnsiTheme="minorHAnsi" w:cstheme="minorHAnsi"/>
              </w:rPr>
            </w:pPr>
            <w:r w:rsidRPr="00ED1259">
              <w:rPr>
                <w:rFonts w:asciiTheme="minorHAnsi" w:hAnsiTheme="minorHAnsi" w:cstheme="minorHAnsi"/>
              </w:rPr>
              <w:t>PL on assessment</w:t>
            </w:r>
            <w:r w:rsidR="7CEB6754" w:rsidRPr="00ED1259">
              <w:rPr>
                <w:rFonts w:asciiTheme="minorHAnsi" w:hAnsiTheme="minorHAnsi" w:cstheme="minorHAnsi"/>
              </w:rPr>
              <w:t xml:space="preserve"> development rubric</w:t>
            </w:r>
          </w:p>
          <w:p w14:paraId="28190EE4" w14:textId="5398DA35" w:rsidR="5B8D8CFD" w:rsidRPr="00ED1259" w:rsidRDefault="5B8D8CFD" w:rsidP="005449A0">
            <w:pPr>
              <w:pStyle w:val="ListParagraph"/>
              <w:numPr>
                <w:ilvl w:val="0"/>
                <w:numId w:val="11"/>
              </w:numPr>
              <w:ind w:left="281" w:hanging="281"/>
              <w:rPr>
                <w:rFonts w:asciiTheme="minorHAnsi" w:hAnsiTheme="minorHAnsi" w:cstheme="minorHAnsi"/>
              </w:rPr>
            </w:pPr>
            <w:r w:rsidRPr="00ED1259">
              <w:rPr>
                <w:rFonts w:asciiTheme="minorHAnsi" w:hAnsiTheme="minorHAnsi" w:cstheme="minorHAnsi"/>
              </w:rPr>
              <w:t>Academic coach meetings with CCC leads regarding Backwards Design</w:t>
            </w:r>
            <w:r w:rsidR="182655B6" w:rsidRPr="00ED1259">
              <w:rPr>
                <w:rFonts w:asciiTheme="minorHAnsi" w:hAnsiTheme="minorHAnsi" w:cstheme="minorHAnsi"/>
              </w:rPr>
              <w:t xml:space="preserve"> and GMAS Social Studies Assessment Blueprint</w:t>
            </w:r>
          </w:p>
          <w:p w14:paraId="103FBF4F" w14:textId="481F7462" w:rsidR="182655B6" w:rsidRPr="00ED1259" w:rsidRDefault="182655B6" w:rsidP="005449A0">
            <w:pPr>
              <w:pStyle w:val="ListParagraph"/>
              <w:numPr>
                <w:ilvl w:val="0"/>
                <w:numId w:val="11"/>
              </w:numPr>
              <w:ind w:left="281" w:hanging="281"/>
              <w:rPr>
                <w:rFonts w:asciiTheme="minorHAnsi" w:hAnsiTheme="minorHAnsi" w:cstheme="minorHAnsi"/>
              </w:rPr>
            </w:pPr>
            <w:r w:rsidRPr="00ED1259">
              <w:rPr>
                <w:rFonts w:asciiTheme="minorHAnsi" w:hAnsiTheme="minorHAnsi" w:cstheme="minorHAnsi"/>
              </w:rPr>
              <w:lastRenderedPageBreak/>
              <w:t>Academic coach check-in during weekly meeting with content administrator (where applicable)</w:t>
            </w:r>
          </w:p>
          <w:p w14:paraId="5D5EA0CB" w14:textId="7329F707" w:rsidR="70385E20" w:rsidRPr="00ED1259" w:rsidRDefault="70385E20" w:rsidP="70385E20">
            <w:pPr>
              <w:rPr>
                <w:rFonts w:cstheme="minorHAnsi"/>
              </w:rPr>
            </w:pPr>
          </w:p>
          <w:p w14:paraId="4EAB5A4C" w14:textId="3A55E6FE" w:rsidR="267DE001" w:rsidRPr="00ED1259" w:rsidRDefault="267DE001" w:rsidP="70385E20">
            <w:pPr>
              <w:rPr>
                <w:rFonts w:cstheme="minorHAnsi"/>
                <w:b/>
                <w:bCs/>
              </w:rPr>
            </w:pPr>
            <w:r w:rsidRPr="00ED1259">
              <w:rPr>
                <w:rFonts w:cstheme="minorHAnsi"/>
                <w:b/>
                <w:bCs/>
              </w:rPr>
              <w:t>October-December:</w:t>
            </w:r>
          </w:p>
          <w:p w14:paraId="57A15179" w14:textId="6F219EBF" w:rsidR="267DE001" w:rsidRPr="00ED1259" w:rsidRDefault="267DE001" w:rsidP="005449A0">
            <w:pPr>
              <w:pStyle w:val="ListParagraph"/>
              <w:numPr>
                <w:ilvl w:val="0"/>
                <w:numId w:val="10"/>
              </w:numPr>
              <w:ind w:left="281" w:hanging="270"/>
              <w:rPr>
                <w:rFonts w:asciiTheme="minorHAnsi" w:hAnsiTheme="minorHAnsi" w:cstheme="minorHAnsi"/>
              </w:rPr>
            </w:pPr>
            <w:r w:rsidRPr="00ED1259">
              <w:rPr>
                <w:rFonts w:asciiTheme="minorHAnsi" w:hAnsiTheme="minorHAnsi" w:cstheme="minorHAnsi"/>
              </w:rPr>
              <w:t>CCC</w:t>
            </w:r>
            <w:r w:rsidR="615FC5C2" w:rsidRPr="00ED1259">
              <w:rPr>
                <w:rFonts w:asciiTheme="minorHAnsi" w:hAnsiTheme="minorHAnsi" w:cstheme="minorHAnsi"/>
              </w:rPr>
              <w:t xml:space="preserve"> teams will vet all </w:t>
            </w:r>
            <w:r w:rsidR="00403167">
              <w:rPr>
                <w:rFonts w:asciiTheme="minorHAnsi" w:hAnsiTheme="minorHAnsi" w:cstheme="minorHAnsi"/>
              </w:rPr>
              <w:t xml:space="preserve">second </w:t>
            </w:r>
            <w:r w:rsidR="615FC5C2" w:rsidRPr="00ED1259">
              <w:rPr>
                <w:rFonts w:asciiTheme="minorHAnsi" w:hAnsiTheme="minorHAnsi" w:cstheme="minorHAnsi"/>
              </w:rPr>
              <w:t>semester</w:t>
            </w:r>
            <w:r w:rsidR="1499B32F" w:rsidRPr="00ED1259">
              <w:rPr>
                <w:rFonts w:asciiTheme="minorHAnsi" w:hAnsiTheme="minorHAnsi" w:cstheme="minorHAnsi"/>
              </w:rPr>
              <w:t xml:space="preserve"> common formative and summative assessments</w:t>
            </w:r>
            <w:r w:rsidR="047367B5" w:rsidRPr="00ED1259">
              <w:rPr>
                <w:rFonts w:asciiTheme="minorHAnsi" w:hAnsiTheme="minorHAnsi" w:cstheme="minorHAnsi"/>
              </w:rPr>
              <w:t xml:space="preserve"> using Solutions Tree “Assessment Instrument Quality Evaluation Rubric”</w:t>
            </w:r>
            <w:r w:rsidR="1499B32F" w:rsidRPr="00ED1259">
              <w:rPr>
                <w:rFonts w:asciiTheme="minorHAnsi" w:hAnsiTheme="minorHAnsi" w:cstheme="minorHAnsi"/>
              </w:rPr>
              <w:t>.</w:t>
            </w:r>
          </w:p>
          <w:p w14:paraId="68ADA8E4" w14:textId="19BE0486" w:rsidR="1499B32F" w:rsidRPr="00ED1259" w:rsidRDefault="1499B32F" w:rsidP="005449A0">
            <w:pPr>
              <w:pStyle w:val="ListParagraph"/>
              <w:numPr>
                <w:ilvl w:val="0"/>
                <w:numId w:val="10"/>
              </w:numPr>
              <w:ind w:left="281" w:hanging="270"/>
              <w:rPr>
                <w:rFonts w:asciiTheme="minorHAnsi" w:hAnsiTheme="minorHAnsi" w:cstheme="minorHAnsi"/>
              </w:rPr>
            </w:pPr>
            <w:r w:rsidRPr="00ED1259">
              <w:rPr>
                <w:rFonts w:asciiTheme="minorHAnsi" w:hAnsiTheme="minorHAnsi" w:cstheme="minorHAnsi"/>
              </w:rPr>
              <w:t>CCC teams will compare common formative and summative assessment data from the 2023-2024 school year to determine effectiveness.</w:t>
            </w:r>
          </w:p>
          <w:p w14:paraId="04C622CB" w14:textId="3405A5AB" w:rsidR="5B8D8CFD" w:rsidRPr="00ED1259" w:rsidRDefault="5B8D8CFD" w:rsidP="70385E20">
            <w:pPr>
              <w:rPr>
                <w:rFonts w:cstheme="minorHAnsi"/>
              </w:rPr>
            </w:pPr>
            <w:r w:rsidRPr="00ED1259">
              <w:rPr>
                <w:rFonts w:cstheme="minorHAnsi"/>
              </w:rPr>
              <w:t xml:space="preserve"> </w:t>
            </w:r>
          </w:p>
          <w:p w14:paraId="232E1DDC" w14:textId="60405653" w:rsidR="00637A0F" w:rsidRPr="00ED1259" w:rsidRDefault="00637A0F" w:rsidP="00637A0F">
            <w:pPr>
              <w:rPr>
                <w:rFonts w:cstheme="minorHAnsi"/>
                <w:b/>
              </w:rPr>
            </w:pPr>
            <w:r w:rsidRPr="00ED1259">
              <w:rPr>
                <w:rFonts w:cstheme="minorHAnsi"/>
                <w:b/>
              </w:rPr>
              <w:t>Artifacts:</w:t>
            </w:r>
          </w:p>
          <w:p w14:paraId="06A2689A" w14:textId="715DC5A8" w:rsidR="2FC0E2BD" w:rsidRPr="00ED1259" w:rsidRDefault="35C05514" w:rsidP="005449A0">
            <w:pPr>
              <w:pStyle w:val="ListParagraph"/>
              <w:numPr>
                <w:ilvl w:val="0"/>
                <w:numId w:val="9"/>
              </w:numPr>
              <w:ind w:left="281" w:hanging="270"/>
              <w:rPr>
                <w:rFonts w:asciiTheme="minorHAnsi" w:hAnsiTheme="minorHAnsi" w:cstheme="minorHAnsi"/>
              </w:rPr>
            </w:pPr>
            <w:r w:rsidRPr="00ED1259">
              <w:rPr>
                <w:rFonts w:asciiTheme="minorHAnsi" w:hAnsiTheme="minorHAnsi" w:cstheme="minorHAnsi"/>
              </w:rPr>
              <w:t>Academic coach and CCC lead meeting minutes</w:t>
            </w:r>
          </w:p>
          <w:p w14:paraId="36419DB0" w14:textId="3BAF66F6" w:rsidR="74A7024B" w:rsidRPr="00ED1259" w:rsidRDefault="74A7024B" w:rsidP="005449A0">
            <w:pPr>
              <w:pStyle w:val="ListParagraph"/>
              <w:numPr>
                <w:ilvl w:val="0"/>
                <w:numId w:val="9"/>
              </w:numPr>
              <w:ind w:left="281" w:hanging="270"/>
              <w:rPr>
                <w:rFonts w:asciiTheme="minorHAnsi" w:hAnsiTheme="minorHAnsi" w:cstheme="minorHAnsi"/>
              </w:rPr>
            </w:pPr>
            <w:r w:rsidRPr="00ED1259">
              <w:rPr>
                <w:rFonts w:asciiTheme="minorHAnsi" w:hAnsiTheme="minorHAnsi" w:cstheme="minorHAnsi"/>
              </w:rPr>
              <w:t>Solutions Tree “Assessment Instrument Quality Evaluation Rubric”</w:t>
            </w:r>
          </w:p>
          <w:p w14:paraId="3B3C4482" w14:textId="77777777" w:rsidR="00637A0F" w:rsidRPr="00ED1259" w:rsidRDefault="00637A0F" w:rsidP="00637A0F">
            <w:pPr>
              <w:rPr>
                <w:rFonts w:cstheme="minorHAnsi"/>
              </w:rPr>
            </w:pPr>
          </w:p>
          <w:p w14:paraId="121D02ED" w14:textId="77777777" w:rsidR="00637A0F" w:rsidRPr="00ED1259" w:rsidRDefault="00637A0F" w:rsidP="00637A0F">
            <w:pPr>
              <w:rPr>
                <w:rFonts w:cstheme="minorHAnsi"/>
              </w:rPr>
            </w:pPr>
          </w:p>
          <w:p w14:paraId="70432413" w14:textId="0D5698DB" w:rsidR="00637A0F" w:rsidRPr="00ED1259" w:rsidRDefault="00637A0F" w:rsidP="00637A0F">
            <w:pPr>
              <w:rPr>
                <w:rFonts w:cstheme="minorHAnsi"/>
              </w:rPr>
            </w:pPr>
          </w:p>
        </w:tc>
        <w:tc>
          <w:tcPr>
            <w:tcW w:w="2879" w:type="dxa"/>
            <w:tcBorders>
              <w:left w:val="single" w:sz="4" w:space="0" w:color="auto"/>
            </w:tcBorders>
          </w:tcPr>
          <w:p w14:paraId="44734D30" w14:textId="77777777" w:rsidR="00637A0F" w:rsidRPr="00ED1259" w:rsidRDefault="00637A0F" w:rsidP="00637A0F">
            <w:pPr>
              <w:rPr>
                <w:rFonts w:cstheme="minorHAnsi"/>
                <w:b/>
                <w:color w:val="FF0000"/>
              </w:rPr>
            </w:pPr>
            <w:r w:rsidRPr="00ED1259">
              <w:rPr>
                <w:rFonts w:cstheme="minorHAnsi"/>
                <w:b/>
                <w:color w:val="FF0000"/>
              </w:rPr>
              <w:lastRenderedPageBreak/>
              <w:t>Evaluation Performance Target:</w:t>
            </w:r>
          </w:p>
          <w:p w14:paraId="3BCC7031" w14:textId="22C472C6" w:rsidR="00637A0F" w:rsidRPr="00ED1259" w:rsidRDefault="3B34F796" w:rsidP="00637A0F">
            <w:pPr>
              <w:rPr>
                <w:rFonts w:cstheme="minorHAnsi"/>
              </w:rPr>
            </w:pPr>
            <w:r w:rsidRPr="00ED1259">
              <w:rPr>
                <w:rFonts w:cstheme="minorHAnsi"/>
              </w:rPr>
              <w:t>By December 2024</w:t>
            </w:r>
            <w:r w:rsidR="5F81B7F3" w:rsidRPr="00ED1259">
              <w:rPr>
                <w:rFonts w:cstheme="minorHAnsi"/>
              </w:rPr>
              <w:t xml:space="preserve">, 100% of </w:t>
            </w:r>
            <w:r w:rsidR="00F4096F">
              <w:rPr>
                <w:rFonts w:cstheme="minorHAnsi"/>
              </w:rPr>
              <w:t>6</w:t>
            </w:r>
            <w:r w:rsidR="00F4096F" w:rsidRPr="00F4096F">
              <w:rPr>
                <w:rFonts w:cstheme="minorHAnsi"/>
                <w:vertAlign w:val="superscript"/>
              </w:rPr>
              <w:t>th</w:t>
            </w:r>
            <w:r w:rsidR="00F4096F">
              <w:rPr>
                <w:rFonts w:cstheme="minorHAnsi"/>
              </w:rPr>
              <w:t>-</w:t>
            </w:r>
            <w:r w:rsidR="5F81B7F3" w:rsidRPr="00ED1259">
              <w:rPr>
                <w:rFonts w:cstheme="minorHAnsi"/>
              </w:rPr>
              <w:t>8</w:t>
            </w:r>
            <w:r w:rsidR="5F81B7F3" w:rsidRPr="00ED1259">
              <w:rPr>
                <w:rFonts w:cstheme="minorHAnsi"/>
                <w:vertAlign w:val="superscript"/>
              </w:rPr>
              <w:t>th</w:t>
            </w:r>
            <w:r w:rsidR="5F81B7F3" w:rsidRPr="00ED1259">
              <w:rPr>
                <w:rFonts w:cstheme="minorHAnsi"/>
              </w:rPr>
              <w:t xml:space="preserve"> Grade Social Studies teachers will demonstrate proficiency in Backwards Design and GMAS Social Studies Assessment Blu</w:t>
            </w:r>
            <w:r w:rsidR="338F2598" w:rsidRPr="00ED1259">
              <w:rPr>
                <w:rFonts w:cstheme="minorHAnsi"/>
              </w:rPr>
              <w:t>eprint development</w:t>
            </w:r>
            <w:r w:rsidR="74AC340F" w:rsidRPr="00ED1259">
              <w:rPr>
                <w:rFonts w:cstheme="minorHAnsi"/>
              </w:rPr>
              <w:t xml:space="preserve"> using the Solutions Tree “Assessment Instrument Quality Evaluation Rubric”</w:t>
            </w:r>
            <w:r w:rsidR="338F2598" w:rsidRPr="00ED1259">
              <w:rPr>
                <w:rFonts w:cstheme="minorHAnsi"/>
              </w:rPr>
              <w:t>.</w:t>
            </w:r>
          </w:p>
          <w:p w14:paraId="2CF8D14F" w14:textId="77777777" w:rsidR="00637A0F" w:rsidRPr="00ED1259" w:rsidRDefault="00637A0F" w:rsidP="00637A0F">
            <w:pPr>
              <w:rPr>
                <w:rFonts w:cstheme="minorHAnsi"/>
              </w:rPr>
            </w:pPr>
          </w:p>
          <w:p w14:paraId="60827E71" w14:textId="77777777" w:rsidR="00637A0F" w:rsidRPr="00ED1259" w:rsidRDefault="00637A0F" w:rsidP="00637A0F">
            <w:pPr>
              <w:rPr>
                <w:rFonts w:cstheme="minorHAnsi"/>
                <w:b/>
              </w:rPr>
            </w:pPr>
            <w:r w:rsidRPr="00ED1259">
              <w:rPr>
                <w:rFonts w:cstheme="minorHAnsi"/>
                <w:b/>
              </w:rPr>
              <w:t>Evaluation plan:</w:t>
            </w:r>
          </w:p>
          <w:p w14:paraId="09399E7B" w14:textId="2CFC3532" w:rsidR="00637A0F" w:rsidRPr="00ED1259" w:rsidRDefault="7673A9D3" w:rsidP="005449A0">
            <w:pPr>
              <w:pStyle w:val="ListParagraph"/>
              <w:numPr>
                <w:ilvl w:val="0"/>
                <w:numId w:val="7"/>
              </w:numPr>
              <w:ind w:left="282" w:hanging="282"/>
              <w:rPr>
                <w:rFonts w:asciiTheme="minorHAnsi" w:hAnsiTheme="minorHAnsi" w:cstheme="minorHAnsi"/>
              </w:rPr>
            </w:pPr>
            <w:r w:rsidRPr="00ED1259">
              <w:rPr>
                <w:rFonts w:asciiTheme="minorHAnsi" w:hAnsiTheme="minorHAnsi" w:cstheme="minorHAnsi"/>
              </w:rPr>
              <w:t xml:space="preserve">CCC teams </w:t>
            </w:r>
            <w:r w:rsidR="1072E0F0" w:rsidRPr="00ED1259">
              <w:rPr>
                <w:rFonts w:asciiTheme="minorHAnsi" w:hAnsiTheme="minorHAnsi" w:cstheme="minorHAnsi"/>
              </w:rPr>
              <w:t xml:space="preserve">will </w:t>
            </w:r>
            <w:r w:rsidR="67067747" w:rsidRPr="00ED1259">
              <w:rPr>
                <w:rFonts w:asciiTheme="minorHAnsi" w:hAnsiTheme="minorHAnsi" w:cstheme="minorHAnsi"/>
              </w:rPr>
              <w:t>adjust</w:t>
            </w:r>
            <w:r w:rsidR="1ECE54CF" w:rsidRPr="00ED1259">
              <w:rPr>
                <w:rFonts w:asciiTheme="minorHAnsi" w:hAnsiTheme="minorHAnsi" w:cstheme="minorHAnsi"/>
              </w:rPr>
              <w:t xml:space="preserve"> </w:t>
            </w:r>
            <w:r w:rsidR="67067747" w:rsidRPr="00ED1259">
              <w:rPr>
                <w:rFonts w:asciiTheme="minorHAnsi" w:hAnsiTheme="minorHAnsi" w:cstheme="minorHAnsi"/>
              </w:rPr>
              <w:t>future (2</w:t>
            </w:r>
            <w:r w:rsidR="67067747" w:rsidRPr="00ED1259">
              <w:rPr>
                <w:rFonts w:asciiTheme="minorHAnsi" w:hAnsiTheme="minorHAnsi" w:cstheme="minorHAnsi"/>
                <w:vertAlign w:val="superscript"/>
              </w:rPr>
              <w:t>nd</w:t>
            </w:r>
            <w:r w:rsidR="67067747" w:rsidRPr="00ED1259">
              <w:rPr>
                <w:rFonts w:asciiTheme="minorHAnsi" w:hAnsiTheme="minorHAnsi" w:cstheme="minorHAnsi"/>
              </w:rPr>
              <w:t xml:space="preserve"> semester) common assessments by unit </w:t>
            </w:r>
            <w:r w:rsidR="41FC8AE8" w:rsidRPr="00ED1259">
              <w:rPr>
                <w:rFonts w:asciiTheme="minorHAnsi" w:hAnsiTheme="minorHAnsi" w:cstheme="minorHAnsi"/>
              </w:rPr>
              <w:t xml:space="preserve">based on </w:t>
            </w:r>
            <w:r w:rsidR="007907C2">
              <w:rPr>
                <w:rFonts w:asciiTheme="minorHAnsi" w:hAnsiTheme="minorHAnsi" w:cstheme="minorHAnsi"/>
              </w:rPr>
              <w:t xml:space="preserve">first </w:t>
            </w:r>
            <w:r w:rsidR="41FC8AE8" w:rsidRPr="00ED1259">
              <w:rPr>
                <w:rFonts w:asciiTheme="minorHAnsi" w:hAnsiTheme="minorHAnsi" w:cstheme="minorHAnsi"/>
              </w:rPr>
              <w:t>semester findings.</w:t>
            </w:r>
          </w:p>
          <w:p w14:paraId="0281779B" w14:textId="77777777" w:rsidR="00637A0F" w:rsidRPr="00ED1259" w:rsidRDefault="00637A0F" w:rsidP="00637A0F">
            <w:pPr>
              <w:rPr>
                <w:rFonts w:cstheme="minorHAnsi"/>
              </w:rPr>
            </w:pPr>
          </w:p>
          <w:p w14:paraId="3993A6AD" w14:textId="71E65DF8" w:rsidR="00637A0F" w:rsidRPr="00ED1259" w:rsidRDefault="00637A0F" w:rsidP="415C0C6B">
            <w:pPr>
              <w:rPr>
                <w:rFonts w:cstheme="minorHAnsi"/>
                <w:b/>
              </w:rPr>
            </w:pPr>
            <w:r w:rsidRPr="00ED1259">
              <w:rPr>
                <w:rFonts w:cstheme="minorHAnsi"/>
                <w:b/>
              </w:rPr>
              <w:t>Evidence:</w:t>
            </w:r>
          </w:p>
          <w:p w14:paraId="3FBA279F" w14:textId="7FF48F19" w:rsidR="00637A0F" w:rsidRPr="00ED1259" w:rsidRDefault="4CF3DB13" w:rsidP="005449A0">
            <w:pPr>
              <w:pStyle w:val="ListParagraph"/>
              <w:numPr>
                <w:ilvl w:val="0"/>
                <w:numId w:val="6"/>
              </w:numPr>
              <w:ind w:left="282" w:hanging="270"/>
              <w:rPr>
                <w:rFonts w:asciiTheme="minorHAnsi" w:hAnsiTheme="minorHAnsi" w:cstheme="minorHAnsi"/>
              </w:rPr>
            </w:pPr>
            <w:r w:rsidRPr="00ED1259">
              <w:rPr>
                <w:rFonts w:asciiTheme="minorHAnsi" w:hAnsiTheme="minorHAnsi" w:cstheme="minorHAnsi"/>
              </w:rPr>
              <w:t>Common assessment data (CCC Log)</w:t>
            </w:r>
          </w:p>
          <w:p w14:paraId="1D21A009" w14:textId="448AF9BF" w:rsidR="00637A0F" w:rsidRPr="00ED1259" w:rsidRDefault="4CF3DB13" w:rsidP="005449A0">
            <w:pPr>
              <w:pStyle w:val="ListParagraph"/>
              <w:numPr>
                <w:ilvl w:val="0"/>
                <w:numId w:val="6"/>
              </w:numPr>
              <w:ind w:left="282" w:hanging="270"/>
              <w:rPr>
                <w:rFonts w:asciiTheme="minorHAnsi" w:hAnsiTheme="minorHAnsi" w:cstheme="minorHAnsi"/>
              </w:rPr>
            </w:pPr>
            <w:r w:rsidRPr="00ED1259">
              <w:rPr>
                <w:rFonts w:asciiTheme="minorHAnsi" w:hAnsiTheme="minorHAnsi" w:cstheme="minorHAnsi"/>
              </w:rPr>
              <w:t>Solutions Tree “Assessment Instrument Quality Evaluation Rubric” scoring data</w:t>
            </w:r>
          </w:p>
        </w:tc>
        <w:tc>
          <w:tcPr>
            <w:tcW w:w="1519" w:type="dxa"/>
            <w:tcBorders>
              <w:left w:val="single" w:sz="4" w:space="0" w:color="auto"/>
            </w:tcBorders>
          </w:tcPr>
          <w:p w14:paraId="52B58D9F" w14:textId="62AFF34A" w:rsidR="00637A0F" w:rsidRPr="00CF6AE6" w:rsidRDefault="73951240" w:rsidP="70385E20">
            <w:pPr>
              <w:rPr>
                <w:sz w:val="20"/>
                <w:szCs w:val="20"/>
              </w:rPr>
            </w:pPr>
            <w:r w:rsidRPr="70385E20">
              <w:rPr>
                <w:sz w:val="20"/>
                <w:szCs w:val="20"/>
              </w:rPr>
              <w:t>Content team teachers, Academic Coach, Content Administrator</w:t>
            </w:r>
          </w:p>
          <w:p w14:paraId="2E052900" w14:textId="25B7F95E" w:rsidR="00637A0F" w:rsidRPr="00CF6AE6" w:rsidRDefault="00637A0F" w:rsidP="00637A0F">
            <w:pPr>
              <w:rPr>
                <w:sz w:val="20"/>
                <w:szCs w:val="20"/>
              </w:rPr>
            </w:pPr>
          </w:p>
        </w:tc>
      </w:tr>
      <w:tr w:rsidR="00637A0F" w:rsidRPr="00CF6AE6" w14:paraId="1C175C6B" w14:textId="77777777" w:rsidTr="518A2525">
        <w:trPr>
          <w:trHeight w:val="1953"/>
        </w:trPr>
        <w:tc>
          <w:tcPr>
            <w:tcW w:w="3763" w:type="dxa"/>
          </w:tcPr>
          <w:p w14:paraId="5DAE034E" w14:textId="77777777" w:rsidR="00637A0F" w:rsidRPr="00CF6AE6" w:rsidRDefault="00637A0F" w:rsidP="00637A0F">
            <w:pPr>
              <w:spacing w:line="259" w:lineRule="auto"/>
              <w:rPr>
                <w:rFonts w:cstheme="minorHAnsi"/>
                <w:sz w:val="20"/>
                <w:szCs w:val="20"/>
              </w:rPr>
            </w:pPr>
          </w:p>
        </w:tc>
        <w:tc>
          <w:tcPr>
            <w:tcW w:w="1380" w:type="dxa"/>
          </w:tcPr>
          <w:p w14:paraId="77C1A930" w14:textId="77777777" w:rsidR="00637A0F" w:rsidRPr="00CF6AE6" w:rsidRDefault="00637A0F" w:rsidP="00637A0F">
            <w:pPr>
              <w:rPr>
                <w:rFonts w:cstheme="minorHAnsi"/>
                <w:sz w:val="20"/>
                <w:szCs w:val="20"/>
              </w:rPr>
            </w:pPr>
          </w:p>
        </w:tc>
        <w:tc>
          <w:tcPr>
            <w:tcW w:w="1019" w:type="dxa"/>
          </w:tcPr>
          <w:p w14:paraId="5B849F2E" w14:textId="77777777" w:rsidR="00637A0F" w:rsidRPr="00CF6AE6" w:rsidRDefault="00637A0F" w:rsidP="00637A0F">
            <w:pPr>
              <w:rPr>
                <w:rFonts w:cstheme="minorHAnsi"/>
                <w:sz w:val="20"/>
                <w:szCs w:val="20"/>
              </w:rPr>
            </w:pPr>
          </w:p>
        </w:tc>
        <w:tc>
          <w:tcPr>
            <w:tcW w:w="1031" w:type="dxa"/>
            <w:tcBorders>
              <w:right w:val="single" w:sz="4" w:space="0" w:color="auto"/>
            </w:tcBorders>
          </w:tcPr>
          <w:p w14:paraId="09DB9496" w14:textId="77777777" w:rsidR="00637A0F" w:rsidRPr="00CF6AE6" w:rsidRDefault="00637A0F" w:rsidP="00637A0F">
            <w:pPr>
              <w:spacing w:after="160" w:line="259" w:lineRule="auto"/>
              <w:rPr>
                <w:rFonts w:cstheme="minorHAnsi"/>
                <w:sz w:val="20"/>
                <w:szCs w:val="20"/>
              </w:rPr>
            </w:pPr>
          </w:p>
        </w:tc>
        <w:tc>
          <w:tcPr>
            <w:tcW w:w="2971" w:type="dxa"/>
            <w:tcBorders>
              <w:top w:val="single" w:sz="4" w:space="0" w:color="auto"/>
              <w:left w:val="single" w:sz="4" w:space="0" w:color="auto"/>
              <w:right w:val="single" w:sz="4" w:space="0" w:color="auto"/>
            </w:tcBorders>
          </w:tcPr>
          <w:p w14:paraId="61089284" w14:textId="1FDC503C" w:rsidR="00637A0F" w:rsidRPr="00CF6AE6" w:rsidRDefault="00637A0F" w:rsidP="00637A0F">
            <w:pPr>
              <w:rPr>
                <w:rFonts w:cstheme="minorHAnsi"/>
                <w:sz w:val="20"/>
                <w:szCs w:val="20"/>
              </w:rPr>
            </w:pPr>
          </w:p>
        </w:tc>
        <w:tc>
          <w:tcPr>
            <w:tcW w:w="2879" w:type="dxa"/>
            <w:tcBorders>
              <w:left w:val="single" w:sz="4" w:space="0" w:color="auto"/>
            </w:tcBorders>
          </w:tcPr>
          <w:p w14:paraId="55781489" w14:textId="078A5ECB" w:rsidR="00637A0F" w:rsidRPr="00CF6AE6" w:rsidRDefault="00637A0F" w:rsidP="00637A0F">
            <w:pPr>
              <w:rPr>
                <w:sz w:val="20"/>
                <w:szCs w:val="20"/>
              </w:rPr>
            </w:pPr>
          </w:p>
        </w:tc>
        <w:tc>
          <w:tcPr>
            <w:tcW w:w="1519" w:type="dxa"/>
            <w:tcBorders>
              <w:left w:val="single" w:sz="4" w:space="0" w:color="auto"/>
            </w:tcBorders>
          </w:tcPr>
          <w:p w14:paraId="7AB8BC29" w14:textId="77777777" w:rsidR="00637A0F" w:rsidRPr="00CF6AE6" w:rsidRDefault="00637A0F" w:rsidP="00637A0F">
            <w:pPr>
              <w:rPr>
                <w:rFonts w:cstheme="minorHAnsi"/>
                <w:sz w:val="20"/>
                <w:szCs w:val="20"/>
              </w:rPr>
            </w:pPr>
          </w:p>
        </w:tc>
      </w:tr>
    </w:tbl>
    <w:p w14:paraId="4401DDF0" w14:textId="77777777" w:rsidR="006C7ECE" w:rsidRPr="00637A0F" w:rsidRDefault="006C7ECE">
      <w:pPr>
        <w:rPr>
          <w:sz w:val="14"/>
          <w:szCs w:val="14"/>
        </w:rPr>
      </w:pPr>
    </w:p>
    <w:tbl>
      <w:tblPr>
        <w:tblStyle w:val="TableGrid1"/>
        <w:tblW w:w="1447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269"/>
        <w:gridCol w:w="1129"/>
        <w:gridCol w:w="1031"/>
        <w:gridCol w:w="3090"/>
        <w:gridCol w:w="2758"/>
        <w:gridCol w:w="1440"/>
      </w:tblGrid>
      <w:tr w:rsidR="3119A750" w14:paraId="144418B5" w14:textId="77777777" w:rsidTr="7AEA2960">
        <w:trPr>
          <w:trHeight w:val="556"/>
        </w:trPr>
        <w:tc>
          <w:tcPr>
            <w:tcW w:w="3760" w:type="dxa"/>
            <w:shd w:val="clear" w:color="auto" w:fill="DEEAF6" w:themeFill="accent5" w:themeFillTint="33"/>
            <w:vAlign w:val="center"/>
          </w:tcPr>
          <w:p w14:paraId="4498BF45" w14:textId="7D668644" w:rsidR="3119A750" w:rsidRDefault="3119A750" w:rsidP="3119A750">
            <w:pPr>
              <w:spacing w:line="259" w:lineRule="auto"/>
              <w:jc w:val="center"/>
              <w:rPr>
                <w:b/>
                <w:sz w:val="24"/>
                <w:szCs w:val="24"/>
              </w:rPr>
            </w:pPr>
            <w:r w:rsidRPr="3119A750">
              <w:rPr>
                <w:b/>
                <w:bCs/>
                <w:sz w:val="24"/>
                <w:szCs w:val="24"/>
              </w:rPr>
              <w:lastRenderedPageBreak/>
              <w:t>GOAL #</w:t>
            </w:r>
            <w:r w:rsidR="238CBD98" w:rsidRPr="0B011AAF">
              <w:rPr>
                <w:b/>
                <w:bCs/>
                <w:sz w:val="24"/>
                <w:szCs w:val="24"/>
              </w:rPr>
              <w:t>4</w:t>
            </w:r>
          </w:p>
        </w:tc>
        <w:tc>
          <w:tcPr>
            <w:tcW w:w="10717" w:type="dxa"/>
            <w:gridSpan w:val="6"/>
          </w:tcPr>
          <w:p w14:paraId="63235552" w14:textId="6A2CBB36" w:rsidR="3119A750" w:rsidRDefault="6E1E1C86" w:rsidP="70385E20">
            <w:pPr>
              <w:keepNext/>
              <w:keepLines/>
              <w:spacing w:after="160" w:line="257" w:lineRule="auto"/>
              <w:rPr>
                <w:color w:val="000000" w:themeColor="text1"/>
                <w:sz w:val="24"/>
                <w:szCs w:val="24"/>
              </w:rPr>
            </w:pPr>
            <w:r w:rsidRPr="7AEA2960">
              <w:rPr>
                <w:color w:val="000000" w:themeColor="text1"/>
                <w:sz w:val="24"/>
                <w:szCs w:val="24"/>
              </w:rPr>
              <w:t xml:space="preserve">By the end of the 2024-2025 school year, the percentage of students in </w:t>
            </w:r>
            <w:r w:rsidRPr="7AEA2960">
              <w:rPr>
                <w:rStyle w:val="normaltextrun"/>
                <w:sz w:val="24"/>
                <w:szCs w:val="24"/>
              </w:rPr>
              <w:t>8</w:t>
            </w:r>
            <w:r w:rsidRPr="7AEA2960">
              <w:rPr>
                <w:color w:val="000000" w:themeColor="text1"/>
                <w:sz w:val="24"/>
                <w:szCs w:val="24"/>
                <w:vertAlign w:val="superscript"/>
              </w:rPr>
              <w:t>th</w:t>
            </w:r>
            <w:r w:rsidRPr="7AEA2960">
              <w:rPr>
                <w:color w:val="000000" w:themeColor="text1"/>
                <w:sz w:val="24"/>
                <w:szCs w:val="24"/>
              </w:rPr>
              <w:t xml:space="preserve"> grade scoring </w:t>
            </w:r>
            <w:r w:rsidR="18509977" w:rsidRPr="7AEA2960">
              <w:rPr>
                <w:color w:val="000000" w:themeColor="text1"/>
                <w:sz w:val="24"/>
                <w:szCs w:val="24"/>
              </w:rPr>
              <w:t>p</w:t>
            </w:r>
            <w:r w:rsidRPr="7AEA2960">
              <w:rPr>
                <w:color w:val="000000" w:themeColor="text1"/>
                <w:sz w:val="24"/>
                <w:szCs w:val="24"/>
              </w:rPr>
              <w:t xml:space="preserve">roficiency on the </w:t>
            </w:r>
            <w:r w:rsidR="270702C6" w:rsidRPr="7AEA2960">
              <w:rPr>
                <w:color w:val="000000" w:themeColor="text1"/>
                <w:sz w:val="24"/>
                <w:szCs w:val="24"/>
              </w:rPr>
              <w:t>Domain Matter</w:t>
            </w:r>
            <w:r w:rsidRPr="7AEA2960">
              <w:rPr>
                <w:color w:val="000000" w:themeColor="text1"/>
                <w:sz w:val="24"/>
                <w:szCs w:val="24"/>
              </w:rPr>
              <w:t xml:space="preserve"> will increase by </w:t>
            </w:r>
            <w:r w:rsidR="26B4786E" w:rsidRPr="7AEA2960">
              <w:rPr>
                <w:color w:val="000000" w:themeColor="text1"/>
                <w:sz w:val="24"/>
                <w:szCs w:val="24"/>
              </w:rPr>
              <w:t>5</w:t>
            </w:r>
            <w:r w:rsidRPr="7AEA2960">
              <w:rPr>
                <w:color w:val="000000" w:themeColor="text1"/>
                <w:sz w:val="24"/>
                <w:szCs w:val="24"/>
              </w:rPr>
              <w:t>% on 8</w:t>
            </w:r>
            <w:r w:rsidRPr="7AEA2960">
              <w:rPr>
                <w:color w:val="000000" w:themeColor="text1"/>
                <w:sz w:val="24"/>
                <w:szCs w:val="24"/>
                <w:vertAlign w:val="superscript"/>
              </w:rPr>
              <w:t>th</w:t>
            </w:r>
            <w:r w:rsidRPr="7AEA2960">
              <w:rPr>
                <w:color w:val="000000" w:themeColor="text1"/>
                <w:sz w:val="24"/>
                <w:szCs w:val="24"/>
              </w:rPr>
              <w:t xml:space="preserve"> Grade </w:t>
            </w:r>
            <w:r w:rsidR="3A2CE8FE" w:rsidRPr="7AEA2960">
              <w:rPr>
                <w:color w:val="000000" w:themeColor="text1"/>
                <w:sz w:val="24"/>
                <w:szCs w:val="24"/>
              </w:rPr>
              <w:t>Georgia Milestone</w:t>
            </w:r>
            <w:r w:rsidRPr="7AEA2960">
              <w:rPr>
                <w:color w:val="000000" w:themeColor="text1"/>
                <w:sz w:val="24"/>
                <w:szCs w:val="24"/>
              </w:rPr>
              <w:t>s</w:t>
            </w:r>
            <w:r w:rsidR="7BFDB8E5" w:rsidRPr="7AEA2960">
              <w:rPr>
                <w:color w:val="000000" w:themeColor="text1"/>
                <w:sz w:val="24"/>
                <w:szCs w:val="24"/>
              </w:rPr>
              <w:t xml:space="preserve"> Assessment in Science</w:t>
            </w:r>
            <w:r w:rsidRPr="7AEA2960">
              <w:rPr>
                <w:color w:val="000000" w:themeColor="text1"/>
                <w:sz w:val="24"/>
                <w:szCs w:val="24"/>
              </w:rPr>
              <w:t>.</w:t>
            </w:r>
          </w:p>
          <w:p w14:paraId="46D9E92C" w14:textId="3864A0D8" w:rsidR="3119A750" w:rsidRDefault="3119A750" w:rsidP="3119A750">
            <w:pPr>
              <w:keepNext/>
              <w:keepLines/>
              <w:spacing w:after="170"/>
              <w:rPr>
                <w:sz w:val="24"/>
                <w:szCs w:val="24"/>
              </w:rPr>
            </w:pPr>
          </w:p>
        </w:tc>
      </w:tr>
      <w:tr w:rsidR="3119A750" w14:paraId="5536E238" w14:textId="77777777" w:rsidTr="7AEA2960">
        <w:trPr>
          <w:trHeight w:val="869"/>
        </w:trPr>
        <w:tc>
          <w:tcPr>
            <w:tcW w:w="3760" w:type="dxa"/>
            <w:shd w:val="clear" w:color="auto" w:fill="DEEAF6" w:themeFill="accent5" w:themeFillTint="33"/>
            <w:vAlign w:val="center"/>
          </w:tcPr>
          <w:p w14:paraId="626ACCB2" w14:textId="77777777" w:rsidR="3119A750" w:rsidRDefault="3119A750" w:rsidP="3119A750">
            <w:pPr>
              <w:spacing w:line="259" w:lineRule="auto"/>
              <w:ind w:left="22"/>
              <w:jc w:val="center"/>
              <w:rPr>
                <w:b/>
                <w:bCs/>
                <w:sz w:val="24"/>
                <w:szCs w:val="24"/>
              </w:rPr>
            </w:pPr>
            <w:r w:rsidRPr="3119A750">
              <w:rPr>
                <w:b/>
                <w:bCs/>
                <w:sz w:val="24"/>
                <w:szCs w:val="24"/>
              </w:rPr>
              <w:t>Action Step(s)</w:t>
            </w:r>
          </w:p>
          <w:p w14:paraId="408A2825" w14:textId="77777777" w:rsidR="3119A750" w:rsidRDefault="3119A750" w:rsidP="3119A750">
            <w:pPr>
              <w:spacing w:line="259" w:lineRule="auto"/>
              <w:ind w:left="22"/>
              <w:jc w:val="center"/>
              <w:rPr>
                <w:i/>
                <w:iCs/>
                <w:sz w:val="16"/>
                <w:szCs w:val="16"/>
              </w:rPr>
            </w:pPr>
            <w:r w:rsidRPr="3119A750">
              <w:rPr>
                <w:i/>
                <w:iCs/>
                <w:sz w:val="16"/>
                <w:szCs w:val="16"/>
              </w:rPr>
              <w:t>SWP Checklist 2.a, 2.b, 2.c(</w:t>
            </w:r>
            <w:proofErr w:type="spellStart"/>
            <w:r w:rsidRPr="3119A750">
              <w:rPr>
                <w:i/>
                <w:iCs/>
                <w:sz w:val="16"/>
                <w:szCs w:val="16"/>
              </w:rPr>
              <w:t>i</w:t>
            </w:r>
            <w:proofErr w:type="spellEnd"/>
            <w:r w:rsidRPr="3119A750">
              <w:rPr>
                <w:i/>
                <w:iCs/>
                <w:sz w:val="16"/>
                <w:szCs w:val="16"/>
              </w:rPr>
              <w:t>), 2.c(ii), 2.c(iv),2.c(v)</w:t>
            </w:r>
          </w:p>
        </w:tc>
        <w:tc>
          <w:tcPr>
            <w:tcW w:w="1269" w:type="dxa"/>
            <w:shd w:val="clear" w:color="auto" w:fill="DEEAF6" w:themeFill="accent5" w:themeFillTint="33"/>
            <w:vAlign w:val="center"/>
          </w:tcPr>
          <w:p w14:paraId="66572FDA" w14:textId="77777777" w:rsidR="3119A750" w:rsidRDefault="3119A750" w:rsidP="3119A750">
            <w:pPr>
              <w:jc w:val="center"/>
              <w:rPr>
                <w:b/>
                <w:bCs/>
              </w:rPr>
            </w:pPr>
            <w:r w:rsidRPr="3119A750">
              <w:rPr>
                <w:b/>
                <w:bCs/>
              </w:rPr>
              <w:t xml:space="preserve">Resources </w:t>
            </w:r>
          </w:p>
        </w:tc>
        <w:tc>
          <w:tcPr>
            <w:tcW w:w="1129" w:type="dxa"/>
            <w:shd w:val="clear" w:color="auto" w:fill="DEEAF6" w:themeFill="accent5" w:themeFillTint="33"/>
            <w:vAlign w:val="center"/>
          </w:tcPr>
          <w:p w14:paraId="0775808C" w14:textId="77777777" w:rsidR="3119A750" w:rsidRDefault="3119A750" w:rsidP="3119A750">
            <w:pPr>
              <w:jc w:val="center"/>
              <w:rPr>
                <w:b/>
                <w:bCs/>
              </w:rPr>
            </w:pPr>
            <w:r w:rsidRPr="3119A750">
              <w:rPr>
                <w:b/>
                <w:bCs/>
              </w:rPr>
              <w:t>Funding Source(s)</w:t>
            </w:r>
          </w:p>
          <w:p w14:paraId="30302D9A" w14:textId="77777777" w:rsidR="3119A750" w:rsidRDefault="3119A750" w:rsidP="3119A750">
            <w:pPr>
              <w:jc w:val="center"/>
              <w:rPr>
                <w:b/>
                <w:bCs/>
              </w:rPr>
            </w:pPr>
            <w:r w:rsidRPr="3119A750">
              <w:rPr>
                <w:i/>
                <w:iCs/>
                <w:sz w:val="16"/>
                <w:szCs w:val="16"/>
              </w:rPr>
              <w:t xml:space="preserve">SWP Checklist </w:t>
            </w:r>
            <w:proofErr w:type="gramStart"/>
            <w:r w:rsidRPr="3119A750">
              <w:rPr>
                <w:i/>
                <w:iCs/>
                <w:sz w:val="16"/>
                <w:szCs w:val="16"/>
              </w:rPr>
              <w:t>5.e</w:t>
            </w:r>
            <w:proofErr w:type="gramEnd"/>
          </w:p>
        </w:tc>
        <w:tc>
          <w:tcPr>
            <w:tcW w:w="1031" w:type="dxa"/>
            <w:shd w:val="clear" w:color="auto" w:fill="DEEAF6" w:themeFill="accent5" w:themeFillTint="33"/>
            <w:vAlign w:val="center"/>
          </w:tcPr>
          <w:p w14:paraId="7EF86F74" w14:textId="77777777" w:rsidR="3119A750" w:rsidRDefault="3119A750" w:rsidP="3119A750">
            <w:pPr>
              <w:jc w:val="center"/>
              <w:rPr>
                <w:b/>
                <w:bCs/>
              </w:rPr>
            </w:pPr>
            <w:r w:rsidRPr="3119A750">
              <w:rPr>
                <w:b/>
                <w:bCs/>
              </w:rPr>
              <w:t>Start Date</w:t>
            </w:r>
          </w:p>
        </w:tc>
        <w:tc>
          <w:tcPr>
            <w:tcW w:w="3090" w:type="dxa"/>
            <w:tcBorders>
              <w:bottom w:val="single" w:sz="4" w:space="0" w:color="auto"/>
            </w:tcBorders>
            <w:shd w:val="clear" w:color="auto" w:fill="DEEAF6" w:themeFill="accent5" w:themeFillTint="33"/>
            <w:vAlign w:val="center"/>
          </w:tcPr>
          <w:p w14:paraId="3F3414C5" w14:textId="77777777" w:rsidR="3119A750" w:rsidRDefault="3119A750" w:rsidP="3119A750">
            <w:pPr>
              <w:rPr>
                <w:b/>
                <w:bCs/>
              </w:rPr>
            </w:pPr>
            <w:r w:rsidRPr="3119A750">
              <w:rPr>
                <w:b/>
                <w:bCs/>
              </w:rPr>
              <w:t xml:space="preserve">How will the action step be implemented and monitored? </w:t>
            </w:r>
          </w:p>
          <w:p w14:paraId="5900BA92" w14:textId="77777777" w:rsidR="3119A750" w:rsidRDefault="3119A750" w:rsidP="3119A750">
            <w:pPr>
              <w:rPr>
                <w:b/>
                <w:bCs/>
              </w:rPr>
            </w:pPr>
            <w:r w:rsidRPr="3119A750">
              <w:rPr>
                <w:b/>
                <w:bCs/>
              </w:rPr>
              <w:t>What artifacts will be collected to demonstrate implementation?</w:t>
            </w:r>
          </w:p>
          <w:p w14:paraId="4AC63B22" w14:textId="78E7659F" w:rsidR="3119A750" w:rsidRDefault="3119A750" w:rsidP="3119A750">
            <w:pPr>
              <w:jc w:val="center"/>
              <w:rPr>
                <w:i/>
                <w:iCs/>
                <w:sz w:val="16"/>
                <w:szCs w:val="16"/>
              </w:rPr>
            </w:pPr>
            <w:r w:rsidRPr="3119A750">
              <w:rPr>
                <w:i/>
                <w:iCs/>
                <w:sz w:val="16"/>
                <w:szCs w:val="16"/>
              </w:rPr>
              <w:t xml:space="preserve">SWP Checklist </w:t>
            </w:r>
            <w:proofErr w:type="gramStart"/>
            <w:r w:rsidRPr="3119A750">
              <w:rPr>
                <w:i/>
                <w:iCs/>
                <w:sz w:val="16"/>
                <w:szCs w:val="16"/>
              </w:rPr>
              <w:t>3.a</w:t>
            </w:r>
            <w:proofErr w:type="gramEnd"/>
          </w:p>
        </w:tc>
        <w:tc>
          <w:tcPr>
            <w:tcW w:w="2758" w:type="dxa"/>
            <w:shd w:val="clear" w:color="auto" w:fill="DEEAF6" w:themeFill="accent5" w:themeFillTint="33"/>
            <w:vAlign w:val="center"/>
          </w:tcPr>
          <w:p w14:paraId="178AA460" w14:textId="77777777" w:rsidR="3119A750" w:rsidRDefault="3119A750" w:rsidP="3119A750">
            <w:pPr>
              <w:rPr>
                <w:b/>
                <w:bCs/>
              </w:rPr>
            </w:pPr>
            <w:r w:rsidRPr="3119A750">
              <w:rPr>
                <w:b/>
                <w:bCs/>
              </w:rPr>
              <w:t xml:space="preserve">How will the action step be evaluated for impact? </w:t>
            </w:r>
          </w:p>
          <w:p w14:paraId="16F489D5" w14:textId="77777777" w:rsidR="3119A750" w:rsidRDefault="3119A750" w:rsidP="3119A750">
            <w:pPr>
              <w:rPr>
                <w:b/>
                <w:bCs/>
              </w:rPr>
            </w:pPr>
            <w:r w:rsidRPr="3119A750">
              <w:rPr>
                <w:b/>
                <w:bCs/>
              </w:rPr>
              <w:t>What evidence will be collected to demonstrate impact?</w:t>
            </w:r>
          </w:p>
          <w:p w14:paraId="5B423B4B" w14:textId="6FD13B8F" w:rsidR="3119A750" w:rsidRDefault="3119A750" w:rsidP="3119A750">
            <w:pPr>
              <w:jc w:val="center"/>
            </w:pPr>
            <w:r w:rsidRPr="3119A750">
              <w:rPr>
                <w:i/>
                <w:iCs/>
                <w:sz w:val="16"/>
                <w:szCs w:val="16"/>
              </w:rPr>
              <w:t xml:space="preserve">SWP Checklist </w:t>
            </w:r>
            <w:proofErr w:type="gramStart"/>
            <w:r w:rsidRPr="3119A750">
              <w:rPr>
                <w:i/>
                <w:iCs/>
                <w:sz w:val="16"/>
                <w:szCs w:val="16"/>
              </w:rPr>
              <w:t>3.a</w:t>
            </w:r>
            <w:proofErr w:type="gramEnd"/>
          </w:p>
        </w:tc>
        <w:tc>
          <w:tcPr>
            <w:tcW w:w="1440" w:type="dxa"/>
            <w:shd w:val="clear" w:color="auto" w:fill="DEEAF6" w:themeFill="accent5" w:themeFillTint="33"/>
          </w:tcPr>
          <w:p w14:paraId="5CFD3C73" w14:textId="591E512D" w:rsidR="3119A750" w:rsidRDefault="3119A750" w:rsidP="3119A750">
            <w:pPr>
              <w:jc w:val="center"/>
              <w:rPr>
                <w:b/>
                <w:bCs/>
              </w:rPr>
            </w:pPr>
            <w:r w:rsidRPr="3119A750">
              <w:rPr>
                <w:b/>
                <w:bCs/>
              </w:rPr>
              <w:t>People Responsible</w:t>
            </w:r>
          </w:p>
        </w:tc>
      </w:tr>
      <w:tr w:rsidR="3119A750" w14:paraId="19D3F7A3" w14:textId="77777777" w:rsidTr="7AEA2960">
        <w:trPr>
          <w:trHeight w:val="2088"/>
        </w:trPr>
        <w:tc>
          <w:tcPr>
            <w:tcW w:w="3760" w:type="dxa"/>
          </w:tcPr>
          <w:p w14:paraId="20096191" w14:textId="1BFBD11E" w:rsidR="3119A750" w:rsidRPr="00D9436A" w:rsidRDefault="6FBA3F7A" w:rsidP="3119A750">
            <w:r>
              <w:t>6</w:t>
            </w:r>
            <w:r w:rsidRPr="7AEA2960">
              <w:rPr>
                <w:vertAlign w:val="superscript"/>
              </w:rPr>
              <w:t xml:space="preserve">th </w:t>
            </w:r>
            <w:r w:rsidR="1AF69C5A" w:rsidRPr="7AEA2960">
              <w:rPr>
                <w:vertAlign w:val="superscript"/>
              </w:rPr>
              <w:t>-</w:t>
            </w:r>
            <w:r w:rsidRPr="7AEA2960">
              <w:rPr>
                <w:vertAlign w:val="superscript"/>
              </w:rPr>
              <w:t xml:space="preserve"> </w:t>
            </w:r>
            <w:r>
              <w:t>8</w:t>
            </w:r>
            <w:r w:rsidRPr="7AEA2960">
              <w:rPr>
                <w:vertAlign w:val="superscript"/>
              </w:rPr>
              <w:t>th</w:t>
            </w:r>
            <w:r>
              <w:t xml:space="preserve"> </w:t>
            </w:r>
            <w:r w:rsidR="038B89DF">
              <w:t>grade</w:t>
            </w:r>
            <w:r>
              <w:t xml:space="preserve"> Science teachers will develop </w:t>
            </w:r>
            <w:r w:rsidR="546C8F4F">
              <w:t xml:space="preserve">differentiated </w:t>
            </w:r>
            <w:r w:rsidR="3602A695">
              <w:t>unit</w:t>
            </w:r>
            <w:r w:rsidR="4120F794">
              <w:t xml:space="preserve"> </w:t>
            </w:r>
            <w:r w:rsidR="038B89DF">
              <w:t>deployment lesson</w:t>
            </w:r>
            <w:r w:rsidR="085E5490">
              <w:t>s</w:t>
            </w:r>
            <w:r w:rsidR="08FAB9E5">
              <w:t>, bi-weekly</w:t>
            </w:r>
            <w:r w:rsidR="3566B7CA">
              <w:t>,</w:t>
            </w:r>
            <w:r w:rsidR="08FAB9E5">
              <w:t xml:space="preserve"> </w:t>
            </w:r>
            <w:r w:rsidR="0B55A5A7">
              <w:t xml:space="preserve">based on </w:t>
            </w:r>
            <w:r w:rsidR="6BA1A0DD">
              <w:t>student’s</w:t>
            </w:r>
            <w:r>
              <w:t xml:space="preserve"> formative</w:t>
            </w:r>
            <w:r w:rsidR="4A605B2D">
              <w:t xml:space="preserve"> </w:t>
            </w:r>
            <w:r>
              <w:t>and</w:t>
            </w:r>
            <w:r w:rsidR="32FFA90F">
              <w:t xml:space="preserve">/or </w:t>
            </w:r>
            <w:r>
              <w:t xml:space="preserve">summative </w:t>
            </w:r>
            <w:r w:rsidR="68456BB4">
              <w:t>results.</w:t>
            </w:r>
          </w:p>
        </w:tc>
        <w:tc>
          <w:tcPr>
            <w:tcW w:w="1269" w:type="dxa"/>
          </w:tcPr>
          <w:p w14:paraId="5AB8AD78" w14:textId="6155864E" w:rsidR="3119A750" w:rsidRPr="00D9436A" w:rsidRDefault="3CD88589" w:rsidP="3119A750">
            <w:r>
              <w:t>c</w:t>
            </w:r>
            <w:r w:rsidR="2BD5ABD9">
              <w:t>ommon</w:t>
            </w:r>
            <w:r w:rsidR="6FBA3F7A">
              <w:t xml:space="preserve"> </w:t>
            </w:r>
            <w:r w:rsidR="117A5C90">
              <w:t xml:space="preserve">formative </w:t>
            </w:r>
            <w:r w:rsidR="6FBA3F7A">
              <w:t>assessments</w:t>
            </w:r>
            <w:r w:rsidR="6E0451A7">
              <w:t>;</w:t>
            </w:r>
            <w:r w:rsidR="6FBA3F7A">
              <w:t xml:space="preserve"> CTLS</w:t>
            </w:r>
            <w:r w:rsidR="6BAE6175">
              <w:t xml:space="preserve"> assess;</w:t>
            </w:r>
            <w:r w:rsidR="6FBA3F7A">
              <w:t xml:space="preserve"> Progress Learning</w:t>
            </w:r>
          </w:p>
        </w:tc>
        <w:tc>
          <w:tcPr>
            <w:tcW w:w="1129" w:type="dxa"/>
          </w:tcPr>
          <w:p w14:paraId="7A9927EE" w14:textId="2A5D4761" w:rsidR="3119A750" w:rsidRPr="00D9436A" w:rsidRDefault="75ED1DDD" w:rsidP="3119A750">
            <w:r>
              <w:t>Title 1</w:t>
            </w:r>
          </w:p>
        </w:tc>
        <w:tc>
          <w:tcPr>
            <w:tcW w:w="1031" w:type="dxa"/>
            <w:tcBorders>
              <w:right w:val="single" w:sz="4" w:space="0" w:color="auto"/>
            </w:tcBorders>
          </w:tcPr>
          <w:p w14:paraId="4C5EAC9A" w14:textId="3039A6C5" w:rsidR="3119A750" w:rsidRPr="00D9436A" w:rsidRDefault="6FBA3F7A" w:rsidP="3119A750">
            <w:r w:rsidRPr="00D9436A">
              <w:t xml:space="preserve">August </w:t>
            </w:r>
            <w:r w:rsidR="44F169D4" w:rsidRPr="00D9436A">
              <w:t>2024</w:t>
            </w:r>
          </w:p>
        </w:tc>
        <w:tc>
          <w:tcPr>
            <w:tcW w:w="3090" w:type="dxa"/>
            <w:tcBorders>
              <w:top w:val="single" w:sz="4" w:space="0" w:color="auto"/>
              <w:left w:val="single" w:sz="4" w:space="0" w:color="auto"/>
              <w:right w:val="single" w:sz="4" w:space="0" w:color="auto"/>
            </w:tcBorders>
          </w:tcPr>
          <w:p w14:paraId="24200372" w14:textId="254660AC" w:rsidR="3119A750" w:rsidRPr="00D9436A" w:rsidRDefault="280C3A90" w:rsidP="49F89412">
            <w:r w:rsidRPr="00D9436A">
              <w:rPr>
                <w:b/>
                <w:bCs/>
                <w:color w:val="FF0000"/>
              </w:rPr>
              <w:t xml:space="preserve">Implementation Performance Target: </w:t>
            </w:r>
          </w:p>
          <w:p w14:paraId="1EA163B6" w14:textId="0F1A3998" w:rsidR="3119A750" w:rsidRPr="00D9436A" w:rsidRDefault="0F9E88E6" w:rsidP="70385E20">
            <w:r w:rsidRPr="7AEA2960">
              <w:rPr>
                <w:color w:val="000000" w:themeColor="text1"/>
              </w:rPr>
              <w:t>100% of science teachers</w:t>
            </w:r>
            <w:r w:rsidRPr="7AEA2960">
              <w:rPr>
                <w:color w:val="FF0000"/>
              </w:rPr>
              <w:t xml:space="preserve"> </w:t>
            </w:r>
            <w:r>
              <w:t xml:space="preserve">will meet weekly to plan and develop differentiated </w:t>
            </w:r>
            <w:r w:rsidR="0C0B8E23">
              <w:t xml:space="preserve">remediation </w:t>
            </w:r>
            <w:r w:rsidR="78783320">
              <w:t>/deployment lesson</w:t>
            </w:r>
            <w:r w:rsidR="1E86640D">
              <w:t>s</w:t>
            </w:r>
            <w:r w:rsidR="78783320">
              <w:t xml:space="preserve"> </w:t>
            </w:r>
            <w:r>
              <w:t>for l</w:t>
            </w:r>
            <w:r w:rsidR="118B94F6">
              <w:t>evel 1</w:t>
            </w:r>
            <w:r w:rsidR="62246AC0">
              <w:t xml:space="preserve"> </w:t>
            </w:r>
            <w:r w:rsidR="118B94F6">
              <w:t>&amp;</w:t>
            </w:r>
            <w:r w:rsidR="06B581B6">
              <w:t xml:space="preserve"> </w:t>
            </w:r>
            <w:r w:rsidR="118B94F6">
              <w:t xml:space="preserve">2 </w:t>
            </w:r>
            <w:r>
              <w:t xml:space="preserve">students </w:t>
            </w:r>
            <w:r w:rsidR="1F6FF9C2">
              <w:t xml:space="preserve">indicated </w:t>
            </w:r>
            <w:r>
              <w:t xml:space="preserve">by weekly </w:t>
            </w:r>
            <w:r w:rsidR="3E4ACD8C">
              <w:t>formative tasks</w:t>
            </w:r>
          </w:p>
          <w:p w14:paraId="0A96460C" w14:textId="51897408" w:rsidR="3119A750" w:rsidRPr="00D9436A" w:rsidRDefault="3119A750" w:rsidP="62889704"/>
          <w:p w14:paraId="22463415" w14:textId="77777777" w:rsidR="3119A750" w:rsidRPr="00D9436A" w:rsidRDefault="6FBA3F7A" w:rsidP="62889704">
            <w:pPr>
              <w:rPr>
                <w:b/>
              </w:rPr>
            </w:pPr>
            <w:r w:rsidRPr="00D9436A">
              <w:rPr>
                <w:b/>
              </w:rPr>
              <w:t>Implementation Plan:</w:t>
            </w:r>
          </w:p>
          <w:p w14:paraId="24B679B8" w14:textId="0A61EE5A" w:rsidR="3119A750" w:rsidRPr="00D9436A" w:rsidRDefault="280C3A90" w:rsidP="70385E20">
            <w:r w:rsidRPr="7AEA2960">
              <w:rPr>
                <w:b/>
                <w:bCs/>
              </w:rPr>
              <w:t>August</w:t>
            </w:r>
            <w:r w:rsidR="776C5598" w:rsidRPr="7AEA2960">
              <w:rPr>
                <w:b/>
                <w:bCs/>
              </w:rPr>
              <w:t xml:space="preserve"> – November:</w:t>
            </w:r>
            <w:r w:rsidR="12EA0046" w:rsidRPr="7AEA2960">
              <w:rPr>
                <w:b/>
                <w:bCs/>
              </w:rPr>
              <w:t xml:space="preserve"> </w:t>
            </w:r>
          </w:p>
          <w:p w14:paraId="1F45B297" w14:textId="3D6BFBF7" w:rsidR="3119A750" w:rsidRPr="00D9436A" w:rsidRDefault="6C3D9237" w:rsidP="70385E20">
            <w:r w:rsidRPr="00D9436A">
              <w:t xml:space="preserve">Academic </w:t>
            </w:r>
            <w:r w:rsidR="2FC46ACD" w:rsidRPr="00D9436A">
              <w:t xml:space="preserve">coach </w:t>
            </w:r>
            <w:r w:rsidR="4DCB948B" w:rsidRPr="00D9436A">
              <w:t xml:space="preserve">will </w:t>
            </w:r>
            <w:r w:rsidR="2F19D252" w:rsidRPr="00D9436A">
              <w:t xml:space="preserve">model </w:t>
            </w:r>
            <w:r w:rsidR="4DCB948B" w:rsidRPr="00D9436A">
              <w:t>remediation strategies/tasks</w:t>
            </w:r>
            <w:r w:rsidR="31C8C5E5" w:rsidRPr="00D9436A">
              <w:t xml:space="preserve"> within weekly CCC meetings</w:t>
            </w:r>
          </w:p>
          <w:p w14:paraId="294CC085" w14:textId="77777777" w:rsidR="00B71898" w:rsidRDefault="00B71898" w:rsidP="70385E20">
            <w:pPr>
              <w:rPr>
                <w:b/>
                <w:bCs/>
              </w:rPr>
            </w:pPr>
          </w:p>
          <w:p w14:paraId="6CE2B4FF" w14:textId="2ED49479" w:rsidR="3119A750" w:rsidRPr="00D9436A" w:rsidRDefault="4B2143E7" w:rsidP="70385E20">
            <w:r w:rsidRPr="7AEA2960">
              <w:rPr>
                <w:b/>
                <w:bCs/>
              </w:rPr>
              <w:t>September</w:t>
            </w:r>
            <w:r w:rsidR="7DD8DED0" w:rsidRPr="7AEA2960">
              <w:rPr>
                <w:b/>
                <w:bCs/>
              </w:rPr>
              <w:t xml:space="preserve"> </w:t>
            </w:r>
            <w:r w:rsidR="4955BB94" w:rsidRPr="7AEA2960">
              <w:rPr>
                <w:b/>
                <w:bCs/>
              </w:rPr>
              <w:t>-</w:t>
            </w:r>
            <w:r w:rsidR="7307401C" w:rsidRPr="7AEA2960">
              <w:rPr>
                <w:b/>
                <w:bCs/>
              </w:rPr>
              <w:t xml:space="preserve"> </w:t>
            </w:r>
            <w:r w:rsidR="0583AB44" w:rsidRPr="7AEA2960">
              <w:rPr>
                <w:b/>
                <w:bCs/>
              </w:rPr>
              <w:t>November</w:t>
            </w:r>
            <w:r w:rsidR="4955BB94" w:rsidRPr="7AEA2960">
              <w:rPr>
                <w:b/>
                <w:bCs/>
              </w:rPr>
              <w:t>:</w:t>
            </w:r>
            <w:r w:rsidR="39027A56" w:rsidRPr="7AEA2960">
              <w:rPr>
                <w:b/>
                <w:bCs/>
              </w:rPr>
              <w:t xml:space="preserve"> </w:t>
            </w:r>
          </w:p>
          <w:p w14:paraId="0F76010E" w14:textId="150908AA" w:rsidR="3119A750" w:rsidRPr="00D9436A" w:rsidRDefault="25C3B7BE" w:rsidP="70385E20">
            <w:r>
              <w:t>T</w:t>
            </w:r>
            <w:r w:rsidR="39027A56">
              <w:t xml:space="preserve">eachers </w:t>
            </w:r>
            <w:r w:rsidR="0878A3DC">
              <w:t xml:space="preserve">will </w:t>
            </w:r>
            <w:r w:rsidR="39027A56">
              <w:t xml:space="preserve">explain/present deployment </w:t>
            </w:r>
            <w:r w:rsidR="7DD95774">
              <w:t>lesson</w:t>
            </w:r>
            <w:r w:rsidR="09AFBAD7">
              <w:t>s</w:t>
            </w:r>
            <w:r w:rsidR="7DD95774">
              <w:t xml:space="preserve"> in monthly subject area meeting; team will d</w:t>
            </w:r>
            <w:r w:rsidR="16C89A95">
              <w:t>ebrief</w:t>
            </w:r>
            <w:r w:rsidR="3B45717F">
              <w:t>.</w:t>
            </w:r>
          </w:p>
          <w:p w14:paraId="46EA923D" w14:textId="2A2B7982" w:rsidR="7AEA2960" w:rsidRDefault="7AEA2960"/>
          <w:p w14:paraId="5DB8A3F8" w14:textId="373D38C8" w:rsidR="12D4BC72" w:rsidRDefault="12D4BC72" w:rsidP="7AEA2960">
            <w:pPr>
              <w:spacing w:line="259" w:lineRule="auto"/>
            </w:pPr>
            <w:r w:rsidRPr="7AEA2960">
              <w:rPr>
                <w:b/>
                <w:bCs/>
              </w:rPr>
              <w:t xml:space="preserve">September </w:t>
            </w:r>
            <w:r w:rsidR="4A14313A" w:rsidRPr="7AEA2960">
              <w:rPr>
                <w:b/>
                <w:bCs/>
              </w:rPr>
              <w:t>-December:</w:t>
            </w:r>
            <w:r w:rsidR="4BA2A447" w:rsidRPr="7AEA2960">
              <w:rPr>
                <w:b/>
                <w:bCs/>
              </w:rPr>
              <w:t xml:space="preserve"> </w:t>
            </w:r>
          </w:p>
          <w:p w14:paraId="3A71C5B6" w14:textId="09449069" w:rsidR="2B6DA821" w:rsidRDefault="2B6DA821" w:rsidP="7AEA2960">
            <w:pPr>
              <w:spacing w:line="259" w:lineRule="auto"/>
            </w:pPr>
            <w:r>
              <w:t>CCC’s will monitor progres</w:t>
            </w:r>
            <w:r w:rsidR="488647AB">
              <w:t xml:space="preserve">s of student’s mastery of </w:t>
            </w:r>
            <w:r w:rsidR="2CDC16EA">
              <w:t xml:space="preserve">standards, </w:t>
            </w:r>
            <w:r w:rsidR="488647AB">
              <w:t>strength</w:t>
            </w:r>
            <w:r w:rsidR="08B56DB2">
              <w:t>s/weaknesses of</w:t>
            </w:r>
            <w:r>
              <w:t xml:space="preserve"> depl</w:t>
            </w:r>
            <w:r w:rsidR="40724E3D">
              <w:t>oyment</w:t>
            </w:r>
            <w:r w:rsidR="4654773B">
              <w:t xml:space="preserve"> lessons throughout prior to summative assessments</w:t>
            </w:r>
          </w:p>
          <w:p w14:paraId="5C5700B1" w14:textId="7D9167AB" w:rsidR="70385E20" w:rsidRPr="00D9436A" w:rsidRDefault="70385E20" w:rsidP="70385E20"/>
          <w:p w14:paraId="317436DC" w14:textId="77777777" w:rsidR="3119A750" w:rsidRPr="00D9436A" w:rsidRDefault="6FBA3F7A" w:rsidP="62889704">
            <w:pPr>
              <w:rPr>
                <w:b/>
              </w:rPr>
            </w:pPr>
            <w:r w:rsidRPr="00D9436A">
              <w:rPr>
                <w:b/>
              </w:rPr>
              <w:t>Artifacts:</w:t>
            </w:r>
          </w:p>
          <w:p w14:paraId="59002530" w14:textId="0B30FB97" w:rsidR="3119A750" w:rsidRPr="00D9436A" w:rsidRDefault="280C3A90" w:rsidP="49F89412">
            <w:r>
              <w:lastRenderedPageBreak/>
              <w:t>CCC Agenda</w:t>
            </w:r>
            <w:r w:rsidR="364C9BFB">
              <w:t xml:space="preserve">s; </w:t>
            </w:r>
            <w:r w:rsidR="75B78886">
              <w:t>deployment lesson</w:t>
            </w:r>
            <w:r w:rsidR="516CB03C">
              <w:t>s; CCC assessment data chart</w:t>
            </w:r>
          </w:p>
          <w:p w14:paraId="0FC0D3FE" w14:textId="7FFB716F" w:rsidR="3119A750" w:rsidRPr="00D9436A" w:rsidRDefault="5D89A099" w:rsidP="49F89412">
            <w:r w:rsidRPr="00D9436A">
              <w:t>Academic Coach observation forms</w:t>
            </w:r>
          </w:p>
          <w:p w14:paraId="4255313A" w14:textId="200A48D0" w:rsidR="3119A750" w:rsidRPr="00D9436A" w:rsidRDefault="3119A750" w:rsidP="3119A750"/>
        </w:tc>
        <w:tc>
          <w:tcPr>
            <w:tcW w:w="2758" w:type="dxa"/>
            <w:tcBorders>
              <w:left w:val="single" w:sz="4" w:space="0" w:color="auto"/>
            </w:tcBorders>
          </w:tcPr>
          <w:p w14:paraId="04E6601A" w14:textId="68C05E17" w:rsidR="3119A750" w:rsidRPr="00D9436A" w:rsidRDefault="3119A750" w:rsidP="3119A750">
            <w:pPr>
              <w:rPr>
                <w:b/>
                <w:color w:val="FF0000"/>
              </w:rPr>
            </w:pPr>
            <w:r w:rsidRPr="00D9436A">
              <w:rPr>
                <w:b/>
                <w:color w:val="FF0000"/>
              </w:rPr>
              <w:lastRenderedPageBreak/>
              <w:t>Evaluation Performance Target:</w:t>
            </w:r>
          </w:p>
          <w:p w14:paraId="7707D035" w14:textId="1C5540A2" w:rsidR="3119A750" w:rsidRPr="00D9436A" w:rsidRDefault="22C87797" w:rsidP="0E4A0460">
            <w:r>
              <w:t>By December</w:t>
            </w:r>
            <w:r w:rsidR="29A417A4">
              <w:t xml:space="preserve"> 2024</w:t>
            </w:r>
            <w:r w:rsidR="6BA5366F">
              <w:t xml:space="preserve">, </w:t>
            </w:r>
            <w:r w:rsidR="1D51471A">
              <w:t>80</w:t>
            </w:r>
            <w:r w:rsidR="05A23B68">
              <w:t>%</w:t>
            </w:r>
            <w:r w:rsidR="4E12E77B">
              <w:t xml:space="preserve"> </w:t>
            </w:r>
            <w:r w:rsidR="6C9F2BA9">
              <w:t>of</w:t>
            </w:r>
            <w:r w:rsidR="23E7E128">
              <w:t xml:space="preserve"> level 1 &amp; 2</w:t>
            </w:r>
            <w:r w:rsidR="6C9F2BA9">
              <w:t xml:space="preserve"> s</w:t>
            </w:r>
            <w:r w:rsidR="6734FFAD">
              <w:t xml:space="preserve">tudents will show an increase in </w:t>
            </w:r>
            <w:r w:rsidR="2682F7F0">
              <w:t xml:space="preserve">mastering priority standards on </w:t>
            </w:r>
            <w:r w:rsidR="157E7666">
              <w:t>s</w:t>
            </w:r>
            <w:r w:rsidR="2682F7F0">
              <w:t xml:space="preserve">ummative </w:t>
            </w:r>
            <w:r w:rsidR="64328CA3">
              <w:t xml:space="preserve">unit </w:t>
            </w:r>
            <w:r w:rsidR="2682F7F0">
              <w:t>assessments</w:t>
            </w:r>
            <w:r w:rsidR="100BD38A">
              <w:t xml:space="preserve"> </w:t>
            </w:r>
          </w:p>
          <w:p w14:paraId="165113A3" w14:textId="77777777" w:rsidR="3119A750" w:rsidRPr="00D9436A" w:rsidRDefault="3119A750" w:rsidP="0E4A0460">
            <w:pPr>
              <w:rPr>
                <w:b/>
              </w:rPr>
            </w:pPr>
          </w:p>
          <w:p w14:paraId="30F4833A" w14:textId="77777777" w:rsidR="3119A750" w:rsidRPr="00D9436A" w:rsidRDefault="49FB18B7" w:rsidP="0E4A0460">
            <w:pPr>
              <w:rPr>
                <w:b/>
              </w:rPr>
            </w:pPr>
            <w:r w:rsidRPr="00D9436A">
              <w:rPr>
                <w:b/>
              </w:rPr>
              <w:t>Evaluation plan:</w:t>
            </w:r>
          </w:p>
          <w:p w14:paraId="45E906AA" w14:textId="4B51F018" w:rsidR="67357DE3" w:rsidRDefault="67357DE3">
            <w:r>
              <w:t xml:space="preserve">Teachers will </w:t>
            </w:r>
            <w:r w:rsidR="405FC1C3">
              <w:t>monitor</w:t>
            </w:r>
            <w:r w:rsidR="004DD908">
              <w:t>/note</w:t>
            </w:r>
            <w:r w:rsidR="405FC1C3">
              <w:t xml:space="preserve"> s</w:t>
            </w:r>
            <w:r>
              <w:t xml:space="preserve">tudent </w:t>
            </w:r>
            <w:r w:rsidR="5B723BD2">
              <w:t xml:space="preserve">progress/achievement </w:t>
            </w:r>
            <w:r w:rsidR="589EAA9D">
              <w:t>on</w:t>
            </w:r>
            <w:r w:rsidR="6B03C033">
              <w:t xml:space="preserve"> formative (weekly) </w:t>
            </w:r>
            <w:r w:rsidR="357FD423">
              <w:t>and summative</w:t>
            </w:r>
            <w:r w:rsidR="589EAA9D">
              <w:t xml:space="preserve"> </w:t>
            </w:r>
            <w:r w:rsidR="552BE588">
              <w:t>assessments</w:t>
            </w:r>
            <w:r w:rsidR="273F92D6">
              <w:t xml:space="preserve"> in </w:t>
            </w:r>
            <w:r w:rsidR="3B93E0E8">
              <w:t xml:space="preserve">CCC student </w:t>
            </w:r>
            <w:r w:rsidR="273F92D6">
              <w:t xml:space="preserve">data </w:t>
            </w:r>
            <w:proofErr w:type="gramStart"/>
            <w:r w:rsidR="273F92D6">
              <w:t>chart</w:t>
            </w:r>
            <w:r w:rsidR="40FF79F9">
              <w:t>;</w:t>
            </w:r>
            <w:proofErr w:type="gramEnd"/>
          </w:p>
          <w:p w14:paraId="070C1216" w14:textId="7E326B0E" w:rsidR="3119A750" w:rsidRPr="00D9436A" w:rsidRDefault="40FF79F9" w:rsidP="0E4A0460">
            <w:r>
              <w:t>c</w:t>
            </w:r>
            <w:r w:rsidR="49FB18B7">
              <w:t xml:space="preserve">ontent administrator </w:t>
            </w:r>
            <w:r w:rsidR="0AC97EDC">
              <w:t xml:space="preserve">will </w:t>
            </w:r>
            <w:r w:rsidR="0E031FDA">
              <w:t>meet</w:t>
            </w:r>
            <w:r w:rsidR="49FB18B7">
              <w:t xml:space="preserve"> with academic coach </w:t>
            </w:r>
            <w:r w:rsidR="3206F20C">
              <w:t>to provide</w:t>
            </w:r>
            <w:r w:rsidR="49FB18B7">
              <w:t xml:space="preserve"> feedback.</w:t>
            </w:r>
          </w:p>
          <w:p w14:paraId="3798B587" w14:textId="77777777" w:rsidR="3119A750" w:rsidRPr="00D9436A" w:rsidRDefault="3119A750" w:rsidP="0E4A0460">
            <w:pPr>
              <w:rPr>
                <w:b/>
              </w:rPr>
            </w:pPr>
          </w:p>
          <w:p w14:paraId="722E190E" w14:textId="1371E942" w:rsidR="3119A750" w:rsidRPr="00D9436A" w:rsidRDefault="49FB18B7" w:rsidP="0E4A0460">
            <w:pPr>
              <w:rPr>
                <w:b/>
              </w:rPr>
            </w:pPr>
            <w:r w:rsidRPr="00D9436A">
              <w:rPr>
                <w:b/>
              </w:rPr>
              <w:t>Evidence:</w:t>
            </w:r>
          </w:p>
          <w:p w14:paraId="170769D7" w14:textId="06B373E5" w:rsidR="3119A750" w:rsidRPr="00D9436A" w:rsidRDefault="49FB18B7" w:rsidP="0E4A0460">
            <w:r>
              <w:t>-</w:t>
            </w:r>
            <w:r w:rsidR="586C1E1D">
              <w:t>Academic coach o</w:t>
            </w:r>
            <w:r>
              <w:t>bservation forms</w:t>
            </w:r>
          </w:p>
          <w:p w14:paraId="6D8BD672" w14:textId="06CCE508" w:rsidR="3119A750" w:rsidRPr="00D9436A" w:rsidRDefault="49FB18B7" w:rsidP="3119A750">
            <w:r>
              <w:t>-CTLS</w:t>
            </w:r>
            <w:r w:rsidR="1D7445CA">
              <w:t xml:space="preserve"> assess reports</w:t>
            </w:r>
            <w:r>
              <w:t>/Progress Learning</w:t>
            </w:r>
            <w:r w:rsidR="608A0FA9">
              <w:t xml:space="preserve"> reports/</w:t>
            </w:r>
            <w:r w:rsidR="6AE8BF00">
              <w:t>weekly assessments</w:t>
            </w:r>
            <w:r w:rsidR="13B2445E">
              <w:t xml:space="preserve"> data</w:t>
            </w:r>
            <w:r w:rsidR="6AE8BF00">
              <w:t xml:space="preserve"> </w:t>
            </w:r>
          </w:p>
          <w:p w14:paraId="60455EE7" w14:textId="3931CF2B" w:rsidR="3119A750" w:rsidRPr="00D9436A" w:rsidRDefault="3119A750" w:rsidP="3119A750"/>
          <w:p w14:paraId="58D74342" w14:textId="50C20F83" w:rsidR="3119A750" w:rsidRPr="00D9436A" w:rsidRDefault="3119A750" w:rsidP="3119A750"/>
        </w:tc>
        <w:tc>
          <w:tcPr>
            <w:tcW w:w="1440" w:type="dxa"/>
            <w:tcBorders>
              <w:left w:val="single" w:sz="4" w:space="0" w:color="auto"/>
            </w:tcBorders>
          </w:tcPr>
          <w:p w14:paraId="29859542" w14:textId="6C9C4BBA" w:rsidR="3119A750" w:rsidRPr="00D9436A" w:rsidRDefault="429407AC" w:rsidP="3119A750">
            <w:r>
              <w:t>-</w:t>
            </w:r>
            <w:r w:rsidR="6BE2C4EB">
              <w:t xml:space="preserve">Content Team </w:t>
            </w:r>
            <w:r w:rsidR="20BAA930">
              <w:t xml:space="preserve">- </w:t>
            </w:r>
            <w:r w:rsidR="6BE2C4EB">
              <w:t>Teachers and Academic Coach</w:t>
            </w:r>
          </w:p>
        </w:tc>
      </w:tr>
      <w:tr w:rsidR="3119A750" w14:paraId="60B95EED" w14:textId="77777777" w:rsidTr="7AEA2960">
        <w:trPr>
          <w:trHeight w:val="1917"/>
        </w:trPr>
        <w:tc>
          <w:tcPr>
            <w:tcW w:w="3760" w:type="dxa"/>
          </w:tcPr>
          <w:p w14:paraId="7015C6A3" w14:textId="52079EFD" w:rsidR="535A51B8" w:rsidRPr="00D9436A" w:rsidRDefault="535A51B8" w:rsidP="70385E20">
            <w:pPr>
              <w:spacing w:line="259" w:lineRule="auto"/>
            </w:pPr>
            <w:r>
              <w:t>6</w:t>
            </w:r>
            <w:r w:rsidRPr="7AEA2960">
              <w:rPr>
                <w:vertAlign w:val="superscript"/>
              </w:rPr>
              <w:t>th</w:t>
            </w:r>
            <w:r>
              <w:t xml:space="preserve"> – 8</w:t>
            </w:r>
            <w:r w:rsidRPr="7AEA2960">
              <w:rPr>
                <w:vertAlign w:val="superscript"/>
              </w:rPr>
              <w:t>th</w:t>
            </w:r>
            <w:r>
              <w:t xml:space="preserve"> grade science teachers will </w:t>
            </w:r>
            <w:r w:rsidR="663629A8">
              <w:t xml:space="preserve">use </w:t>
            </w:r>
            <w:r w:rsidR="4E209D41">
              <w:t xml:space="preserve">leveled </w:t>
            </w:r>
            <w:r w:rsidR="588F88D4">
              <w:t>DOK</w:t>
            </w:r>
            <w:r w:rsidR="6761B7C5">
              <w:t xml:space="preserve"> data</w:t>
            </w:r>
            <w:r w:rsidR="62D837C7">
              <w:t xml:space="preserve"> to</w:t>
            </w:r>
            <w:r w:rsidR="30ACA01B">
              <w:t xml:space="preserve"> design aligned summative assessments</w:t>
            </w:r>
            <w:r w:rsidR="6C2E690B">
              <w:t xml:space="preserve"> based on the Georgia Milestones Assessment Blueprint</w:t>
            </w:r>
            <w:r w:rsidR="478B6103">
              <w:t>.</w:t>
            </w:r>
          </w:p>
          <w:p w14:paraId="399B546C" w14:textId="4537D35B" w:rsidR="3119A750" w:rsidRPr="00D9436A" w:rsidRDefault="3119A750" w:rsidP="3119A750">
            <w:pPr>
              <w:spacing w:line="259" w:lineRule="auto"/>
            </w:pPr>
          </w:p>
        </w:tc>
        <w:tc>
          <w:tcPr>
            <w:tcW w:w="1269" w:type="dxa"/>
          </w:tcPr>
          <w:p w14:paraId="0F142DB6" w14:textId="718A0A96" w:rsidR="3119A750" w:rsidRPr="00D9436A" w:rsidRDefault="28B6C7E6" w:rsidP="3119A750">
            <w:r>
              <w:t xml:space="preserve">Common </w:t>
            </w:r>
            <w:r w:rsidR="6DBF7DEB">
              <w:t>a</w:t>
            </w:r>
            <w:r w:rsidR="702DAA85">
              <w:t>ssessments</w:t>
            </w:r>
            <w:r w:rsidR="1B54F14D">
              <w:t>;</w:t>
            </w:r>
            <w:r>
              <w:t xml:space="preserve"> CTLS</w:t>
            </w:r>
            <w:r w:rsidR="726FF25B">
              <w:t>;</w:t>
            </w:r>
            <w:r>
              <w:t xml:space="preserve"> Progress Learning</w:t>
            </w:r>
            <w:r w:rsidR="1EE6E842">
              <w:t>; G</w:t>
            </w:r>
            <w:r w:rsidR="3B887E57">
              <w:t>eorgia Milestones assessment</w:t>
            </w:r>
            <w:r w:rsidR="1EE6E842">
              <w:t xml:space="preserve"> blueprint</w:t>
            </w:r>
          </w:p>
        </w:tc>
        <w:tc>
          <w:tcPr>
            <w:tcW w:w="1129" w:type="dxa"/>
          </w:tcPr>
          <w:p w14:paraId="13EE6BEA" w14:textId="3342708F" w:rsidR="3119A750" w:rsidRPr="00D9436A" w:rsidRDefault="1E99E686" w:rsidP="3119A750">
            <w:r>
              <w:t>Title 1</w:t>
            </w:r>
          </w:p>
        </w:tc>
        <w:tc>
          <w:tcPr>
            <w:tcW w:w="1031" w:type="dxa"/>
            <w:tcBorders>
              <w:right w:val="single" w:sz="4" w:space="0" w:color="auto"/>
            </w:tcBorders>
          </w:tcPr>
          <w:p w14:paraId="12CA244A" w14:textId="34FE7440" w:rsidR="3119A750" w:rsidRPr="00D9436A" w:rsidRDefault="28B6C7E6" w:rsidP="3119A750">
            <w:pPr>
              <w:spacing w:after="160" w:line="259" w:lineRule="auto"/>
            </w:pPr>
            <w:r w:rsidRPr="00D9436A">
              <w:t xml:space="preserve">August </w:t>
            </w:r>
            <w:r w:rsidR="513F8546" w:rsidRPr="00D9436A">
              <w:t>2024</w:t>
            </w:r>
          </w:p>
        </w:tc>
        <w:tc>
          <w:tcPr>
            <w:tcW w:w="3090" w:type="dxa"/>
            <w:tcBorders>
              <w:top w:val="single" w:sz="4" w:space="0" w:color="auto"/>
              <w:left w:val="single" w:sz="4" w:space="0" w:color="auto"/>
              <w:right w:val="single" w:sz="4" w:space="0" w:color="auto"/>
            </w:tcBorders>
          </w:tcPr>
          <w:p w14:paraId="115D5645" w14:textId="4A77834F" w:rsidR="3119A750" w:rsidRPr="00D9436A" w:rsidRDefault="702DAA85" w:rsidP="3119A750">
            <w:r w:rsidRPr="00D9436A">
              <w:rPr>
                <w:b/>
                <w:bCs/>
                <w:color w:val="FF0000"/>
              </w:rPr>
              <w:t xml:space="preserve">Implementation Performance Target: </w:t>
            </w:r>
          </w:p>
          <w:p w14:paraId="61EA434F" w14:textId="1599C2E9" w:rsidR="1EFDAC09" w:rsidRPr="00D9436A" w:rsidRDefault="1EFDAC09" w:rsidP="70385E20">
            <w:pPr>
              <w:spacing w:line="259" w:lineRule="auto"/>
            </w:pPr>
            <w:r>
              <w:t xml:space="preserve">100% of science teachers will demonstrate proficiency in using the Georgia Milestone’s Assessment Blueprint to create aligned DOK questioning </w:t>
            </w:r>
            <w:r w:rsidR="1666CC53">
              <w:t xml:space="preserve">of prioritized standards </w:t>
            </w:r>
            <w:r>
              <w:t>on common assessments</w:t>
            </w:r>
            <w:r w:rsidR="31CE6811">
              <w:t>.</w:t>
            </w:r>
          </w:p>
          <w:p w14:paraId="3680E655" w14:textId="07C92115" w:rsidR="70385E20" w:rsidRPr="00D9436A" w:rsidRDefault="70385E20" w:rsidP="70385E20">
            <w:pPr>
              <w:spacing w:line="259" w:lineRule="auto"/>
            </w:pPr>
          </w:p>
          <w:p w14:paraId="5F75C277" w14:textId="77777777" w:rsidR="3119A750" w:rsidRPr="00D9436A" w:rsidRDefault="3119A750" w:rsidP="3119A750">
            <w:r w:rsidRPr="00D9436A">
              <w:t>I</w:t>
            </w:r>
            <w:r w:rsidRPr="00D9436A">
              <w:rPr>
                <w:b/>
              </w:rPr>
              <w:t>mplementation Plan:</w:t>
            </w:r>
          </w:p>
          <w:p w14:paraId="6C930575" w14:textId="5352D071" w:rsidR="00B71898" w:rsidRDefault="702DAA85" w:rsidP="70385E20">
            <w:r>
              <w:t>A</w:t>
            </w:r>
            <w:r w:rsidRPr="7AEA2960">
              <w:rPr>
                <w:b/>
                <w:bCs/>
              </w:rPr>
              <w:t>ugust</w:t>
            </w:r>
            <w:r w:rsidR="5B6E2F72" w:rsidRPr="7AEA2960">
              <w:rPr>
                <w:b/>
                <w:bCs/>
              </w:rPr>
              <w:t xml:space="preserve"> – December:</w:t>
            </w:r>
            <w:r w:rsidRPr="7AEA2960">
              <w:rPr>
                <w:b/>
                <w:bCs/>
              </w:rPr>
              <w:t xml:space="preserve"> </w:t>
            </w:r>
          </w:p>
          <w:p w14:paraId="2A88D9E3" w14:textId="63D5D39A" w:rsidR="00B71898" w:rsidRDefault="3CCEABC5" w:rsidP="7AEA2960">
            <w:r>
              <w:t xml:space="preserve">Teachers </w:t>
            </w:r>
            <w:r w:rsidR="6CC9FA7D">
              <w:t xml:space="preserve">will </w:t>
            </w:r>
            <w:r w:rsidR="29A72D4F">
              <w:t xml:space="preserve">access the GMA blueprint and </w:t>
            </w:r>
            <w:r w:rsidR="4CDE7BDE">
              <w:t>re</w:t>
            </w:r>
            <w:r w:rsidR="7F29B678">
              <w:t>construct common</w:t>
            </w:r>
            <w:r w:rsidR="4CDE7BDE">
              <w:t xml:space="preserve"> assessments </w:t>
            </w:r>
            <w:r w:rsidR="48137575">
              <w:t>questions given the normed percentage of DOK leveled questions for unit standards</w:t>
            </w:r>
            <w:r w:rsidR="39B73DEE">
              <w:t>.</w:t>
            </w:r>
          </w:p>
          <w:p w14:paraId="5DD2A733" w14:textId="67C06105" w:rsidR="7AEA2960" w:rsidRDefault="7AEA2960"/>
          <w:p w14:paraId="2C2A2718" w14:textId="17CDF00F" w:rsidR="3119A750" w:rsidRPr="00D9436A" w:rsidRDefault="3A13DCAD" w:rsidP="70385E20">
            <w:pPr>
              <w:rPr>
                <w:b/>
                <w:bCs/>
              </w:rPr>
            </w:pPr>
            <w:r w:rsidRPr="7AEA2960">
              <w:rPr>
                <w:b/>
                <w:bCs/>
              </w:rPr>
              <w:t>Septembe</w:t>
            </w:r>
            <w:r w:rsidR="6904F8B0" w:rsidRPr="7AEA2960">
              <w:rPr>
                <w:b/>
                <w:bCs/>
              </w:rPr>
              <w:t>r - December</w:t>
            </w:r>
            <w:r w:rsidR="7C9CBDF2" w:rsidRPr="7AEA2960">
              <w:rPr>
                <w:b/>
                <w:bCs/>
              </w:rPr>
              <w:t>:</w:t>
            </w:r>
          </w:p>
          <w:p w14:paraId="6F3A3047" w14:textId="0D31643E" w:rsidR="3119A750" w:rsidRPr="00D9436A" w:rsidRDefault="702DAA85" w:rsidP="7AEA2960">
            <w:pPr>
              <w:spacing w:line="259" w:lineRule="auto"/>
            </w:pPr>
            <w:r>
              <w:t>Teachers will</w:t>
            </w:r>
            <w:r w:rsidR="3E0772B0">
              <w:t xml:space="preserve"> </w:t>
            </w:r>
            <w:r w:rsidR="51AA5362">
              <w:t>appropriately distribute</w:t>
            </w:r>
            <w:r w:rsidR="4E2319C2">
              <w:t xml:space="preserve"> leveled questions </w:t>
            </w:r>
            <w:r w:rsidR="4D8FDF03">
              <w:t xml:space="preserve">(using GMA blueprint) </w:t>
            </w:r>
            <w:r w:rsidR="4E2319C2">
              <w:t xml:space="preserve">on assessments </w:t>
            </w:r>
            <w:r w:rsidR="6A6032E8">
              <w:t xml:space="preserve">and </w:t>
            </w:r>
            <w:r w:rsidR="3E0772B0">
              <w:t>monitor student performance</w:t>
            </w:r>
            <w:r w:rsidR="3B1BC663">
              <w:t xml:space="preserve"> and growth</w:t>
            </w:r>
            <w:r w:rsidR="3E0772B0">
              <w:t xml:space="preserve"> on </w:t>
            </w:r>
            <w:r w:rsidR="3AB132BA">
              <w:t xml:space="preserve">DOK 2 &amp; 3 </w:t>
            </w:r>
            <w:r w:rsidR="3C2FE194">
              <w:t xml:space="preserve">questioning, </w:t>
            </w:r>
            <w:r w:rsidR="669D9796">
              <w:t>including technology-enhanced questions</w:t>
            </w:r>
            <w:r w:rsidR="00329967">
              <w:t xml:space="preserve"> samples.</w:t>
            </w:r>
          </w:p>
          <w:p w14:paraId="3C3CAAF9" w14:textId="52B2A2E6" w:rsidR="7AEA2960" w:rsidRDefault="7AEA2960" w:rsidP="7AEA2960">
            <w:pPr>
              <w:spacing w:line="259" w:lineRule="auto"/>
            </w:pPr>
          </w:p>
          <w:p w14:paraId="6167D64B" w14:textId="6DF48D6D" w:rsidR="7AEA2960" w:rsidRDefault="7AEA2960" w:rsidP="7AEA2960">
            <w:pPr>
              <w:spacing w:line="259" w:lineRule="auto"/>
            </w:pPr>
          </w:p>
          <w:p w14:paraId="496F4A48" w14:textId="3B8A12F5" w:rsidR="3119A750" w:rsidRPr="00D9436A" w:rsidRDefault="3119A750" w:rsidP="417E8314">
            <w:r w:rsidRPr="00D9436A">
              <w:t>A</w:t>
            </w:r>
            <w:r w:rsidRPr="00D9436A">
              <w:rPr>
                <w:b/>
              </w:rPr>
              <w:t>rtifacts:</w:t>
            </w:r>
          </w:p>
          <w:p w14:paraId="4E2177E6" w14:textId="7D21EB32" w:rsidR="3119A750" w:rsidRPr="00D9436A" w:rsidRDefault="6081604B" w:rsidP="7AEA2960">
            <w:r>
              <w:lastRenderedPageBreak/>
              <w:t>Progress Learning</w:t>
            </w:r>
            <w:r w:rsidR="76450882">
              <w:t xml:space="preserve"> </w:t>
            </w:r>
            <w:r w:rsidR="33CD71DE">
              <w:t>assessments</w:t>
            </w:r>
            <w:r>
              <w:t>, CTLS</w:t>
            </w:r>
            <w:r w:rsidR="76CF2906">
              <w:t xml:space="preserve"> </w:t>
            </w:r>
            <w:proofErr w:type="gramStart"/>
            <w:r w:rsidR="76CF2906">
              <w:t>assessments</w:t>
            </w:r>
            <w:r w:rsidR="0CD6E74D">
              <w:t>;</w:t>
            </w:r>
            <w:proofErr w:type="gramEnd"/>
            <w:r w:rsidR="0CD6E74D">
              <w:t xml:space="preserve"> </w:t>
            </w:r>
          </w:p>
          <w:p w14:paraId="021986C0" w14:textId="77777777" w:rsidR="3119A750" w:rsidRPr="00D9436A" w:rsidRDefault="3119A750" w:rsidP="3119A750"/>
          <w:p w14:paraId="5CBD4446" w14:textId="0D5698DB" w:rsidR="3119A750" w:rsidRPr="00D9436A" w:rsidRDefault="3119A750" w:rsidP="3119A750"/>
        </w:tc>
        <w:tc>
          <w:tcPr>
            <w:tcW w:w="2758" w:type="dxa"/>
            <w:tcBorders>
              <w:left w:val="single" w:sz="4" w:space="0" w:color="auto"/>
            </w:tcBorders>
          </w:tcPr>
          <w:p w14:paraId="3EB0194D" w14:textId="1D306E63" w:rsidR="3119A750" w:rsidRPr="00D9436A" w:rsidRDefault="28B6C7E6" w:rsidP="707DB84F">
            <w:pPr>
              <w:rPr>
                <w:b/>
                <w:color w:val="FF0000"/>
              </w:rPr>
            </w:pPr>
            <w:r w:rsidRPr="00D9436A">
              <w:rPr>
                <w:b/>
                <w:color w:val="FF0000"/>
              </w:rPr>
              <w:lastRenderedPageBreak/>
              <w:t>Evaluation Performance Target:</w:t>
            </w:r>
          </w:p>
          <w:p w14:paraId="2F70BF3A" w14:textId="7BCEF54C" w:rsidR="3119A750" w:rsidRPr="00D9436A" w:rsidRDefault="68BDF1D5" w:rsidP="70385E20">
            <w:pPr>
              <w:spacing w:line="259" w:lineRule="auto"/>
            </w:pPr>
            <w:r>
              <w:t xml:space="preserve">By December 2024, </w:t>
            </w:r>
            <w:r w:rsidR="206156F8">
              <w:t xml:space="preserve">100% </w:t>
            </w:r>
            <w:r w:rsidR="58B5FB8D">
              <w:t>of</w:t>
            </w:r>
            <w:r w:rsidR="519F28F5">
              <w:t xml:space="preserve"> 6-8 grade</w:t>
            </w:r>
            <w:r w:rsidR="58B5FB8D">
              <w:t xml:space="preserve"> </w:t>
            </w:r>
            <w:r w:rsidR="0AA438D9">
              <w:t xml:space="preserve">science teachers </w:t>
            </w:r>
            <w:r w:rsidR="58B5FB8D">
              <w:t xml:space="preserve">will show </w:t>
            </w:r>
            <w:r w:rsidR="3F4BAC03">
              <w:t>proficiency i</w:t>
            </w:r>
            <w:r w:rsidR="58B5FB8D">
              <w:t xml:space="preserve">n </w:t>
            </w:r>
            <w:r w:rsidR="4B341DBF">
              <w:t xml:space="preserve">utilizing the </w:t>
            </w:r>
            <w:r w:rsidR="55A97DC1">
              <w:t xml:space="preserve">Georgia </w:t>
            </w:r>
            <w:r w:rsidR="4B341DBF">
              <w:t xml:space="preserve">Milestones </w:t>
            </w:r>
            <w:r w:rsidR="2F1CCAD2">
              <w:t>A</w:t>
            </w:r>
            <w:r w:rsidR="4B341DBF">
              <w:t>ssessment</w:t>
            </w:r>
            <w:r w:rsidR="2A99CBAE">
              <w:t xml:space="preserve"> B</w:t>
            </w:r>
            <w:r w:rsidR="4B341DBF">
              <w:t xml:space="preserve">lueprint to </w:t>
            </w:r>
            <w:r w:rsidR="01039A59">
              <w:t>create effective</w:t>
            </w:r>
            <w:r w:rsidR="1E14844D">
              <w:t xml:space="preserve"> formative/summative assessments</w:t>
            </w:r>
            <w:r w:rsidR="2F7A7855">
              <w:t>.</w:t>
            </w:r>
          </w:p>
          <w:p w14:paraId="66E85336" w14:textId="11C4CC46" w:rsidR="70385E20" w:rsidRPr="00D9436A" w:rsidRDefault="70385E20" w:rsidP="70385E20">
            <w:pPr>
              <w:spacing w:line="259" w:lineRule="auto"/>
            </w:pPr>
          </w:p>
          <w:p w14:paraId="11632ADC" w14:textId="77777777" w:rsidR="3119A750" w:rsidRPr="00D9436A" w:rsidRDefault="28B6C7E6" w:rsidP="707DB84F">
            <w:pPr>
              <w:rPr>
                <w:b/>
              </w:rPr>
            </w:pPr>
            <w:r w:rsidRPr="00D9436A">
              <w:rPr>
                <w:b/>
              </w:rPr>
              <w:t>Evaluation plan:</w:t>
            </w:r>
          </w:p>
          <w:p w14:paraId="6B36949D" w14:textId="7AA05278" w:rsidR="3119A750" w:rsidRPr="00D9436A" w:rsidRDefault="28B6C7E6" w:rsidP="707DB84F">
            <w:r>
              <w:t>Academic coach</w:t>
            </w:r>
            <w:r w:rsidR="31BC182C">
              <w:t>es will</w:t>
            </w:r>
            <w:r>
              <w:t xml:space="preserve"> meet with content administrator regarding </w:t>
            </w:r>
            <w:r w:rsidR="221E945D">
              <w:t xml:space="preserve">teacher </w:t>
            </w:r>
            <w:r>
              <w:t>implementation</w:t>
            </w:r>
            <w:r w:rsidR="59AC12B9">
              <w:t>.</w:t>
            </w:r>
            <w:r w:rsidR="0091FDB1">
              <w:t xml:space="preserve"> </w:t>
            </w:r>
          </w:p>
          <w:p w14:paraId="1ACC87DD" w14:textId="77777777" w:rsidR="3119A750" w:rsidRPr="00D9436A" w:rsidRDefault="3119A750" w:rsidP="707DB84F"/>
          <w:p w14:paraId="294B3910" w14:textId="71E65DF8" w:rsidR="3119A750" w:rsidRPr="00D9436A" w:rsidRDefault="28B6C7E6" w:rsidP="707DB84F">
            <w:pPr>
              <w:rPr>
                <w:b/>
              </w:rPr>
            </w:pPr>
            <w:r w:rsidRPr="00D9436A">
              <w:t>E</w:t>
            </w:r>
            <w:r w:rsidRPr="00D9436A">
              <w:rPr>
                <w:b/>
              </w:rPr>
              <w:t>vidence:</w:t>
            </w:r>
          </w:p>
          <w:p w14:paraId="0E2BBE4C" w14:textId="4EC40D3C" w:rsidR="3119A750" w:rsidRPr="00D9436A" w:rsidRDefault="28B6C7E6" w:rsidP="707DB84F">
            <w:r w:rsidRPr="00D9436A">
              <w:t>Academic coach observation forms</w:t>
            </w:r>
          </w:p>
          <w:p w14:paraId="15BE3666" w14:textId="22E76E07" w:rsidR="3119A750" w:rsidRPr="00D9436A" w:rsidRDefault="28B6C7E6" w:rsidP="7AEA2960">
            <w:r>
              <w:t xml:space="preserve">CCC </w:t>
            </w:r>
            <w:r w:rsidR="14C4E94F">
              <w:t>assessment data chart</w:t>
            </w:r>
            <w:r w:rsidR="4C43C625">
              <w:t>; T</w:t>
            </w:r>
            <w:r w:rsidR="263796D8">
              <w:t>KES evaluation</w:t>
            </w:r>
          </w:p>
        </w:tc>
        <w:tc>
          <w:tcPr>
            <w:tcW w:w="1440" w:type="dxa"/>
            <w:tcBorders>
              <w:left w:val="single" w:sz="4" w:space="0" w:color="auto"/>
            </w:tcBorders>
          </w:tcPr>
          <w:p w14:paraId="32522A7B" w14:textId="77777777" w:rsidR="3119A750" w:rsidRDefault="3119A750" w:rsidP="3119A750">
            <w:pPr>
              <w:rPr>
                <w:sz w:val="20"/>
                <w:szCs w:val="20"/>
              </w:rPr>
            </w:pPr>
          </w:p>
        </w:tc>
      </w:tr>
      <w:tr w:rsidR="3119A750" w14:paraId="1AEDD6EF" w14:textId="77777777" w:rsidTr="7AEA2960">
        <w:trPr>
          <w:trHeight w:val="1953"/>
        </w:trPr>
        <w:tc>
          <w:tcPr>
            <w:tcW w:w="3760" w:type="dxa"/>
          </w:tcPr>
          <w:p w14:paraId="189D74F9" w14:textId="77777777" w:rsidR="3119A750" w:rsidRDefault="3119A750" w:rsidP="3119A750">
            <w:pPr>
              <w:spacing w:line="259" w:lineRule="auto"/>
              <w:rPr>
                <w:sz w:val="20"/>
                <w:szCs w:val="20"/>
              </w:rPr>
            </w:pPr>
          </w:p>
        </w:tc>
        <w:tc>
          <w:tcPr>
            <w:tcW w:w="1269" w:type="dxa"/>
          </w:tcPr>
          <w:p w14:paraId="78D14712" w14:textId="77777777" w:rsidR="3119A750" w:rsidRDefault="3119A750" w:rsidP="3119A750">
            <w:pPr>
              <w:rPr>
                <w:sz w:val="20"/>
                <w:szCs w:val="20"/>
              </w:rPr>
            </w:pPr>
          </w:p>
        </w:tc>
        <w:tc>
          <w:tcPr>
            <w:tcW w:w="1129" w:type="dxa"/>
          </w:tcPr>
          <w:p w14:paraId="06A1CD99" w14:textId="77777777" w:rsidR="3119A750" w:rsidRDefault="3119A750" w:rsidP="3119A750">
            <w:pPr>
              <w:rPr>
                <w:sz w:val="20"/>
                <w:szCs w:val="20"/>
              </w:rPr>
            </w:pPr>
          </w:p>
        </w:tc>
        <w:tc>
          <w:tcPr>
            <w:tcW w:w="1031" w:type="dxa"/>
            <w:tcBorders>
              <w:right w:val="single" w:sz="4" w:space="0" w:color="auto"/>
            </w:tcBorders>
          </w:tcPr>
          <w:p w14:paraId="33AA525B" w14:textId="77777777" w:rsidR="3119A750" w:rsidRDefault="3119A750" w:rsidP="3119A750">
            <w:pPr>
              <w:spacing w:after="160" w:line="259" w:lineRule="auto"/>
              <w:rPr>
                <w:sz w:val="20"/>
                <w:szCs w:val="20"/>
              </w:rPr>
            </w:pPr>
          </w:p>
        </w:tc>
        <w:tc>
          <w:tcPr>
            <w:tcW w:w="3090" w:type="dxa"/>
            <w:tcBorders>
              <w:top w:val="single" w:sz="4" w:space="0" w:color="auto"/>
              <w:left w:val="single" w:sz="4" w:space="0" w:color="auto"/>
              <w:right w:val="single" w:sz="4" w:space="0" w:color="auto"/>
            </w:tcBorders>
          </w:tcPr>
          <w:p w14:paraId="7B47EC06" w14:textId="1FDC503C" w:rsidR="3119A750" w:rsidRDefault="3119A750" w:rsidP="3119A750">
            <w:pPr>
              <w:rPr>
                <w:sz w:val="20"/>
                <w:szCs w:val="20"/>
              </w:rPr>
            </w:pPr>
          </w:p>
        </w:tc>
        <w:tc>
          <w:tcPr>
            <w:tcW w:w="2758" w:type="dxa"/>
            <w:tcBorders>
              <w:left w:val="single" w:sz="4" w:space="0" w:color="auto"/>
            </w:tcBorders>
          </w:tcPr>
          <w:p w14:paraId="49597322" w14:textId="6C3BB199" w:rsidR="3119A750" w:rsidRDefault="3119A750" w:rsidP="7AEA2960">
            <w:pPr>
              <w:rPr>
                <w:b/>
                <w:bCs/>
                <w:color w:val="FF0000"/>
                <w:sz w:val="20"/>
                <w:szCs w:val="20"/>
              </w:rPr>
            </w:pPr>
          </w:p>
        </w:tc>
        <w:tc>
          <w:tcPr>
            <w:tcW w:w="1440" w:type="dxa"/>
            <w:tcBorders>
              <w:left w:val="single" w:sz="4" w:space="0" w:color="auto"/>
            </w:tcBorders>
          </w:tcPr>
          <w:p w14:paraId="3EC0681B" w14:textId="77777777" w:rsidR="3119A750" w:rsidRDefault="3119A750" w:rsidP="3119A750">
            <w:pPr>
              <w:rPr>
                <w:sz w:val="20"/>
                <w:szCs w:val="20"/>
              </w:rPr>
            </w:pPr>
          </w:p>
        </w:tc>
      </w:tr>
    </w:tbl>
    <w:p w14:paraId="756CDEC3" w14:textId="77777777" w:rsidR="003A2804" w:rsidRDefault="003A2804" w:rsidP="3119A750">
      <w:pPr>
        <w:rPr>
          <w:sz w:val="14"/>
          <w:szCs w:val="14"/>
        </w:rPr>
      </w:pPr>
    </w:p>
    <w:p w14:paraId="3293F4D4" w14:textId="007BB1E1" w:rsidR="7AEA2960" w:rsidRDefault="7AEA2960" w:rsidP="7AEA2960">
      <w:pPr>
        <w:rPr>
          <w:sz w:val="14"/>
          <w:szCs w:val="14"/>
        </w:rPr>
      </w:pPr>
    </w:p>
    <w:p w14:paraId="624DEBCD" w14:textId="6512E4DC" w:rsidR="7AEA2960" w:rsidRDefault="7AEA2960" w:rsidP="7AEA2960">
      <w:pPr>
        <w:rPr>
          <w:sz w:val="14"/>
          <w:szCs w:val="14"/>
        </w:rPr>
      </w:pPr>
    </w:p>
    <w:p w14:paraId="74F3ED03" w14:textId="4647F396" w:rsidR="7AEA2960" w:rsidRDefault="7AEA2960" w:rsidP="7AEA2960">
      <w:pPr>
        <w:rPr>
          <w:sz w:val="14"/>
          <w:szCs w:val="14"/>
        </w:rPr>
      </w:pPr>
    </w:p>
    <w:p w14:paraId="3461735D" w14:textId="21B18DE9" w:rsidR="7AEA2960" w:rsidRDefault="7AEA2960" w:rsidP="7AEA2960">
      <w:pPr>
        <w:rPr>
          <w:sz w:val="14"/>
          <w:szCs w:val="14"/>
        </w:rPr>
      </w:pPr>
    </w:p>
    <w:p w14:paraId="6394FD71" w14:textId="40351994" w:rsidR="7AEA2960" w:rsidRDefault="7AEA2960" w:rsidP="7AEA2960">
      <w:pPr>
        <w:rPr>
          <w:sz w:val="14"/>
          <w:szCs w:val="14"/>
        </w:rPr>
      </w:pPr>
    </w:p>
    <w:p w14:paraId="009E34D5" w14:textId="48511600" w:rsidR="7AEA2960" w:rsidRDefault="7AEA2960" w:rsidP="7AEA2960">
      <w:pPr>
        <w:rPr>
          <w:sz w:val="14"/>
          <w:szCs w:val="14"/>
        </w:rPr>
      </w:pPr>
    </w:p>
    <w:p w14:paraId="5D50D81E" w14:textId="6A1AF101" w:rsidR="7AEA2960" w:rsidRDefault="7AEA2960" w:rsidP="7AEA2960">
      <w:pPr>
        <w:rPr>
          <w:sz w:val="14"/>
          <w:szCs w:val="14"/>
        </w:rPr>
      </w:pPr>
    </w:p>
    <w:p w14:paraId="027407DE" w14:textId="7FEFE4CF" w:rsidR="7AEA2960" w:rsidRDefault="7AEA2960" w:rsidP="7AEA2960">
      <w:pPr>
        <w:rPr>
          <w:sz w:val="14"/>
          <w:szCs w:val="14"/>
        </w:rPr>
      </w:pPr>
    </w:p>
    <w:p w14:paraId="1FD3EBDB" w14:textId="218B5A04" w:rsidR="7AEA2960" w:rsidRDefault="7AEA2960" w:rsidP="7AEA2960">
      <w:pPr>
        <w:rPr>
          <w:sz w:val="14"/>
          <w:szCs w:val="14"/>
        </w:rPr>
      </w:pPr>
    </w:p>
    <w:p w14:paraId="1619C638" w14:textId="15227216" w:rsidR="7AEA2960" w:rsidRDefault="7AEA2960" w:rsidP="7AEA2960">
      <w:pPr>
        <w:rPr>
          <w:sz w:val="14"/>
          <w:szCs w:val="14"/>
        </w:rPr>
      </w:pPr>
    </w:p>
    <w:p w14:paraId="536A10D7" w14:textId="052A8019" w:rsidR="7AEA2960" w:rsidRDefault="7AEA2960" w:rsidP="7AEA2960">
      <w:pPr>
        <w:rPr>
          <w:sz w:val="14"/>
          <w:szCs w:val="14"/>
        </w:rPr>
      </w:pPr>
    </w:p>
    <w:tbl>
      <w:tblPr>
        <w:tblStyle w:val="TableGrid1"/>
        <w:tblW w:w="14390"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270"/>
        <w:gridCol w:w="1129"/>
        <w:gridCol w:w="1030"/>
        <w:gridCol w:w="2970"/>
        <w:gridCol w:w="2940"/>
        <w:gridCol w:w="1290"/>
      </w:tblGrid>
      <w:tr w:rsidR="4DA1E957" w14:paraId="70798D90" w14:textId="77777777" w:rsidTr="7AEA2960">
        <w:trPr>
          <w:trHeight w:val="556"/>
        </w:trPr>
        <w:tc>
          <w:tcPr>
            <w:tcW w:w="3761" w:type="dxa"/>
            <w:shd w:val="clear" w:color="auto" w:fill="DEEAF6" w:themeFill="accent5" w:themeFillTint="33"/>
            <w:vAlign w:val="center"/>
          </w:tcPr>
          <w:p w14:paraId="6CAB7B9C" w14:textId="043E9442" w:rsidR="4DA1E957" w:rsidRDefault="4DA1E957" w:rsidP="4DA1E957">
            <w:pPr>
              <w:spacing w:line="259" w:lineRule="auto"/>
              <w:jc w:val="center"/>
              <w:rPr>
                <w:b/>
                <w:sz w:val="24"/>
                <w:szCs w:val="24"/>
              </w:rPr>
            </w:pPr>
            <w:r w:rsidRPr="4DA1E957">
              <w:rPr>
                <w:b/>
                <w:bCs/>
                <w:sz w:val="24"/>
                <w:szCs w:val="24"/>
              </w:rPr>
              <w:t>GOAL #</w:t>
            </w:r>
            <w:r w:rsidR="315C482D" w:rsidRPr="059DFA32">
              <w:rPr>
                <w:b/>
                <w:bCs/>
                <w:sz w:val="24"/>
                <w:szCs w:val="24"/>
              </w:rPr>
              <w:t>5</w:t>
            </w:r>
          </w:p>
        </w:tc>
        <w:tc>
          <w:tcPr>
            <w:tcW w:w="10629" w:type="dxa"/>
            <w:gridSpan w:val="6"/>
          </w:tcPr>
          <w:p w14:paraId="4D8D8AAF" w14:textId="4F8CE48E" w:rsidR="4DA1E957" w:rsidRDefault="4DA1E957" w:rsidP="4DA1E957">
            <w:pPr>
              <w:keepNext/>
              <w:keepLines/>
              <w:spacing w:after="170"/>
              <w:rPr>
                <w:sz w:val="24"/>
                <w:szCs w:val="24"/>
              </w:rPr>
            </w:pPr>
            <w:r w:rsidRPr="4DA1E957">
              <w:rPr>
                <w:sz w:val="24"/>
                <w:szCs w:val="24"/>
              </w:rPr>
              <w:t>By the end of the 2024-2025 school year, the PBIS team will work with staff to decrease the percentage of student behavior incidents by 10%.</w:t>
            </w:r>
          </w:p>
        </w:tc>
      </w:tr>
      <w:tr w:rsidR="4DA1E957" w14:paraId="1FABE4E8" w14:textId="77777777" w:rsidTr="7AEA2960">
        <w:trPr>
          <w:trHeight w:val="869"/>
        </w:trPr>
        <w:tc>
          <w:tcPr>
            <w:tcW w:w="3761" w:type="dxa"/>
            <w:shd w:val="clear" w:color="auto" w:fill="DEEAF6" w:themeFill="accent5" w:themeFillTint="33"/>
            <w:vAlign w:val="center"/>
          </w:tcPr>
          <w:p w14:paraId="316D12D7" w14:textId="77777777" w:rsidR="4DA1E957" w:rsidRDefault="4DA1E957" w:rsidP="4DA1E957">
            <w:pPr>
              <w:spacing w:line="259" w:lineRule="auto"/>
              <w:ind w:left="22"/>
              <w:jc w:val="center"/>
              <w:rPr>
                <w:b/>
                <w:bCs/>
                <w:sz w:val="24"/>
                <w:szCs w:val="24"/>
              </w:rPr>
            </w:pPr>
            <w:r w:rsidRPr="4DA1E957">
              <w:rPr>
                <w:b/>
                <w:bCs/>
                <w:sz w:val="24"/>
                <w:szCs w:val="24"/>
              </w:rPr>
              <w:t>Action Step(s)</w:t>
            </w:r>
          </w:p>
          <w:p w14:paraId="4FA09B7F" w14:textId="77777777" w:rsidR="4DA1E957" w:rsidRDefault="4DA1E957" w:rsidP="4DA1E957">
            <w:pPr>
              <w:spacing w:line="259" w:lineRule="auto"/>
              <w:ind w:left="22"/>
              <w:jc w:val="center"/>
              <w:rPr>
                <w:i/>
                <w:iCs/>
                <w:sz w:val="16"/>
                <w:szCs w:val="16"/>
              </w:rPr>
            </w:pPr>
            <w:r w:rsidRPr="4DA1E957">
              <w:rPr>
                <w:i/>
                <w:iCs/>
                <w:sz w:val="16"/>
                <w:szCs w:val="16"/>
              </w:rPr>
              <w:t>SWP Checklist 2.a, 2.b, 2.c(</w:t>
            </w:r>
            <w:proofErr w:type="spellStart"/>
            <w:r w:rsidRPr="4DA1E957">
              <w:rPr>
                <w:i/>
                <w:iCs/>
                <w:sz w:val="16"/>
                <w:szCs w:val="16"/>
              </w:rPr>
              <w:t>i</w:t>
            </w:r>
            <w:proofErr w:type="spellEnd"/>
            <w:r w:rsidRPr="4DA1E957">
              <w:rPr>
                <w:i/>
                <w:iCs/>
                <w:sz w:val="16"/>
                <w:szCs w:val="16"/>
              </w:rPr>
              <w:t>), 2.c(ii), 2.c(iv),2.c(v)</w:t>
            </w:r>
          </w:p>
        </w:tc>
        <w:tc>
          <w:tcPr>
            <w:tcW w:w="1270" w:type="dxa"/>
            <w:shd w:val="clear" w:color="auto" w:fill="DEEAF6" w:themeFill="accent5" w:themeFillTint="33"/>
            <w:vAlign w:val="center"/>
          </w:tcPr>
          <w:p w14:paraId="7B1E150F" w14:textId="77777777" w:rsidR="4DA1E957" w:rsidRDefault="4DA1E957" w:rsidP="4DA1E957">
            <w:pPr>
              <w:jc w:val="center"/>
              <w:rPr>
                <w:b/>
                <w:bCs/>
              </w:rPr>
            </w:pPr>
            <w:r w:rsidRPr="4DA1E957">
              <w:rPr>
                <w:b/>
                <w:bCs/>
              </w:rPr>
              <w:t xml:space="preserve">Resources </w:t>
            </w:r>
          </w:p>
        </w:tc>
        <w:tc>
          <w:tcPr>
            <w:tcW w:w="1129" w:type="dxa"/>
            <w:shd w:val="clear" w:color="auto" w:fill="DEEAF6" w:themeFill="accent5" w:themeFillTint="33"/>
            <w:vAlign w:val="center"/>
          </w:tcPr>
          <w:p w14:paraId="7E01094B" w14:textId="77777777" w:rsidR="4DA1E957" w:rsidRDefault="4DA1E957" w:rsidP="4DA1E957">
            <w:pPr>
              <w:jc w:val="center"/>
              <w:rPr>
                <w:b/>
                <w:bCs/>
              </w:rPr>
            </w:pPr>
            <w:r w:rsidRPr="4DA1E957">
              <w:rPr>
                <w:b/>
                <w:bCs/>
              </w:rPr>
              <w:t>Funding Source(s)</w:t>
            </w:r>
          </w:p>
          <w:p w14:paraId="1D54B75D" w14:textId="77777777" w:rsidR="4DA1E957" w:rsidRDefault="4DA1E957" w:rsidP="4DA1E957">
            <w:pPr>
              <w:jc w:val="center"/>
              <w:rPr>
                <w:b/>
                <w:bCs/>
              </w:rPr>
            </w:pPr>
            <w:r w:rsidRPr="4DA1E957">
              <w:rPr>
                <w:i/>
                <w:iCs/>
                <w:sz w:val="16"/>
                <w:szCs w:val="16"/>
              </w:rPr>
              <w:t xml:space="preserve">SWP Checklist </w:t>
            </w:r>
            <w:proofErr w:type="gramStart"/>
            <w:r w:rsidRPr="4DA1E957">
              <w:rPr>
                <w:i/>
                <w:iCs/>
                <w:sz w:val="16"/>
                <w:szCs w:val="16"/>
              </w:rPr>
              <w:t>5.e</w:t>
            </w:r>
            <w:proofErr w:type="gramEnd"/>
          </w:p>
        </w:tc>
        <w:tc>
          <w:tcPr>
            <w:tcW w:w="1030" w:type="dxa"/>
            <w:shd w:val="clear" w:color="auto" w:fill="DEEAF6" w:themeFill="accent5" w:themeFillTint="33"/>
            <w:vAlign w:val="center"/>
          </w:tcPr>
          <w:p w14:paraId="5B4BE7FD" w14:textId="77777777" w:rsidR="4DA1E957" w:rsidRDefault="4DA1E957" w:rsidP="4DA1E957">
            <w:pPr>
              <w:jc w:val="center"/>
              <w:rPr>
                <w:b/>
                <w:bCs/>
              </w:rPr>
            </w:pPr>
            <w:r w:rsidRPr="4DA1E957">
              <w:rPr>
                <w:b/>
                <w:bCs/>
              </w:rPr>
              <w:t>Start Date</w:t>
            </w:r>
          </w:p>
        </w:tc>
        <w:tc>
          <w:tcPr>
            <w:tcW w:w="2970" w:type="dxa"/>
            <w:tcBorders>
              <w:bottom w:val="single" w:sz="4" w:space="0" w:color="auto"/>
            </w:tcBorders>
            <w:shd w:val="clear" w:color="auto" w:fill="DEEAF6" w:themeFill="accent5" w:themeFillTint="33"/>
            <w:vAlign w:val="center"/>
          </w:tcPr>
          <w:p w14:paraId="6CD13009" w14:textId="77777777" w:rsidR="4DA1E957" w:rsidRDefault="4DA1E957" w:rsidP="4DA1E957">
            <w:pPr>
              <w:rPr>
                <w:b/>
                <w:bCs/>
              </w:rPr>
            </w:pPr>
            <w:r w:rsidRPr="4DA1E957">
              <w:rPr>
                <w:b/>
                <w:bCs/>
              </w:rPr>
              <w:t xml:space="preserve">How will the action step be implemented and monitored? </w:t>
            </w:r>
          </w:p>
          <w:p w14:paraId="1D09A50A" w14:textId="77777777" w:rsidR="4DA1E957" w:rsidRDefault="4DA1E957" w:rsidP="4DA1E957">
            <w:pPr>
              <w:rPr>
                <w:b/>
                <w:bCs/>
              </w:rPr>
            </w:pPr>
            <w:r w:rsidRPr="4DA1E957">
              <w:rPr>
                <w:b/>
                <w:bCs/>
              </w:rPr>
              <w:t>What artifacts will be collected to demonstrate implementation?</w:t>
            </w:r>
          </w:p>
          <w:p w14:paraId="772AC121" w14:textId="78E7659F" w:rsidR="4DA1E957" w:rsidRDefault="4DA1E957" w:rsidP="4DA1E957">
            <w:pPr>
              <w:jc w:val="center"/>
              <w:rPr>
                <w:i/>
                <w:iCs/>
                <w:sz w:val="16"/>
                <w:szCs w:val="16"/>
              </w:rPr>
            </w:pPr>
            <w:r w:rsidRPr="4DA1E957">
              <w:rPr>
                <w:i/>
                <w:iCs/>
                <w:sz w:val="16"/>
                <w:szCs w:val="16"/>
              </w:rPr>
              <w:t xml:space="preserve">SWP Checklist </w:t>
            </w:r>
            <w:proofErr w:type="gramStart"/>
            <w:r w:rsidRPr="4DA1E957">
              <w:rPr>
                <w:i/>
                <w:iCs/>
                <w:sz w:val="16"/>
                <w:szCs w:val="16"/>
              </w:rPr>
              <w:t>3.a</w:t>
            </w:r>
            <w:proofErr w:type="gramEnd"/>
          </w:p>
        </w:tc>
        <w:tc>
          <w:tcPr>
            <w:tcW w:w="2940" w:type="dxa"/>
            <w:shd w:val="clear" w:color="auto" w:fill="DEEAF6" w:themeFill="accent5" w:themeFillTint="33"/>
            <w:vAlign w:val="center"/>
          </w:tcPr>
          <w:p w14:paraId="5C03A014" w14:textId="77777777" w:rsidR="4DA1E957" w:rsidRDefault="4DA1E957" w:rsidP="4DA1E957">
            <w:pPr>
              <w:rPr>
                <w:b/>
                <w:bCs/>
              </w:rPr>
            </w:pPr>
            <w:r w:rsidRPr="4DA1E957">
              <w:rPr>
                <w:b/>
                <w:bCs/>
              </w:rPr>
              <w:t xml:space="preserve">How will the action step be evaluated for impact? </w:t>
            </w:r>
          </w:p>
          <w:p w14:paraId="42F2829C" w14:textId="77777777" w:rsidR="4DA1E957" w:rsidRDefault="4DA1E957" w:rsidP="4DA1E957">
            <w:pPr>
              <w:rPr>
                <w:b/>
                <w:bCs/>
              </w:rPr>
            </w:pPr>
            <w:r w:rsidRPr="4DA1E957">
              <w:rPr>
                <w:b/>
                <w:bCs/>
              </w:rPr>
              <w:t>What evidence will be collected to demonstrate impact?</w:t>
            </w:r>
          </w:p>
          <w:p w14:paraId="0D098AB0" w14:textId="6FD13B8F" w:rsidR="4DA1E957" w:rsidRDefault="4DA1E957" w:rsidP="4DA1E957">
            <w:pPr>
              <w:jc w:val="center"/>
            </w:pPr>
            <w:r w:rsidRPr="4DA1E957">
              <w:rPr>
                <w:i/>
                <w:iCs/>
                <w:sz w:val="16"/>
                <w:szCs w:val="16"/>
              </w:rPr>
              <w:t xml:space="preserve">SWP Checklist </w:t>
            </w:r>
            <w:proofErr w:type="gramStart"/>
            <w:r w:rsidRPr="4DA1E957">
              <w:rPr>
                <w:i/>
                <w:iCs/>
                <w:sz w:val="16"/>
                <w:szCs w:val="16"/>
              </w:rPr>
              <w:t>3.a</w:t>
            </w:r>
            <w:proofErr w:type="gramEnd"/>
          </w:p>
        </w:tc>
        <w:tc>
          <w:tcPr>
            <w:tcW w:w="1290" w:type="dxa"/>
            <w:shd w:val="clear" w:color="auto" w:fill="DEEAF6" w:themeFill="accent5" w:themeFillTint="33"/>
          </w:tcPr>
          <w:p w14:paraId="4D5BEA23" w14:textId="591E512D" w:rsidR="4DA1E957" w:rsidRDefault="4DA1E957" w:rsidP="4DA1E957">
            <w:pPr>
              <w:jc w:val="center"/>
              <w:rPr>
                <w:b/>
                <w:bCs/>
              </w:rPr>
            </w:pPr>
            <w:r w:rsidRPr="4DA1E957">
              <w:rPr>
                <w:b/>
                <w:bCs/>
              </w:rPr>
              <w:t>People Responsible</w:t>
            </w:r>
          </w:p>
        </w:tc>
      </w:tr>
      <w:tr w:rsidR="4DA1E957" w14:paraId="2E32A110" w14:textId="77777777" w:rsidTr="7AEA2960">
        <w:trPr>
          <w:trHeight w:val="2088"/>
        </w:trPr>
        <w:tc>
          <w:tcPr>
            <w:tcW w:w="3761" w:type="dxa"/>
          </w:tcPr>
          <w:p w14:paraId="0686F0B5" w14:textId="712374A2" w:rsidR="387D1CF3" w:rsidRPr="005D393A" w:rsidRDefault="387D1CF3" w:rsidP="005D393A">
            <w:pPr>
              <w:rPr>
                <w:color w:val="000000" w:themeColor="text1"/>
              </w:rPr>
            </w:pPr>
            <w:r w:rsidRPr="005D393A">
              <w:rPr>
                <w:color w:val="000000" w:themeColor="text1"/>
              </w:rPr>
              <w:lastRenderedPageBreak/>
              <w:t xml:space="preserve">Creating more </w:t>
            </w:r>
            <w:r w:rsidR="023292A8" w:rsidRPr="005D393A">
              <w:rPr>
                <w:color w:val="000000" w:themeColor="text1"/>
              </w:rPr>
              <w:t xml:space="preserve">opportunity for students to celebrate in celebrations for their positive behavior to increase </w:t>
            </w:r>
            <w:r w:rsidRPr="005D393A">
              <w:rPr>
                <w:color w:val="000000" w:themeColor="text1"/>
              </w:rPr>
              <w:t>students buy</w:t>
            </w:r>
            <w:r w:rsidR="04986252" w:rsidRPr="005D393A">
              <w:rPr>
                <w:color w:val="000000" w:themeColor="text1"/>
              </w:rPr>
              <w:t>-</w:t>
            </w:r>
            <w:r w:rsidRPr="005D393A">
              <w:rPr>
                <w:color w:val="000000" w:themeColor="text1"/>
              </w:rPr>
              <w:t xml:space="preserve">in </w:t>
            </w:r>
          </w:p>
          <w:p w14:paraId="511A1268" w14:textId="596C3318" w:rsidR="4DA1E957" w:rsidRPr="005D393A" w:rsidRDefault="4DA1E957" w:rsidP="4DA1E957"/>
        </w:tc>
        <w:tc>
          <w:tcPr>
            <w:tcW w:w="1270" w:type="dxa"/>
          </w:tcPr>
          <w:p w14:paraId="11DE63F4" w14:textId="66D6FD9D" w:rsidR="4DA1E957" w:rsidRPr="005D393A" w:rsidRDefault="057E96D2" w:rsidP="4DA1E957">
            <w:r w:rsidRPr="005D393A">
              <w:t>PBIS in the classroom</w:t>
            </w:r>
          </w:p>
        </w:tc>
        <w:tc>
          <w:tcPr>
            <w:tcW w:w="1129" w:type="dxa"/>
          </w:tcPr>
          <w:p w14:paraId="1A23B6E5" w14:textId="2BBCC5BE" w:rsidR="4DA1E957" w:rsidRPr="005D393A" w:rsidRDefault="057E96D2" w:rsidP="4DA1E957">
            <w:r w:rsidRPr="005D393A">
              <w:t>Title 1/PBIS funding</w:t>
            </w:r>
          </w:p>
        </w:tc>
        <w:tc>
          <w:tcPr>
            <w:tcW w:w="1030" w:type="dxa"/>
            <w:tcBorders>
              <w:right w:val="single" w:sz="4" w:space="0" w:color="auto"/>
            </w:tcBorders>
          </w:tcPr>
          <w:p w14:paraId="716D5D93" w14:textId="6B2E34FD" w:rsidR="4DA1E957" w:rsidRPr="005D393A" w:rsidRDefault="4A7A7ADF" w:rsidP="4DA1E957">
            <w:r w:rsidRPr="005D393A">
              <w:t xml:space="preserve">August </w:t>
            </w:r>
            <w:r w:rsidR="349734F5" w:rsidRPr="005D393A">
              <w:t>2024</w:t>
            </w:r>
          </w:p>
        </w:tc>
        <w:tc>
          <w:tcPr>
            <w:tcW w:w="2970" w:type="dxa"/>
            <w:tcBorders>
              <w:top w:val="single" w:sz="4" w:space="0" w:color="auto"/>
              <w:left w:val="single" w:sz="4" w:space="0" w:color="auto"/>
              <w:right w:val="single" w:sz="4" w:space="0" w:color="auto"/>
            </w:tcBorders>
          </w:tcPr>
          <w:p w14:paraId="0262B3E9" w14:textId="3C0D8366" w:rsidR="4DA1E957" w:rsidRPr="005D393A" w:rsidRDefault="0C6753BB" w:rsidP="7D5CF2F6">
            <w:r w:rsidRPr="7AEA2960">
              <w:rPr>
                <w:b/>
                <w:bCs/>
                <w:color w:val="FF0000"/>
              </w:rPr>
              <w:t>Implementation Performance Target:</w:t>
            </w:r>
          </w:p>
          <w:p w14:paraId="4A8D9F8F" w14:textId="0D488D34" w:rsidR="4DA1E957" w:rsidRPr="005D393A" w:rsidRDefault="0C6753BB" w:rsidP="7D5CF2F6">
            <w:r w:rsidRPr="7AEA2960">
              <w:rPr>
                <w:b/>
                <w:bCs/>
                <w:color w:val="FF0000"/>
              </w:rPr>
              <w:t xml:space="preserve"> </w:t>
            </w:r>
            <w:r w:rsidR="48EF250F">
              <w:t xml:space="preserve">By the first day of school, </w:t>
            </w:r>
            <w:r w:rsidR="3F387A5E">
              <w:t>100% of</w:t>
            </w:r>
            <w:r w:rsidR="48EF250F">
              <w:t xml:space="preserve"> teachers will have received PBIS training. </w:t>
            </w:r>
          </w:p>
          <w:p w14:paraId="432287E6" w14:textId="77777777" w:rsidR="4DA1E957" w:rsidRPr="005D393A" w:rsidRDefault="4DA1E957" w:rsidP="4DA1E957"/>
          <w:p w14:paraId="10FB7D41" w14:textId="77777777" w:rsidR="4DA1E957" w:rsidRPr="005D393A" w:rsidRDefault="4DA1E957" w:rsidP="4DA1E957"/>
          <w:p w14:paraId="61D30B16" w14:textId="61B659E5" w:rsidR="763F6841" w:rsidRPr="005D393A" w:rsidRDefault="72FFCFC6" w:rsidP="7AEA2960">
            <w:pPr>
              <w:rPr>
                <w:b/>
                <w:bCs/>
              </w:rPr>
            </w:pPr>
            <w:r w:rsidRPr="7AEA2960">
              <w:rPr>
                <w:b/>
                <w:bCs/>
              </w:rPr>
              <w:t>Implementation:</w:t>
            </w:r>
          </w:p>
          <w:p w14:paraId="43164A92" w14:textId="22897EC1" w:rsidR="763F6841" w:rsidRPr="005D393A" w:rsidRDefault="34BA48FD" w:rsidP="7D5CF2F6">
            <w:r w:rsidRPr="005D393A">
              <w:t>Preplanning</w:t>
            </w:r>
            <w:r w:rsidR="2E525F32" w:rsidRPr="005D393A">
              <w:t>: District training</w:t>
            </w:r>
          </w:p>
          <w:p w14:paraId="09C970B0" w14:textId="0F1BB15E" w:rsidR="2E525F32" w:rsidRPr="005D393A" w:rsidRDefault="2E525F32" w:rsidP="70385E20">
            <w:r w:rsidRPr="005D393A">
              <w:t xml:space="preserve"> </w:t>
            </w:r>
          </w:p>
          <w:p w14:paraId="5EF004E1" w14:textId="3F48E8EE" w:rsidR="2E525F32" w:rsidRPr="005D393A" w:rsidRDefault="4019DB7A" w:rsidP="70385E20">
            <w:r w:rsidRPr="7AEA2960">
              <w:rPr>
                <w:b/>
                <w:bCs/>
              </w:rPr>
              <w:t>August-September:</w:t>
            </w:r>
          </w:p>
          <w:p w14:paraId="451A3DD5" w14:textId="019F98ED" w:rsidR="2E525F32" w:rsidRPr="005D393A" w:rsidRDefault="177C8191" w:rsidP="70385E20">
            <w:r>
              <w:t xml:space="preserve">Staff will award students PBIS when they are displaying one of our core values of </w:t>
            </w:r>
            <w:r w:rsidR="0959A8A6">
              <w:t>Accountability</w:t>
            </w:r>
            <w:r>
              <w:t>, Integrity, and Respect</w:t>
            </w:r>
            <w:r w:rsidR="250F5126">
              <w:t>.</w:t>
            </w:r>
          </w:p>
          <w:p w14:paraId="34DB6E37" w14:textId="55187AAB" w:rsidR="7AEA2960" w:rsidRDefault="7AEA2960"/>
          <w:p w14:paraId="3D132886" w14:textId="0F320AE3" w:rsidR="4E238DBC" w:rsidRPr="005D393A" w:rsidRDefault="177C8191" w:rsidP="70385E20">
            <w:r w:rsidRPr="7AEA2960">
              <w:rPr>
                <w:b/>
                <w:bCs/>
              </w:rPr>
              <w:t>September- December</w:t>
            </w:r>
            <w:r w:rsidR="302FB828" w:rsidRPr="7AEA2960">
              <w:rPr>
                <w:b/>
                <w:bCs/>
              </w:rPr>
              <w:t>:</w:t>
            </w:r>
            <w:r w:rsidR="302FB828">
              <w:t xml:space="preserve"> </w:t>
            </w:r>
            <w:r w:rsidR="74950F53">
              <w:t xml:space="preserve">Students will have celebrations for having the lowest </w:t>
            </w:r>
            <w:r w:rsidR="2CEBF81E">
              <w:t>number</w:t>
            </w:r>
            <w:r w:rsidR="74950F53">
              <w:t xml:space="preserve"> of </w:t>
            </w:r>
            <w:r w:rsidR="64630D7E">
              <w:t>referrals</w:t>
            </w:r>
            <w:r w:rsidR="74950F53">
              <w:t>, greatest percentage drop in our targeted area (</w:t>
            </w:r>
            <w:r w:rsidR="6F6C52C9">
              <w:t>physical</w:t>
            </w:r>
            <w:r w:rsidR="74950F53">
              <w:t xml:space="preserve"> aggression) </w:t>
            </w:r>
            <w:r w:rsidR="253369EC">
              <w:t>referrals</w:t>
            </w:r>
            <w:r w:rsidR="00FBFBA0">
              <w:t>.</w:t>
            </w:r>
          </w:p>
          <w:p w14:paraId="00E3D456" w14:textId="6F6F56C3" w:rsidR="70385E20" w:rsidRPr="005D393A" w:rsidRDefault="70385E20" w:rsidP="70385E20"/>
          <w:p w14:paraId="695CFCB8" w14:textId="6A8E421C" w:rsidR="7D5CF2F6" w:rsidRPr="005D393A" w:rsidRDefault="7D5CF2F6" w:rsidP="7D5CF2F6"/>
          <w:p w14:paraId="22B978F8" w14:textId="00819609" w:rsidR="763F6841" w:rsidRDefault="281997B5" w:rsidP="7D5CF2F6">
            <w:r w:rsidRPr="7AEA2960">
              <w:rPr>
                <w:b/>
                <w:bCs/>
              </w:rPr>
              <w:t>Artifacts:</w:t>
            </w:r>
            <w:r>
              <w:t xml:space="preserve"> Pre-planning agenda, PPT, surveys from trainings</w:t>
            </w:r>
            <w:r w:rsidR="2D76A121">
              <w:t>, data from the year on physical aggression</w:t>
            </w:r>
          </w:p>
          <w:p w14:paraId="530685DD" w14:textId="77777777" w:rsidR="4DA1E957" w:rsidRPr="005D393A" w:rsidRDefault="4DA1E957" w:rsidP="4DA1E957"/>
          <w:p w14:paraId="3F0EB2FC" w14:textId="32C6175D" w:rsidR="4DA1E957" w:rsidRPr="005D393A" w:rsidRDefault="4DA1E957" w:rsidP="4DA1E957"/>
        </w:tc>
        <w:tc>
          <w:tcPr>
            <w:tcW w:w="2940" w:type="dxa"/>
            <w:tcBorders>
              <w:left w:val="single" w:sz="4" w:space="0" w:color="auto"/>
            </w:tcBorders>
          </w:tcPr>
          <w:p w14:paraId="57ED3EEE" w14:textId="77777777" w:rsidR="4DA1E957" w:rsidRPr="005D393A" w:rsidRDefault="4DA1E957" w:rsidP="4DA1E957">
            <w:pPr>
              <w:rPr>
                <w:b/>
                <w:color w:val="FF0000"/>
              </w:rPr>
            </w:pPr>
            <w:r w:rsidRPr="005D393A">
              <w:rPr>
                <w:b/>
                <w:color w:val="FF0000"/>
              </w:rPr>
              <w:t>Evaluation Performance Target:</w:t>
            </w:r>
          </w:p>
          <w:p w14:paraId="15795A8C" w14:textId="7D8DC49B" w:rsidR="4DA1E957" w:rsidRPr="005D393A" w:rsidRDefault="6F298DCD" w:rsidP="4DA1E957">
            <w:r>
              <w:t>By December 2024, 100% of students will have at least four chances to celebrate their behavior.</w:t>
            </w:r>
            <w:r w:rsidR="16476A62">
              <w:t xml:space="preserve"> </w:t>
            </w:r>
          </w:p>
          <w:p w14:paraId="44A73D15" w14:textId="77777777" w:rsidR="4DA1E957" w:rsidRPr="005D393A" w:rsidRDefault="4DA1E957" w:rsidP="4DA1E957"/>
          <w:p w14:paraId="1272BB26" w14:textId="77777777" w:rsidR="4DA1E957" w:rsidRPr="005D393A" w:rsidRDefault="4DA1E957" w:rsidP="4DA1E957"/>
          <w:p w14:paraId="62F0F92C" w14:textId="1358E4A0" w:rsidR="4DA1E957" w:rsidRPr="005D393A" w:rsidRDefault="0C6753BB" w:rsidP="7AEA2960">
            <w:pPr>
              <w:rPr>
                <w:b/>
                <w:bCs/>
              </w:rPr>
            </w:pPr>
            <w:r w:rsidRPr="7AEA2960">
              <w:rPr>
                <w:b/>
                <w:bCs/>
              </w:rPr>
              <w:t>Evaluation plan:</w:t>
            </w:r>
            <w:r w:rsidR="5E080DFE" w:rsidRPr="7AEA2960">
              <w:rPr>
                <w:b/>
                <w:bCs/>
              </w:rPr>
              <w:t xml:space="preserve"> </w:t>
            </w:r>
          </w:p>
          <w:p w14:paraId="253370FB" w14:textId="268CAA66" w:rsidR="4DA1E957" w:rsidRPr="005D393A" w:rsidRDefault="6B6BEA91" w:rsidP="4DA1E957">
            <w:r w:rsidRPr="005D393A">
              <w:t xml:space="preserve">Each grade level will </w:t>
            </w:r>
            <w:r w:rsidR="4ED68989" w:rsidRPr="005D393A">
              <w:t>have behavior</w:t>
            </w:r>
            <w:r w:rsidR="4091D250" w:rsidRPr="005D393A">
              <w:t xml:space="preserve"> data pulled to determine if students are meeting their behavior goal </w:t>
            </w:r>
            <w:r w:rsidRPr="005D393A">
              <w:t xml:space="preserve"> </w:t>
            </w:r>
          </w:p>
          <w:p w14:paraId="7791047F" w14:textId="3A92B369" w:rsidR="4DA1E957" w:rsidRPr="005D393A" w:rsidRDefault="1CFBF76F" w:rsidP="4DA1E957">
            <w:r>
              <w:t xml:space="preserve">Each grade level will have </w:t>
            </w:r>
            <w:r w:rsidR="610ECBDE">
              <w:t>continued</w:t>
            </w:r>
            <w:r>
              <w:t xml:space="preserve"> to track referral data</w:t>
            </w:r>
            <w:r w:rsidR="61BA0647">
              <w:t>.</w:t>
            </w:r>
          </w:p>
          <w:p w14:paraId="6335C3EC" w14:textId="174BB184" w:rsidR="7AEA2960" w:rsidRDefault="7AEA2960"/>
          <w:p w14:paraId="71046730" w14:textId="089D1F62" w:rsidR="4DA1E957" w:rsidRPr="005D393A" w:rsidRDefault="0C6753BB" w:rsidP="7AEA2960">
            <w:pPr>
              <w:rPr>
                <w:b/>
                <w:bCs/>
              </w:rPr>
            </w:pPr>
            <w:r w:rsidRPr="7AEA2960">
              <w:rPr>
                <w:b/>
                <w:bCs/>
              </w:rPr>
              <w:t>Evidence:</w:t>
            </w:r>
            <w:r w:rsidR="1AD94318" w:rsidRPr="7AEA2960">
              <w:rPr>
                <w:b/>
                <w:bCs/>
              </w:rPr>
              <w:t xml:space="preserve"> </w:t>
            </w:r>
          </w:p>
          <w:p w14:paraId="4CEE9637" w14:textId="649737D7" w:rsidR="4DA1E957" w:rsidRPr="005D393A" w:rsidRDefault="3EFFEE50" w:rsidP="70385E20">
            <w:r w:rsidRPr="005D393A">
              <w:t>The number of</w:t>
            </w:r>
            <w:r w:rsidR="2F2388B3" w:rsidRPr="005D393A">
              <w:t xml:space="preserve"> </w:t>
            </w:r>
            <w:r w:rsidR="7861970D" w:rsidRPr="005D393A">
              <w:t>students participating in behavior celebrations are increasing</w:t>
            </w:r>
          </w:p>
          <w:p w14:paraId="0BFAD4C4" w14:textId="0ADCE00F" w:rsidR="4DA1E957" w:rsidRPr="005D393A" w:rsidRDefault="4DA1E957" w:rsidP="70385E20"/>
          <w:p w14:paraId="0BD70571" w14:textId="4514F63E" w:rsidR="4DA1E957" w:rsidRPr="005D393A" w:rsidRDefault="4DA1E957" w:rsidP="70385E20"/>
          <w:p w14:paraId="750B143B" w14:textId="12063F95" w:rsidR="4DA1E957" w:rsidRPr="005D393A" w:rsidRDefault="325C3EA4" w:rsidP="4DA1E957">
            <w:r w:rsidRPr="005D393A">
              <w:t xml:space="preserve">The number of referrals </w:t>
            </w:r>
            <w:r w:rsidR="2F2388B3" w:rsidRPr="005D393A">
              <w:t>in a grade level that are physical aggression</w:t>
            </w:r>
            <w:r w:rsidR="3DE055B4" w:rsidRPr="005D393A">
              <w:t xml:space="preserve"> are </w:t>
            </w:r>
            <w:r w:rsidRPr="005D393A">
              <w:t xml:space="preserve">decreasing. </w:t>
            </w:r>
          </w:p>
        </w:tc>
        <w:tc>
          <w:tcPr>
            <w:tcW w:w="1290" w:type="dxa"/>
            <w:tcBorders>
              <w:left w:val="single" w:sz="4" w:space="0" w:color="auto"/>
            </w:tcBorders>
          </w:tcPr>
          <w:p w14:paraId="4B734D91" w14:textId="13A11C91" w:rsidR="19AB127C" w:rsidRPr="005D393A" w:rsidRDefault="5EECC860" w:rsidP="3580E57E">
            <w:r>
              <w:t>-</w:t>
            </w:r>
            <w:r w:rsidR="036CC36C">
              <w:t>Teachers</w:t>
            </w:r>
          </w:p>
          <w:p w14:paraId="4A1198CE" w14:textId="039F8F9D" w:rsidR="19AB127C" w:rsidRPr="005D393A" w:rsidRDefault="6FB9F95F" w:rsidP="7E619A48">
            <w:r>
              <w:t>-</w:t>
            </w:r>
            <w:r w:rsidR="036CC36C">
              <w:t>Counselors</w:t>
            </w:r>
          </w:p>
          <w:p w14:paraId="6E91AD79" w14:textId="2FB2F248" w:rsidR="19AB127C" w:rsidRPr="005D393A" w:rsidRDefault="204E1916" w:rsidP="7E619A48">
            <w:r>
              <w:t>-</w:t>
            </w:r>
            <w:r w:rsidR="036CC36C">
              <w:t>PBIS Team</w:t>
            </w:r>
          </w:p>
          <w:p w14:paraId="79F4E2D9" w14:textId="2D2FF0FC" w:rsidR="19AB127C" w:rsidRPr="005D393A" w:rsidRDefault="2C56BB15" w:rsidP="4ECB2DCF">
            <w:r>
              <w:t>-</w:t>
            </w:r>
            <w:r w:rsidR="036CC36C">
              <w:t>PBIS Coach</w:t>
            </w:r>
          </w:p>
          <w:p w14:paraId="103E8CB5" w14:textId="64BF23E4" w:rsidR="4DA1E957" w:rsidRPr="005D393A" w:rsidRDefault="19AB127C" w:rsidP="4DA1E957">
            <w:r w:rsidRPr="005D393A">
              <w:t>Admin</w:t>
            </w:r>
          </w:p>
        </w:tc>
      </w:tr>
      <w:tr w:rsidR="4DA1E957" w14:paraId="758FCE81" w14:textId="77777777" w:rsidTr="7AEA2960">
        <w:trPr>
          <w:trHeight w:val="1917"/>
        </w:trPr>
        <w:tc>
          <w:tcPr>
            <w:tcW w:w="3761" w:type="dxa"/>
          </w:tcPr>
          <w:p w14:paraId="02C15552" w14:textId="3BD577A4" w:rsidR="09142686" w:rsidRDefault="796CFF4E" w:rsidP="7AEA2960">
            <w:pPr>
              <w:spacing w:line="259" w:lineRule="auto"/>
              <w:rPr>
                <w:color w:val="000000" w:themeColor="text1"/>
              </w:rPr>
            </w:pPr>
            <w:r w:rsidRPr="7AEA2960">
              <w:rPr>
                <w:color w:val="000000" w:themeColor="text1"/>
              </w:rPr>
              <w:t xml:space="preserve">Teachers with the </w:t>
            </w:r>
            <w:r w:rsidR="5A76B937" w:rsidRPr="7AEA2960">
              <w:rPr>
                <w:color w:val="000000" w:themeColor="text1"/>
              </w:rPr>
              <w:t xml:space="preserve">highest </w:t>
            </w:r>
            <w:r w:rsidR="3848BB02" w:rsidRPr="7AEA2960">
              <w:rPr>
                <w:color w:val="000000" w:themeColor="text1"/>
              </w:rPr>
              <w:t>discipline referrals</w:t>
            </w:r>
            <w:r w:rsidR="5A76B937" w:rsidRPr="7AEA2960">
              <w:rPr>
                <w:color w:val="000000" w:themeColor="text1"/>
              </w:rPr>
              <w:t xml:space="preserve"> will receive a multi-tier </w:t>
            </w:r>
            <w:r w:rsidR="0F8019A4" w:rsidRPr="7AEA2960">
              <w:rPr>
                <w:color w:val="000000" w:themeColor="text1"/>
              </w:rPr>
              <w:t xml:space="preserve">intervention </w:t>
            </w:r>
            <w:r w:rsidR="75C55017" w:rsidRPr="7AEA2960">
              <w:rPr>
                <w:color w:val="000000" w:themeColor="text1"/>
              </w:rPr>
              <w:t>from</w:t>
            </w:r>
            <w:r w:rsidR="0F8019A4" w:rsidRPr="7AEA2960">
              <w:rPr>
                <w:color w:val="000000" w:themeColor="text1"/>
              </w:rPr>
              <w:t xml:space="preserve"> grade level PBIS representative, PBIS Coach, </w:t>
            </w:r>
            <w:r w:rsidR="0D22957F" w:rsidRPr="7AEA2960">
              <w:rPr>
                <w:color w:val="000000" w:themeColor="text1"/>
              </w:rPr>
              <w:t xml:space="preserve">grade-level </w:t>
            </w:r>
            <w:r w:rsidR="0F8019A4" w:rsidRPr="7AEA2960">
              <w:rPr>
                <w:color w:val="000000" w:themeColor="text1"/>
              </w:rPr>
              <w:t>AP, District Coach etc.</w:t>
            </w:r>
          </w:p>
          <w:p w14:paraId="69279F93" w14:textId="26854ED2" w:rsidR="4DA1E957" w:rsidRPr="005D393A" w:rsidRDefault="4DA1E957" w:rsidP="4DA1E957">
            <w:pPr>
              <w:spacing w:line="259" w:lineRule="auto"/>
            </w:pPr>
          </w:p>
        </w:tc>
        <w:tc>
          <w:tcPr>
            <w:tcW w:w="1270" w:type="dxa"/>
          </w:tcPr>
          <w:p w14:paraId="11230150" w14:textId="18BC3C42" w:rsidR="4DA1E957" w:rsidRPr="005D393A" w:rsidRDefault="0AF397DF" w:rsidP="7D5CF2F6">
            <w:r w:rsidRPr="005D393A">
              <w:t>Planning time</w:t>
            </w:r>
          </w:p>
          <w:p w14:paraId="16D1C076" w14:textId="295CB6A8" w:rsidR="4DA1E957" w:rsidRPr="005D393A" w:rsidRDefault="4DA1E957" w:rsidP="7D5CF2F6"/>
        </w:tc>
        <w:tc>
          <w:tcPr>
            <w:tcW w:w="1129" w:type="dxa"/>
          </w:tcPr>
          <w:p w14:paraId="0450F538" w14:textId="2BBCC5BE" w:rsidR="4DA1E957" w:rsidRPr="005D393A" w:rsidRDefault="6FB5F483" w:rsidP="7D5CF2F6">
            <w:r w:rsidRPr="005D393A">
              <w:t>Title 1/PBIS funding</w:t>
            </w:r>
          </w:p>
          <w:p w14:paraId="4E80047D" w14:textId="60E9B9B5" w:rsidR="4DA1E957" w:rsidRPr="005D393A" w:rsidRDefault="4DA1E957" w:rsidP="7D5CF2F6"/>
        </w:tc>
        <w:tc>
          <w:tcPr>
            <w:tcW w:w="1030" w:type="dxa"/>
            <w:tcBorders>
              <w:right w:val="single" w:sz="4" w:space="0" w:color="auto"/>
            </w:tcBorders>
          </w:tcPr>
          <w:p w14:paraId="59EB4B37" w14:textId="308D7F92" w:rsidR="4DA1E957" w:rsidRPr="005D393A" w:rsidRDefault="5D2C82A7" w:rsidP="4DA1E957">
            <w:pPr>
              <w:spacing w:after="160" w:line="259" w:lineRule="auto"/>
            </w:pPr>
            <w:r w:rsidRPr="005D393A">
              <w:t>October</w:t>
            </w:r>
            <w:r w:rsidR="656046A1" w:rsidRPr="005D393A">
              <w:t xml:space="preserve"> 2024</w:t>
            </w:r>
          </w:p>
        </w:tc>
        <w:tc>
          <w:tcPr>
            <w:tcW w:w="2970" w:type="dxa"/>
            <w:tcBorders>
              <w:top w:val="single" w:sz="4" w:space="0" w:color="auto"/>
              <w:left w:val="single" w:sz="4" w:space="0" w:color="auto"/>
              <w:right w:val="single" w:sz="4" w:space="0" w:color="auto"/>
            </w:tcBorders>
          </w:tcPr>
          <w:p w14:paraId="55D6D95C" w14:textId="5258EEC7" w:rsidR="4DA1E957" w:rsidRPr="005D393A" w:rsidRDefault="0C6753BB" w:rsidP="7D5CF2F6">
            <w:r w:rsidRPr="7AEA2960">
              <w:rPr>
                <w:b/>
                <w:bCs/>
                <w:color w:val="FF0000"/>
              </w:rPr>
              <w:t xml:space="preserve">Implementation Performance Target: </w:t>
            </w:r>
          </w:p>
          <w:p w14:paraId="0DA9896E" w14:textId="6405E1FB" w:rsidR="4DA1E957" w:rsidRPr="005D393A" w:rsidRDefault="21394184" w:rsidP="7D5CF2F6">
            <w:r>
              <w:t xml:space="preserve">By </w:t>
            </w:r>
            <w:r w:rsidR="4F9DF572">
              <w:t>January 2025</w:t>
            </w:r>
            <w:r w:rsidR="785EDD6C">
              <w:t xml:space="preserve">, </w:t>
            </w:r>
            <w:r w:rsidR="30DE6457">
              <w:t xml:space="preserve">the top </w:t>
            </w:r>
            <w:r w:rsidR="530F4D24">
              <w:t>five</w:t>
            </w:r>
            <w:r w:rsidR="75D24C93">
              <w:t xml:space="preserve"> teachers with the highest referrals will receive support/interventions from grade level PBIS representative, PBIS Coach, grade-level AP, District Coach etc.</w:t>
            </w:r>
          </w:p>
          <w:p w14:paraId="0EFA2FE8" w14:textId="77777777" w:rsidR="4DA1E957" w:rsidRPr="005D393A" w:rsidRDefault="4DA1E957" w:rsidP="4DA1E957"/>
          <w:p w14:paraId="5807B146" w14:textId="77777777" w:rsidR="4DA1E957" w:rsidRPr="005D393A" w:rsidRDefault="4DA1E957" w:rsidP="4DA1E957"/>
          <w:p w14:paraId="2D44366D" w14:textId="3B4C258E" w:rsidR="4DA1E957" w:rsidRPr="005D393A" w:rsidRDefault="0C6753BB" w:rsidP="7AEA2960">
            <w:pPr>
              <w:rPr>
                <w:b/>
                <w:bCs/>
              </w:rPr>
            </w:pPr>
            <w:r w:rsidRPr="7AEA2960">
              <w:rPr>
                <w:b/>
                <w:bCs/>
              </w:rPr>
              <w:t>Implementation Plan:</w:t>
            </w:r>
            <w:r w:rsidR="25EE09D2" w:rsidRPr="7AEA2960">
              <w:rPr>
                <w:b/>
                <w:bCs/>
              </w:rPr>
              <w:t xml:space="preserve"> </w:t>
            </w:r>
          </w:p>
          <w:p w14:paraId="2DE0FC48" w14:textId="52CF3899" w:rsidR="4DA1E957" w:rsidRPr="005D393A" w:rsidRDefault="147515FF" w:rsidP="4DA1E957">
            <w:r>
              <w:t>T</w:t>
            </w:r>
            <w:r w:rsidR="25EE09D2">
              <w:t>he PBIS Coach/</w:t>
            </w:r>
            <w:r w:rsidR="1C755681">
              <w:t xml:space="preserve">Team Leader will arrange a </w:t>
            </w:r>
            <w:r w:rsidR="7600B939">
              <w:t>meeting</w:t>
            </w:r>
            <w:r w:rsidR="1C755681">
              <w:t xml:space="preserve"> with teachers with high referral numbers to review cla</w:t>
            </w:r>
            <w:r w:rsidR="37A87175">
              <w:t>ss</w:t>
            </w:r>
            <w:r w:rsidR="1C755681">
              <w:t>room management strategies.</w:t>
            </w:r>
          </w:p>
          <w:p w14:paraId="3656D1C6" w14:textId="06945A30" w:rsidR="4DA1E957" w:rsidRPr="005D393A" w:rsidRDefault="4DA1E957" w:rsidP="4DA1E957"/>
          <w:p w14:paraId="3D5A1A58" w14:textId="3B6FDF93" w:rsidR="4DA1E957" w:rsidRPr="005D393A" w:rsidRDefault="4DA1E957" w:rsidP="4DA1E957"/>
          <w:p w14:paraId="0DE6251C" w14:textId="7DFFB451" w:rsidR="4DA1E957" w:rsidRPr="005D393A" w:rsidRDefault="4DA1E957" w:rsidP="4DA1E957"/>
          <w:p w14:paraId="5068FD28" w14:textId="2EE84DDB" w:rsidR="4DA1E957" w:rsidRPr="005D393A" w:rsidRDefault="79E1E08D" w:rsidP="7AEA2960">
            <w:pPr>
              <w:rPr>
                <w:b/>
                <w:bCs/>
                <w:color w:val="FF0000"/>
              </w:rPr>
            </w:pPr>
            <w:r w:rsidRPr="7AEA2960">
              <w:rPr>
                <w:b/>
                <w:bCs/>
                <w:color w:val="FF0000"/>
              </w:rPr>
              <w:t>A</w:t>
            </w:r>
            <w:r w:rsidR="0C6753BB" w:rsidRPr="7AEA2960">
              <w:rPr>
                <w:b/>
                <w:bCs/>
                <w:color w:val="FF0000"/>
              </w:rPr>
              <w:t>rtifacts:</w:t>
            </w:r>
          </w:p>
          <w:p w14:paraId="021DC030" w14:textId="5F8F7ECD" w:rsidR="4DA1E957" w:rsidRPr="005D393A" w:rsidRDefault="07695395" w:rsidP="4DA1E957">
            <w:r>
              <w:t xml:space="preserve">Data reports and teacher reflections. </w:t>
            </w:r>
          </w:p>
          <w:p w14:paraId="0B324536" w14:textId="77777777" w:rsidR="4DA1E957" w:rsidRPr="005D393A" w:rsidRDefault="4DA1E957" w:rsidP="4DA1E957"/>
          <w:p w14:paraId="6BED4D01" w14:textId="77777777" w:rsidR="4DA1E957" w:rsidRPr="005D393A" w:rsidRDefault="4DA1E957" w:rsidP="4DA1E957"/>
          <w:p w14:paraId="40D7CDE6" w14:textId="0D5698DB" w:rsidR="4DA1E957" w:rsidRPr="005D393A" w:rsidRDefault="4DA1E957" w:rsidP="4DA1E957"/>
        </w:tc>
        <w:tc>
          <w:tcPr>
            <w:tcW w:w="2940" w:type="dxa"/>
            <w:tcBorders>
              <w:left w:val="single" w:sz="4" w:space="0" w:color="auto"/>
            </w:tcBorders>
          </w:tcPr>
          <w:p w14:paraId="04E4664D" w14:textId="77777777" w:rsidR="4DA1E957" w:rsidRPr="005D393A" w:rsidRDefault="4DA1E957" w:rsidP="4DA1E957">
            <w:pPr>
              <w:rPr>
                <w:b/>
                <w:color w:val="FF0000"/>
              </w:rPr>
            </w:pPr>
            <w:r w:rsidRPr="005D393A">
              <w:rPr>
                <w:b/>
                <w:color w:val="FF0000"/>
              </w:rPr>
              <w:lastRenderedPageBreak/>
              <w:t>Evaluation Performance Target:</w:t>
            </w:r>
          </w:p>
          <w:p w14:paraId="1D3ECE91" w14:textId="31CC6114" w:rsidR="4DA1E957" w:rsidRPr="005D393A" w:rsidRDefault="1CD0AA0A" w:rsidP="4DA1E957">
            <w:r>
              <w:t xml:space="preserve">By </w:t>
            </w:r>
            <w:r w:rsidR="38E6BAAF">
              <w:t>November</w:t>
            </w:r>
            <w:r w:rsidR="471680F9">
              <w:t xml:space="preserve"> 2024</w:t>
            </w:r>
            <w:r>
              <w:t xml:space="preserve"> the top three teachers with the highest referrals will receive support/interventions from grade level PBIS representative, PBIS Coach, </w:t>
            </w:r>
            <w:r w:rsidR="531129FF">
              <w:t>G</w:t>
            </w:r>
            <w:r>
              <w:t>rade-</w:t>
            </w:r>
            <w:r w:rsidR="14697E07">
              <w:t>L</w:t>
            </w:r>
            <w:r>
              <w:t xml:space="preserve">evel AP, District Coach etc.  </w:t>
            </w:r>
          </w:p>
          <w:p w14:paraId="6B7FA724" w14:textId="77777777" w:rsidR="4DA1E957" w:rsidRPr="005D393A" w:rsidRDefault="4DA1E957" w:rsidP="4DA1E957"/>
          <w:p w14:paraId="79E7DB0B" w14:textId="77777777" w:rsidR="4DA1E957" w:rsidRPr="005D393A" w:rsidRDefault="4DA1E957" w:rsidP="4DA1E957"/>
          <w:p w14:paraId="2657D073" w14:textId="7054CFE6" w:rsidR="4DA1E957" w:rsidRPr="005D393A" w:rsidRDefault="0C6753BB" w:rsidP="7AEA2960">
            <w:pPr>
              <w:rPr>
                <w:b/>
                <w:bCs/>
              </w:rPr>
            </w:pPr>
            <w:r w:rsidRPr="7AEA2960">
              <w:rPr>
                <w:b/>
                <w:bCs/>
              </w:rPr>
              <w:t>Evaluation plan:</w:t>
            </w:r>
            <w:r w:rsidR="352A568B" w:rsidRPr="7AEA2960">
              <w:rPr>
                <w:b/>
                <w:bCs/>
              </w:rPr>
              <w:t xml:space="preserve"> </w:t>
            </w:r>
          </w:p>
          <w:p w14:paraId="23F34024" w14:textId="254840DA" w:rsidR="4DA1E957" w:rsidRPr="005D393A" w:rsidRDefault="52EAE2BD" w:rsidP="4DA1E957">
            <w:r>
              <w:t xml:space="preserve">PBIS and Admin team will review discipline data monthly/weekly. </w:t>
            </w:r>
          </w:p>
          <w:p w14:paraId="5B3C1073" w14:textId="77777777" w:rsidR="4DA1E957" w:rsidRPr="005D393A" w:rsidRDefault="4DA1E957" w:rsidP="4DA1E957"/>
          <w:p w14:paraId="0A21D6A1" w14:textId="77777777" w:rsidR="4DA1E957" w:rsidRPr="005D393A" w:rsidRDefault="4DA1E957" w:rsidP="4DA1E957"/>
          <w:p w14:paraId="2271FE4D" w14:textId="697A0751" w:rsidR="4DA1E957" w:rsidRPr="005D393A" w:rsidRDefault="0C6753BB" w:rsidP="7AEA2960">
            <w:pPr>
              <w:rPr>
                <w:b/>
                <w:bCs/>
              </w:rPr>
            </w:pPr>
            <w:r w:rsidRPr="7AEA2960">
              <w:rPr>
                <w:b/>
                <w:bCs/>
              </w:rPr>
              <w:t>Evidence:</w:t>
            </w:r>
            <w:r w:rsidR="26CEDFC0" w:rsidRPr="7AEA2960">
              <w:rPr>
                <w:b/>
                <w:bCs/>
              </w:rPr>
              <w:t xml:space="preserve"> </w:t>
            </w:r>
          </w:p>
          <w:p w14:paraId="5D769E1F" w14:textId="3D8A1EF6" w:rsidR="4DA1E957" w:rsidRPr="005D393A" w:rsidRDefault="58EBDB8B" w:rsidP="4DA1E957">
            <w:r>
              <w:t>R</w:t>
            </w:r>
            <w:r w:rsidR="687806F9">
              <w:t>eduction of discipline referrals from teachers</w:t>
            </w:r>
            <w:r w:rsidR="28B3AD28">
              <w:t xml:space="preserve"> </w:t>
            </w:r>
            <w:r w:rsidR="687806F9">
              <w:t xml:space="preserve"> </w:t>
            </w:r>
          </w:p>
        </w:tc>
        <w:tc>
          <w:tcPr>
            <w:tcW w:w="1290" w:type="dxa"/>
            <w:tcBorders>
              <w:left w:val="single" w:sz="4" w:space="0" w:color="auto"/>
            </w:tcBorders>
          </w:tcPr>
          <w:p w14:paraId="1851E4AC" w14:textId="7724D186" w:rsidR="514C26D7" w:rsidRPr="005D393A" w:rsidRDefault="733B5F16" w:rsidP="491A2CBE">
            <w:r>
              <w:lastRenderedPageBreak/>
              <w:t>-</w:t>
            </w:r>
            <w:r w:rsidR="33F9405E">
              <w:t>Counselors</w:t>
            </w:r>
          </w:p>
          <w:p w14:paraId="2E1B9086" w14:textId="4FF99CE6" w:rsidR="514C26D7" w:rsidRPr="005D393A" w:rsidRDefault="600DB3FE" w:rsidP="22735284">
            <w:r>
              <w:t>-</w:t>
            </w:r>
            <w:r w:rsidR="33F9405E">
              <w:t>Teachers</w:t>
            </w:r>
          </w:p>
          <w:p w14:paraId="4CCEEDD6" w14:textId="3A70B5FB" w:rsidR="514C26D7" w:rsidRPr="005D393A" w:rsidRDefault="4AC8E261" w:rsidP="22735284">
            <w:r>
              <w:t>-</w:t>
            </w:r>
            <w:r w:rsidR="33F9405E">
              <w:t>PBIS Team</w:t>
            </w:r>
          </w:p>
          <w:p w14:paraId="6E0C7481" w14:textId="32E23B16" w:rsidR="514C26D7" w:rsidRPr="005D393A" w:rsidRDefault="0C76F61B" w:rsidP="7D0BEFC6">
            <w:r>
              <w:t>-</w:t>
            </w:r>
            <w:r w:rsidR="33F9405E">
              <w:t>PBIS Coach</w:t>
            </w:r>
          </w:p>
          <w:p w14:paraId="4982AC9C" w14:textId="250DAE0D" w:rsidR="4DA1E957" w:rsidRPr="005D393A" w:rsidRDefault="514C26D7" w:rsidP="4DA1E957">
            <w:r w:rsidRPr="005D393A">
              <w:t>Admin</w:t>
            </w:r>
          </w:p>
        </w:tc>
      </w:tr>
    </w:tbl>
    <w:p w14:paraId="0EA9B304" w14:textId="77777777" w:rsidR="003A2804" w:rsidRDefault="003A2804" w:rsidP="4DA1E957">
      <w:pPr>
        <w:rPr>
          <w:sz w:val="14"/>
          <w:szCs w:val="14"/>
        </w:rPr>
      </w:pPr>
    </w:p>
    <w:p w14:paraId="6DE01B07" w14:textId="77777777" w:rsidR="003A2804" w:rsidRDefault="003A2804"/>
    <w:p w14:paraId="3A969183" w14:textId="3F9FBDA5" w:rsidR="003A2804" w:rsidRDefault="003A2804"/>
    <w:p w14:paraId="0DB8FF61" w14:textId="7CF645F9" w:rsidR="003A2804" w:rsidRDefault="003A2804"/>
    <w:p w14:paraId="3281B373" w14:textId="77777777" w:rsidR="00BA0A69" w:rsidRDefault="00BA0A69"/>
    <w:tbl>
      <w:tblPr>
        <w:tblStyle w:val="TableGrid1"/>
        <w:tblpPr w:leftFromText="180" w:rightFromText="180" w:vertAnchor="text" w:horzAnchor="margin" w:tblpXSpec="center" w:tblpY="-52"/>
        <w:tblW w:w="49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5"/>
        <w:gridCol w:w="7019"/>
        <w:gridCol w:w="1621"/>
        <w:gridCol w:w="1445"/>
      </w:tblGrid>
      <w:tr w:rsidR="001560E5" w:rsidRPr="003D5953" w14:paraId="7D59287F" w14:textId="77777777" w:rsidTr="518A2525">
        <w:trPr>
          <w:trHeight w:val="556"/>
        </w:trPr>
        <w:tc>
          <w:tcPr>
            <w:tcW w:w="5000" w:type="pct"/>
            <w:gridSpan w:val="4"/>
            <w:shd w:val="clear" w:color="auto" w:fill="DEEAF6" w:themeFill="accent5" w:themeFillTint="33"/>
            <w:vAlign w:val="center"/>
          </w:tcPr>
          <w:p w14:paraId="3FECDFF9" w14:textId="19FA13D9" w:rsidR="001560E5" w:rsidRPr="00FA1D3E" w:rsidRDefault="0006674B" w:rsidP="00542FF0">
            <w:pPr>
              <w:jc w:val="center"/>
              <w:rPr>
                <w:rFonts w:cstheme="minorHAnsi"/>
                <w:sz w:val="24"/>
                <w:szCs w:val="24"/>
              </w:rPr>
            </w:pPr>
            <w:r>
              <w:rPr>
                <w:rFonts w:cstheme="minorHAnsi"/>
                <w:b/>
                <w:sz w:val="24"/>
                <w:szCs w:val="24"/>
              </w:rPr>
              <w:lastRenderedPageBreak/>
              <w:t xml:space="preserve">Actions to </w:t>
            </w:r>
            <w:r w:rsidR="002F65C1">
              <w:rPr>
                <w:rFonts w:cstheme="minorHAnsi"/>
                <w:b/>
                <w:sz w:val="24"/>
                <w:szCs w:val="24"/>
              </w:rPr>
              <w:t>Support</w:t>
            </w:r>
            <w:r w:rsidR="00F03714">
              <w:rPr>
                <w:rFonts w:cstheme="minorHAnsi"/>
                <w:b/>
                <w:sz w:val="24"/>
                <w:szCs w:val="24"/>
              </w:rPr>
              <w:t xml:space="preserve"> </w:t>
            </w:r>
            <w:r w:rsidR="001560E5" w:rsidRPr="00FA1D3E">
              <w:rPr>
                <w:rFonts w:cstheme="minorHAnsi"/>
                <w:b/>
                <w:sz w:val="24"/>
                <w:szCs w:val="24"/>
              </w:rPr>
              <w:t>Student Group</w:t>
            </w:r>
            <w:r w:rsidR="00F03714">
              <w:rPr>
                <w:rFonts w:cstheme="minorHAnsi"/>
                <w:b/>
                <w:sz w:val="24"/>
                <w:szCs w:val="24"/>
              </w:rPr>
              <w:t>s in Meeting School Improvement Goals</w:t>
            </w:r>
          </w:p>
        </w:tc>
      </w:tr>
      <w:tr w:rsidR="00831533" w:rsidRPr="003D5953" w14:paraId="06E430DA" w14:textId="77777777" w:rsidTr="518A2525">
        <w:trPr>
          <w:trHeight w:val="738"/>
        </w:trPr>
        <w:tc>
          <w:tcPr>
            <w:tcW w:w="1454" w:type="pct"/>
            <w:shd w:val="clear" w:color="auto" w:fill="DEEAF6" w:themeFill="accent5" w:themeFillTint="33"/>
            <w:vAlign w:val="center"/>
          </w:tcPr>
          <w:p w14:paraId="3FEB1CDE" w14:textId="77777777" w:rsidR="00831533" w:rsidRDefault="00831533" w:rsidP="00542FF0">
            <w:pPr>
              <w:spacing w:line="259" w:lineRule="auto"/>
              <w:ind w:left="22"/>
              <w:jc w:val="center"/>
              <w:rPr>
                <w:rFonts w:cstheme="minorHAnsi"/>
                <w:b/>
                <w:sz w:val="24"/>
                <w:szCs w:val="24"/>
              </w:rPr>
            </w:pPr>
            <w:r w:rsidRPr="00F0352A">
              <w:rPr>
                <w:rFonts w:cstheme="minorHAnsi"/>
                <w:b/>
                <w:sz w:val="24"/>
                <w:szCs w:val="24"/>
              </w:rPr>
              <w:t>Student Group(s)</w:t>
            </w:r>
          </w:p>
          <w:p w14:paraId="6073968E" w14:textId="4FE56DFB" w:rsidR="00831533" w:rsidRPr="001D406E" w:rsidRDefault="00831533" w:rsidP="00542FF0">
            <w:pPr>
              <w:spacing w:line="259" w:lineRule="auto"/>
              <w:ind w:left="22"/>
              <w:jc w:val="center"/>
              <w:rPr>
                <w:rFonts w:cstheme="minorHAnsi"/>
                <w:i/>
                <w:iCs/>
                <w:sz w:val="16"/>
                <w:szCs w:val="16"/>
              </w:rPr>
            </w:pPr>
            <w:r>
              <w:rPr>
                <w:rFonts w:cstheme="minorHAnsi"/>
                <w:i/>
                <w:iCs/>
                <w:sz w:val="16"/>
                <w:szCs w:val="16"/>
              </w:rPr>
              <w:t>SWP Checklist 2.a, 2.b, 2.c(</w:t>
            </w:r>
            <w:proofErr w:type="spellStart"/>
            <w:r>
              <w:rPr>
                <w:rFonts w:cstheme="minorHAnsi"/>
                <w:i/>
                <w:iCs/>
                <w:sz w:val="16"/>
                <w:szCs w:val="16"/>
              </w:rPr>
              <w:t>i</w:t>
            </w:r>
            <w:proofErr w:type="spellEnd"/>
            <w:r>
              <w:rPr>
                <w:rFonts w:cstheme="minorHAnsi"/>
                <w:i/>
                <w:iCs/>
                <w:sz w:val="16"/>
                <w:szCs w:val="16"/>
              </w:rPr>
              <w:t>), 2.c(ii)</w:t>
            </w:r>
          </w:p>
        </w:tc>
        <w:tc>
          <w:tcPr>
            <w:tcW w:w="2468" w:type="pct"/>
            <w:shd w:val="clear" w:color="auto" w:fill="DEEAF6" w:themeFill="accent5" w:themeFillTint="33"/>
            <w:vAlign w:val="center"/>
          </w:tcPr>
          <w:p w14:paraId="2635CDF8" w14:textId="0D735658" w:rsidR="00831533" w:rsidRPr="00F0352A" w:rsidRDefault="00831533" w:rsidP="00542FF0">
            <w:pPr>
              <w:jc w:val="center"/>
              <w:rPr>
                <w:rFonts w:cstheme="minorHAnsi"/>
                <w:b/>
                <w:bCs/>
                <w:sz w:val="24"/>
                <w:szCs w:val="24"/>
              </w:rPr>
            </w:pPr>
            <w:r w:rsidRPr="00F0352A">
              <w:rPr>
                <w:rFonts w:cstheme="minorHAnsi"/>
                <w:b/>
                <w:bCs/>
                <w:sz w:val="24"/>
                <w:szCs w:val="24"/>
              </w:rPr>
              <w:t xml:space="preserve">Action </w:t>
            </w:r>
            <w:r w:rsidR="0043304D">
              <w:rPr>
                <w:rFonts w:cstheme="minorHAnsi"/>
                <w:b/>
                <w:bCs/>
                <w:sz w:val="24"/>
                <w:szCs w:val="24"/>
              </w:rPr>
              <w:t>s</w:t>
            </w:r>
            <w:r w:rsidRPr="00F0352A">
              <w:rPr>
                <w:rFonts w:cstheme="minorHAnsi"/>
                <w:b/>
                <w:bCs/>
                <w:sz w:val="24"/>
                <w:szCs w:val="24"/>
              </w:rPr>
              <w:t>teps to improve/support achievement</w:t>
            </w:r>
            <w:r w:rsidR="00785208">
              <w:rPr>
                <w:rFonts w:cstheme="minorHAnsi"/>
                <w:b/>
                <w:bCs/>
                <w:sz w:val="24"/>
                <w:szCs w:val="24"/>
              </w:rPr>
              <w:t xml:space="preserve"> of</w:t>
            </w:r>
            <w:r w:rsidRPr="00F0352A">
              <w:rPr>
                <w:rFonts w:cstheme="minorHAnsi"/>
                <w:b/>
                <w:bCs/>
                <w:sz w:val="24"/>
                <w:szCs w:val="24"/>
              </w:rPr>
              <w:t xml:space="preserve"> student groups</w:t>
            </w:r>
          </w:p>
        </w:tc>
        <w:tc>
          <w:tcPr>
            <w:tcW w:w="570" w:type="pct"/>
            <w:shd w:val="clear" w:color="auto" w:fill="DEEAF6" w:themeFill="accent5" w:themeFillTint="33"/>
            <w:vAlign w:val="center"/>
          </w:tcPr>
          <w:p w14:paraId="792B7417" w14:textId="37C67C79" w:rsidR="00831533" w:rsidRPr="00F0352A" w:rsidRDefault="00BD0762" w:rsidP="00542FF0">
            <w:pPr>
              <w:jc w:val="center"/>
              <w:rPr>
                <w:rFonts w:cstheme="minorHAnsi"/>
                <w:b/>
                <w:bCs/>
                <w:sz w:val="24"/>
                <w:szCs w:val="24"/>
              </w:rPr>
            </w:pPr>
            <w:r>
              <w:rPr>
                <w:rFonts w:cstheme="minorHAnsi"/>
                <w:b/>
                <w:bCs/>
                <w:sz w:val="24"/>
                <w:szCs w:val="24"/>
              </w:rPr>
              <w:t>Resources</w:t>
            </w:r>
          </w:p>
        </w:tc>
        <w:tc>
          <w:tcPr>
            <w:tcW w:w="508" w:type="pct"/>
            <w:shd w:val="clear" w:color="auto" w:fill="DEEAF6" w:themeFill="accent5" w:themeFillTint="33"/>
            <w:vAlign w:val="center"/>
          </w:tcPr>
          <w:p w14:paraId="4D63C0B1" w14:textId="65D5BD01" w:rsidR="00831533" w:rsidRPr="00F0352A" w:rsidRDefault="00BD0762" w:rsidP="00542FF0">
            <w:pPr>
              <w:jc w:val="center"/>
              <w:rPr>
                <w:rFonts w:cstheme="minorHAnsi"/>
                <w:b/>
                <w:bCs/>
                <w:sz w:val="24"/>
                <w:szCs w:val="24"/>
              </w:rPr>
            </w:pPr>
            <w:r>
              <w:rPr>
                <w:rFonts w:cstheme="minorHAnsi"/>
                <w:b/>
                <w:bCs/>
                <w:sz w:val="24"/>
                <w:szCs w:val="24"/>
              </w:rPr>
              <w:t>Funding Source</w:t>
            </w:r>
          </w:p>
        </w:tc>
      </w:tr>
      <w:tr w:rsidR="00831533" w:rsidRPr="003D5953" w14:paraId="53B46E78" w14:textId="77777777" w:rsidTr="518A2525">
        <w:trPr>
          <w:trHeight w:val="1440"/>
        </w:trPr>
        <w:tc>
          <w:tcPr>
            <w:tcW w:w="1454" w:type="pct"/>
          </w:tcPr>
          <w:p w14:paraId="2F3187A9" w14:textId="1782FC40" w:rsidR="00831533" w:rsidRDefault="00A43D8C" w:rsidP="001560E5">
            <w:pPr>
              <w:rPr>
                <w:sz w:val="20"/>
                <w:szCs w:val="20"/>
              </w:rPr>
            </w:pPr>
            <w:sdt>
              <w:sdtPr>
                <w:rPr>
                  <w:sz w:val="20"/>
                  <w:szCs w:val="20"/>
                </w:rPr>
                <w:id w:val="1599295138"/>
                <w14:checkbox>
                  <w14:checked w14:val="0"/>
                  <w14:checkedState w14:val="2612" w14:font="MS Gothic"/>
                  <w14:uncheckedState w14:val="2610" w14:font="MS Gothic"/>
                </w14:checkbox>
              </w:sdtPr>
              <w:sdtEndPr/>
              <w:sdtContent>
                <w:r w:rsidR="00CF5483" w:rsidRPr="6A95940A">
                  <w:rPr>
                    <w:rFonts w:ascii="MS Gothic" w:hAnsi="MS Gothic" w:hint="eastAsia"/>
                    <w:sz w:val="20"/>
                    <w:szCs w:val="20"/>
                  </w:rPr>
                  <w:t>☐</w:t>
                </w:r>
              </w:sdtContent>
            </w:sdt>
            <w:r w:rsidR="00831533" w:rsidRPr="6A95940A">
              <w:rPr>
                <w:sz w:val="20"/>
                <w:szCs w:val="20"/>
              </w:rPr>
              <w:t xml:space="preserve"> Econ. Disadvantaged   </w:t>
            </w:r>
            <w:sdt>
              <w:sdtPr>
                <w:rPr>
                  <w:sz w:val="20"/>
                  <w:szCs w:val="20"/>
                </w:rPr>
                <w:id w:val="17443294"/>
                <w14:checkbox>
                  <w14:checked w14:val="1"/>
                  <w14:checkedState w14:val="2612" w14:font="MS Gothic"/>
                  <w14:uncheckedState w14:val="2610" w14:font="MS Gothic"/>
                </w14:checkbox>
              </w:sdtPr>
              <w:sdtEndPr/>
              <w:sdtContent>
                <w:r w:rsidR="1874F5C6" w:rsidRPr="6A95940A">
                  <w:rPr>
                    <w:rFonts w:ascii="MS Gothic" w:eastAsia="MS Gothic" w:hAnsi="MS Gothic"/>
                    <w:sz w:val="20"/>
                    <w:szCs w:val="20"/>
                  </w:rPr>
                  <w:t>☒</w:t>
                </w:r>
              </w:sdtContent>
            </w:sdt>
            <w:r w:rsidR="00831533" w:rsidRPr="6A95940A">
              <w:rPr>
                <w:sz w:val="20"/>
                <w:szCs w:val="20"/>
              </w:rPr>
              <w:t xml:space="preserve"> English Learners  </w:t>
            </w:r>
          </w:p>
          <w:p w14:paraId="77954578" w14:textId="77777777" w:rsidR="00831533" w:rsidRPr="004972BD" w:rsidRDefault="00831533" w:rsidP="001560E5">
            <w:pPr>
              <w:rPr>
                <w:rFonts w:cstheme="minorHAnsi"/>
                <w:sz w:val="8"/>
                <w:szCs w:val="8"/>
              </w:rPr>
            </w:pPr>
          </w:p>
          <w:p w14:paraId="51D3DC26" w14:textId="41DF3B1C" w:rsidR="00831533" w:rsidRDefault="00A43D8C" w:rsidP="001560E5">
            <w:pPr>
              <w:rPr>
                <w:sz w:val="20"/>
                <w:szCs w:val="20"/>
              </w:rPr>
            </w:pPr>
            <w:sdt>
              <w:sdtPr>
                <w:rPr>
                  <w:sz w:val="20"/>
                  <w:szCs w:val="20"/>
                </w:rPr>
                <w:id w:val="2019728220"/>
                <w14:checkbox>
                  <w14:checked w14:val="1"/>
                  <w14:checkedState w14:val="2612" w14:font="MS Gothic"/>
                  <w14:uncheckedState w14:val="2610" w14:font="MS Gothic"/>
                </w14:checkbox>
              </w:sdtPr>
              <w:sdtEndPr/>
              <w:sdtContent>
                <w:r w:rsidR="1EC950F9" w:rsidRPr="0D0853BC">
                  <w:rPr>
                    <w:rFonts w:ascii="MS Gothic" w:eastAsia="MS Gothic" w:hAnsi="MS Gothic"/>
                    <w:sz w:val="20"/>
                    <w:szCs w:val="20"/>
                  </w:rPr>
                  <w:t>☒</w:t>
                </w:r>
              </w:sdtContent>
            </w:sdt>
            <w:r w:rsidR="00831533" w:rsidRPr="0D0853BC">
              <w:rPr>
                <w:sz w:val="20"/>
                <w:szCs w:val="20"/>
              </w:rPr>
              <w:t xml:space="preserve"> Special Ed.                     </w:t>
            </w:r>
            <w:sdt>
              <w:sdtPr>
                <w:rPr>
                  <w:sz w:val="20"/>
                  <w:szCs w:val="20"/>
                </w:rPr>
                <w:id w:val="2028439143"/>
                <w14:checkbox>
                  <w14:checked w14:val="0"/>
                  <w14:checkedState w14:val="2612" w14:font="MS Gothic"/>
                  <w14:uncheckedState w14:val="2610" w14:font="MS Gothic"/>
                </w14:checkbox>
              </w:sdtPr>
              <w:sdtEndPr/>
              <w:sdtContent>
                <w:r w:rsidR="00CF5483" w:rsidRPr="0D0853BC">
                  <w:rPr>
                    <w:rFonts w:ascii="MS Gothic" w:hAnsi="MS Gothic" w:hint="eastAsia"/>
                    <w:sz w:val="20"/>
                    <w:szCs w:val="20"/>
                  </w:rPr>
                  <w:t>☐</w:t>
                </w:r>
              </w:sdtContent>
            </w:sdt>
            <w:r w:rsidR="00831533" w:rsidRPr="0D0853BC">
              <w:rPr>
                <w:sz w:val="20"/>
                <w:szCs w:val="20"/>
              </w:rPr>
              <w:t xml:space="preserve"> Foster/Homeless         </w:t>
            </w:r>
          </w:p>
          <w:p w14:paraId="7D816F89" w14:textId="77777777" w:rsidR="00831533" w:rsidRPr="004972BD" w:rsidRDefault="00831533" w:rsidP="001560E5">
            <w:pPr>
              <w:rPr>
                <w:rFonts w:cstheme="minorHAnsi"/>
                <w:sz w:val="8"/>
                <w:szCs w:val="8"/>
              </w:rPr>
            </w:pPr>
          </w:p>
          <w:p w14:paraId="3EE3D985" w14:textId="4A29AD9E" w:rsidR="00831533" w:rsidRPr="003D5953" w:rsidRDefault="00A43D8C" w:rsidP="001560E5">
            <w:pPr>
              <w:rPr>
                <w:rFonts w:cstheme="minorHAnsi"/>
                <w:sz w:val="20"/>
                <w:szCs w:val="20"/>
              </w:rPr>
            </w:pPr>
            <w:sdt>
              <w:sdtPr>
                <w:rPr>
                  <w:rFonts w:cstheme="minorHAnsi"/>
                  <w:sz w:val="20"/>
                  <w:szCs w:val="20"/>
                </w:rPr>
                <w:id w:val="-1950618155"/>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668250396"/>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703C0F15" w14:textId="302F618E" w:rsidR="00831533" w:rsidRPr="00051ED2" w:rsidRDefault="19C60CAB"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BE537BF" w:rsidRPr="7AEA2960">
              <w:rPr>
                <w:rFonts w:ascii="Calibri" w:eastAsia="Calibri" w:hAnsi="Calibri" w:cs="Calibri"/>
                <w:color w:val="000000" w:themeColor="text1"/>
              </w:rPr>
              <w:t>Read 180/System 44 and 3</w:t>
            </w:r>
            <w:r w:rsidR="3BE537BF" w:rsidRPr="7AEA2960">
              <w:rPr>
                <w:rFonts w:ascii="Calibri" w:eastAsia="Calibri" w:hAnsi="Calibri" w:cs="Calibri"/>
                <w:color w:val="000000" w:themeColor="text1"/>
                <w:vertAlign w:val="superscript"/>
              </w:rPr>
              <w:t>rd</w:t>
            </w:r>
            <w:r w:rsidR="3BE537BF" w:rsidRPr="7AEA2960">
              <w:rPr>
                <w:rFonts w:ascii="Calibri" w:eastAsia="Calibri" w:hAnsi="Calibri" w:cs="Calibri"/>
                <w:color w:val="000000" w:themeColor="text1"/>
              </w:rPr>
              <w:t xml:space="preserve"> period Literacy support classes </w:t>
            </w:r>
          </w:p>
          <w:p w14:paraId="6EFE4E65" w14:textId="6A926130" w:rsidR="7AEA2960" w:rsidRDefault="7AEA2960" w:rsidP="7AEA2960">
            <w:pPr>
              <w:spacing w:line="259" w:lineRule="auto"/>
              <w:rPr>
                <w:rFonts w:ascii="Calibri" w:eastAsia="Calibri" w:hAnsi="Calibri" w:cs="Calibri"/>
                <w:color w:val="000000" w:themeColor="text1"/>
              </w:rPr>
            </w:pPr>
          </w:p>
          <w:p w14:paraId="37E8276C" w14:textId="41CBE4AB" w:rsidR="00831533" w:rsidRPr="00051ED2" w:rsidRDefault="3256CA75"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BE537BF" w:rsidRPr="7AEA2960">
              <w:rPr>
                <w:rFonts w:ascii="Calibri" w:eastAsia="Calibri" w:hAnsi="Calibri" w:cs="Calibri"/>
                <w:color w:val="000000" w:themeColor="text1"/>
              </w:rPr>
              <w:t>Access to technology</w:t>
            </w:r>
          </w:p>
          <w:p w14:paraId="7967B02A" w14:textId="44FDC1C8" w:rsidR="7AEA2960" w:rsidRDefault="7AEA2960" w:rsidP="7AEA2960">
            <w:pPr>
              <w:spacing w:line="259" w:lineRule="auto"/>
              <w:rPr>
                <w:rFonts w:ascii="Calibri" w:eastAsia="Calibri" w:hAnsi="Calibri" w:cs="Calibri"/>
                <w:color w:val="000000" w:themeColor="text1"/>
              </w:rPr>
            </w:pPr>
          </w:p>
          <w:p w14:paraId="3ECE0924" w14:textId="42F06F89" w:rsidR="00831533" w:rsidRPr="00051ED2" w:rsidRDefault="4E6FA7C8"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BE537BF" w:rsidRPr="7AEA2960">
              <w:rPr>
                <w:rFonts w:ascii="Calibri" w:eastAsia="Calibri" w:hAnsi="Calibri" w:cs="Calibri"/>
                <w:color w:val="000000" w:themeColor="text1"/>
              </w:rPr>
              <w:t>Academic Coach will provide resources to help with reading strategies and vocabulary instruction</w:t>
            </w:r>
            <w:r w:rsidR="1E19AFC8" w:rsidRPr="7AEA2960">
              <w:rPr>
                <w:rFonts w:ascii="Calibri" w:eastAsia="Calibri" w:hAnsi="Calibri" w:cs="Calibri"/>
                <w:color w:val="000000" w:themeColor="text1"/>
              </w:rPr>
              <w:t>.</w:t>
            </w:r>
          </w:p>
          <w:p w14:paraId="28DA3312" w14:textId="0E979EC9" w:rsidR="00831533" w:rsidRPr="00051ED2" w:rsidRDefault="00831533" w:rsidP="00542FF0">
            <w:pPr>
              <w:rPr>
                <w:sz w:val="20"/>
                <w:szCs w:val="20"/>
              </w:rPr>
            </w:pPr>
          </w:p>
        </w:tc>
        <w:tc>
          <w:tcPr>
            <w:tcW w:w="570" w:type="pct"/>
          </w:tcPr>
          <w:p w14:paraId="3C5F83FD" w14:textId="1D3E8421" w:rsidR="00831533" w:rsidRPr="00051ED2" w:rsidRDefault="58EF4726" w:rsidP="6A95940A">
            <w:pPr>
              <w:rPr>
                <w:sz w:val="20"/>
                <w:szCs w:val="20"/>
              </w:rPr>
            </w:pPr>
            <w:r w:rsidRPr="7AEA2960">
              <w:rPr>
                <w:sz w:val="20"/>
                <w:szCs w:val="20"/>
              </w:rPr>
              <w:t>-</w:t>
            </w:r>
            <w:proofErr w:type="spellStart"/>
            <w:r w:rsidR="5234FF71" w:rsidRPr="7AEA2960">
              <w:rPr>
                <w:sz w:val="20"/>
                <w:szCs w:val="20"/>
              </w:rPr>
              <w:t>Membean</w:t>
            </w:r>
            <w:proofErr w:type="spellEnd"/>
          </w:p>
          <w:p w14:paraId="039754B7" w14:textId="30606F90" w:rsidR="00831533" w:rsidRPr="00051ED2" w:rsidRDefault="18BE03FE" w:rsidP="48F618E1">
            <w:pPr>
              <w:rPr>
                <w:sz w:val="20"/>
                <w:szCs w:val="20"/>
              </w:rPr>
            </w:pPr>
            <w:r w:rsidRPr="7AEA2960">
              <w:rPr>
                <w:sz w:val="20"/>
                <w:szCs w:val="20"/>
              </w:rPr>
              <w:t>-</w:t>
            </w:r>
            <w:r w:rsidR="5234FF71" w:rsidRPr="7AEA2960">
              <w:rPr>
                <w:sz w:val="20"/>
                <w:szCs w:val="20"/>
              </w:rPr>
              <w:t>Cobb Digital Library/SORA</w:t>
            </w:r>
          </w:p>
          <w:p w14:paraId="55E613AD" w14:textId="3760E377" w:rsidR="00831533" w:rsidRPr="00051ED2" w:rsidRDefault="00831533" w:rsidP="00542FF0">
            <w:pPr>
              <w:rPr>
                <w:sz w:val="20"/>
                <w:szCs w:val="20"/>
              </w:rPr>
            </w:pPr>
          </w:p>
        </w:tc>
        <w:tc>
          <w:tcPr>
            <w:tcW w:w="508" w:type="pct"/>
          </w:tcPr>
          <w:p w14:paraId="461CA360" w14:textId="5832213D" w:rsidR="00831533" w:rsidRPr="00051ED2" w:rsidRDefault="05781C0C" w:rsidP="7AEA2960">
            <w:pPr>
              <w:rPr>
                <w:sz w:val="20"/>
                <w:szCs w:val="20"/>
              </w:rPr>
            </w:pPr>
            <w:r w:rsidRPr="7AEA2960">
              <w:rPr>
                <w:sz w:val="20"/>
                <w:szCs w:val="20"/>
              </w:rPr>
              <w:t>Title 1</w:t>
            </w:r>
          </w:p>
        </w:tc>
      </w:tr>
      <w:tr w:rsidR="00831533" w:rsidRPr="003D5953" w14:paraId="31D12DF9" w14:textId="77777777" w:rsidTr="518A2525">
        <w:trPr>
          <w:trHeight w:val="1440"/>
        </w:trPr>
        <w:tc>
          <w:tcPr>
            <w:tcW w:w="1454" w:type="pct"/>
          </w:tcPr>
          <w:p w14:paraId="7B24EDB2" w14:textId="5656D8D1" w:rsidR="00831533" w:rsidRDefault="00A43D8C" w:rsidP="00AD4229">
            <w:pPr>
              <w:rPr>
                <w:sz w:val="20"/>
                <w:szCs w:val="20"/>
              </w:rPr>
            </w:pPr>
            <w:sdt>
              <w:sdtPr>
                <w:rPr>
                  <w:sz w:val="20"/>
                  <w:szCs w:val="20"/>
                </w:rPr>
                <w:id w:val="474263904"/>
                <w14:checkbox>
                  <w14:checked w14:val="0"/>
                  <w14:checkedState w14:val="2612" w14:font="MS Gothic"/>
                  <w14:uncheckedState w14:val="2610" w14:font="MS Gothic"/>
                </w14:checkbox>
              </w:sdtPr>
              <w:sdtEndPr/>
              <w:sdtContent>
                <w:r w:rsidR="00831533" w:rsidRPr="30BDB313">
                  <w:rPr>
                    <w:rFonts w:ascii="MS Gothic" w:eastAsia="MS Gothic" w:hAnsi="MS Gothic" w:hint="eastAsia"/>
                    <w:sz w:val="20"/>
                    <w:szCs w:val="20"/>
                  </w:rPr>
                  <w:t>☐</w:t>
                </w:r>
              </w:sdtContent>
            </w:sdt>
            <w:r w:rsidR="00831533" w:rsidRPr="30BDB313">
              <w:rPr>
                <w:sz w:val="20"/>
                <w:szCs w:val="20"/>
              </w:rPr>
              <w:t xml:space="preserve"> Econ. Disadvantaged   </w:t>
            </w:r>
            <w:sdt>
              <w:sdtPr>
                <w:rPr>
                  <w:sz w:val="20"/>
                  <w:szCs w:val="20"/>
                </w:rPr>
                <w:id w:val="234596980"/>
                <w14:checkbox>
                  <w14:checked w14:val="1"/>
                  <w14:checkedState w14:val="2612" w14:font="MS Gothic"/>
                  <w14:uncheckedState w14:val="2610" w14:font="MS Gothic"/>
                </w14:checkbox>
              </w:sdtPr>
              <w:sdtEndPr/>
              <w:sdtContent>
                <w:r w:rsidR="1F9D3CFE" w:rsidRPr="30BDB313">
                  <w:rPr>
                    <w:rFonts w:ascii="MS Gothic" w:eastAsia="MS Gothic" w:hAnsi="MS Gothic"/>
                    <w:sz w:val="20"/>
                    <w:szCs w:val="20"/>
                  </w:rPr>
                  <w:t>☒</w:t>
                </w:r>
              </w:sdtContent>
            </w:sdt>
            <w:r w:rsidR="00831533" w:rsidRPr="30BDB313">
              <w:rPr>
                <w:sz w:val="20"/>
                <w:szCs w:val="20"/>
              </w:rPr>
              <w:t xml:space="preserve"> English Learners  </w:t>
            </w:r>
          </w:p>
          <w:p w14:paraId="52BFC2B8" w14:textId="77777777" w:rsidR="00831533" w:rsidRPr="004972BD" w:rsidRDefault="00831533" w:rsidP="00AD4229">
            <w:pPr>
              <w:rPr>
                <w:rFonts w:cstheme="minorHAnsi"/>
                <w:sz w:val="8"/>
                <w:szCs w:val="8"/>
              </w:rPr>
            </w:pPr>
          </w:p>
          <w:p w14:paraId="219DECD4" w14:textId="7DEAB6C1" w:rsidR="00831533" w:rsidRDefault="00A43D8C" w:rsidP="00AD4229">
            <w:pPr>
              <w:rPr>
                <w:sz w:val="20"/>
                <w:szCs w:val="20"/>
              </w:rPr>
            </w:pPr>
            <w:sdt>
              <w:sdtPr>
                <w:rPr>
                  <w:sz w:val="20"/>
                  <w:szCs w:val="20"/>
                </w:rPr>
                <w:id w:val="-2008437501"/>
                <w14:checkbox>
                  <w14:checked w14:val="1"/>
                  <w14:checkedState w14:val="2612" w14:font="MS Gothic"/>
                  <w14:uncheckedState w14:val="2610" w14:font="MS Gothic"/>
                </w14:checkbox>
              </w:sdtPr>
              <w:sdtEndPr/>
              <w:sdtContent>
                <w:r w:rsidR="1D077BAC" w:rsidRPr="30BDB313">
                  <w:rPr>
                    <w:rFonts w:ascii="MS Gothic" w:eastAsia="MS Gothic" w:hAnsi="MS Gothic"/>
                    <w:sz w:val="20"/>
                    <w:szCs w:val="20"/>
                  </w:rPr>
                  <w:t>☒</w:t>
                </w:r>
              </w:sdtContent>
            </w:sdt>
            <w:r w:rsidR="00831533" w:rsidRPr="30BDB313">
              <w:rPr>
                <w:sz w:val="20"/>
                <w:szCs w:val="20"/>
              </w:rPr>
              <w:t xml:space="preserve"> Special Ed.                     </w:t>
            </w:r>
            <w:sdt>
              <w:sdtPr>
                <w:rPr>
                  <w:sz w:val="20"/>
                  <w:szCs w:val="20"/>
                </w:rPr>
                <w:id w:val="-1273088709"/>
                <w14:checkbox>
                  <w14:checked w14:val="0"/>
                  <w14:checkedState w14:val="2612" w14:font="MS Gothic"/>
                  <w14:uncheckedState w14:val="2610" w14:font="MS Gothic"/>
                </w14:checkbox>
              </w:sdtPr>
              <w:sdtEndPr/>
              <w:sdtContent>
                <w:r w:rsidR="00831533" w:rsidRPr="30BDB313">
                  <w:rPr>
                    <w:rFonts w:ascii="MS Gothic" w:eastAsia="MS Gothic" w:hAnsi="MS Gothic" w:hint="eastAsia"/>
                    <w:sz w:val="20"/>
                    <w:szCs w:val="20"/>
                  </w:rPr>
                  <w:t>☐</w:t>
                </w:r>
              </w:sdtContent>
            </w:sdt>
            <w:r w:rsidR="00831533" w:rsidRPr="30BDB313">
              <w:rPr>
                <w:sz w:val="20"/>
                <w:szCs w:val="20"/>
              </w:rPr>
              <w:t xml:space="preserve"> Foster/Homeless         </w:t>
            </w:r>
          </w:p>
          <w:p w14:paraId="42934EA4" w14:textId="77777777" w:rsidR="00831533" w:rsidRPr="004972BD" w:rsidRDefault="00831533" w:rsidP="00AD4229">
            <w:pPr>
              <w:rPr>
                <w:rFonts w:cstheme="minorHAnsi"/>
                <w:sz w:val="8"/>
                <w:szCs w:val="8"/>
              </w:rPr>
            </w:pPr>
          </w:p>
          <w:p w14:paraId="001187FC" w14:textId="283CCA50" w:rsidR="00831533" w:rsidRPr="003D5953" w:rsidRDefault="00A43D8C" w:rsidP="00AD4229">
            <w:pPr>
              <w:spacing w:line="259" w:lineRule="auto"/>
              <w:rPr>
                <w:rFonts w:cstheme="minorHAnsi"/>
                <w:sz w:val="20"/>
                <w:szCs w:val="20"/>
              </w:rPr>
            </w:pPr>
            <w:sdt>
              <w:sdtPr>
                <w:rPr>
                  <w:rFonts w:cstheme="minorHAnsi"/>
                  <w:sz w:val="20"/>
                  <w:szCs w:val="20"/>
                </w:rPr>
                <w:id w:val="1484651792"/>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1254196981"/>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041BA279" w14:textId="6514572C" w:rsidR="00831533" w:rsidRPr="00051ED2" w:rsidRDefault="546CA144"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72005FBD" w:rsidRPr="7AEA2960">
              <w:rPr>
                <w:rFonts w:ascii="Calibri" w:eastAsia="Calibri" w:hAnsi="Calibri" w:cs="Calibri"/>
                <w:color w:val="000000" w:themeColor="text1"/>
              </w:rPr>
              <w:t>Provide support when identifying struggling students and areas of weakness based on GA Milestones, formative assessments, and summative assessments.</w:t>
            </w:r>
          </w:p>
          <w:p w14:paraId="7B152CBB" w14:textId="528CEDD3" w:rsidR="7AEA2960" w:rsidRDefault="7AEA2960" w:rsidP="7AEA2960">
            <w:pPr>
              <w:rPr>
                <w:rFonts w:ascii="Calibri" w:eastAsia="Calibri" w:hAnsi="Calibri" w:cs="Calibri"/>
                <w:color w:val="000000" w:themeColor="text1"/>
              </w:rPr>
            </w:pPr>
          </w:p>
          <w:p w14:paraId="1BD49723" w14:textId="6BD2BB8C" w:rsidR="00831533" w:rsidRPr="00051ED2" w:rsidRDefault="24EE1BE0"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72005FBD" w:rsidRPr="7AEA2960">
              <w:rPr>
                <w:rFonts w:ascii="Calibri" w:eastAsia="Calibri" w:hAnsi="Calibri" w:cs="Calibri"/>
                <w:color w:val="000000" w:themeColor="text1"/>
              </w:rPr>
              <w:t>Support teachers in development and implementation of deployment/ remediation plans.</w:t>
            </w:r>
          </w:p>
          <w:p w14:paraId="097E999F" w14:textId="0A31EB32" w:rsidR="7AEA2960" w:rsidRDefault="7AEA2960" w:rsidP="7AEA2960">
            <w:pPr>
              <w:rPr>
                <w:rFonts w:ascii="Calibri" w:eastAsia="Calibri" w:hAnsi="Calibri" w:cs="Calibri"/>
                <w:color w:val="000000" w:themeColor="text1"/>
              </w:rPr>
            </w:pPr>
          </w:p>
          <w:p w14:paraId="2D6FA8F2" w14:textId="6AA940E5" w:rsidR="00831533" w:rsidRPr="00051ED2" w:rsidRDefault="67170126"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72005FBD" w:rsidRPr="7AEA2960">
              <w:rPr>
                <w:rFonts w:ascii="Calibri" w:eastAsia="Calibri" w:hAnsi="Calibri" w:cs="Calibri"/>
                <w:color w:val="000000" w:themeColor="text1"/>
              </w:rPr>
              <w:t>Provide ongoing support and monthly professional development in implementation of Dream Box, 360-Classroom and other instructional strategies.</w:t>
            </w:r>
          </w:p>
          <w:p w14:paraId="57EA30C8" w14:textId="3A8867A0" w:rsidR="7AEA2960" w:rsidRDefault="7AEA2960" w:rsidP="7AEA2960">
            <w:pPr>
              <w:rPr>
                <w:rFonts w:ascii="Calibri" w:eastAsia="Calibri" w:hAnsi="Calibri" w:cs="Calibri"/>
                <w:color w:val="000000" w:themeColor="text1"/>
              </w:rPr>
            </w:pPr>
          </w:p>
          <w:p w14:paraId="1C5F3F28" w14:textId="0BD5351C" w:rsidR="00831533" w:rsidRPr="00051ED2" w:rsidRDefault="4707EAAE"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72005FBD" w:rsidRPr="7AEA2960">
              <w:rPr>
                <w:rFonts w:ascii="Calibri" w:eastAsia="Calibri" w:hAnsi="Calibri" w:cs="Calibri"/>
                <w:color w:val="000000" w:themeColor="text1"/>
              </w:rPr>
              <w:t>Provide support with data analysis of Math Inventory and common assessments to guide instruction and support strategies.</w:t>
            </w:r>
          </w:p>
          <w:p w14:paraId="5B3B8B4D" w14:textId="4D388247" w:rsidR="7AEA2960" w:rsidRDefault="7AEA2960" w:rsidP="7AEA2960">
            <w:pPr>
              <w:rPr>
                <w:rFonts w:ascii="Calibri" w:eastAsia="Calibri" w:hAnsi="Calibri" w:cs="Calibri"/>
                <w:color w:val="000000" w:themeColor="text1"/>
              </w:rPr>
            </w:pPr>
          </w:p>
          <w:p w14:paraId="29C0C7E5" w14:textId="1421A3A1" w:rsidR="00831533" w:rsidRPr="00051ED2" w:rsidRDefault="5C8B737E"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1E372D58" w:rsidRPr="7AEA2960">
              <w:rPr>
                <w:rFonts w:ascii="Calibri" w:eastAsia="Calibri" w:hAnsi="Calibri" w:cs="Calibri"/>
                <w:color w:val="000000" w:themeColor="text1"/>
              </w:rPr>
              <w:t>Provide feedback and support throughout lessons and instruction to meet the needs of all students.</w:t>
            </w:r>
          </w:p>
          <w:p w14:paraId="3F037E3A" w14:textId="02EBB8E7" w:rsidR="7AEA2960" w:rsidRDefault="7AEA2960" w:rsidP="7AEA2960">
            <w:pPr>
              <w:rPr>
                <w:rFonts w:ascii="Calibri" w:eastAsia="Calibri" w:hAnsi="Calibri" w:cs="Calibri"/>
                <w:color w:val="000000" w:themeColor="text1"/>
              </w:rPr>
            </w:pPr>
          </w:p>
          <w:p w14:paraId="3D7E5170" w14:textId="63D45A6E" w:rsidR="00831533" w:rsidRPr="00051ED2" w:rsidRDefault="5219AE7A" w:rsidP="7AEA2960">
            <w:pPr>
              <w:rPr>
                <w:rFonts w:ascii="Calibri" w:eastAsia="Calibri" w:hAnsi="Calibri" w:cs="Calibri"/>
                <w:color w:val="000000" w:themeColor="text1"/>
              </w:rPr>
            </w:pPr>
            <w:r w:rsidRPr="7AEA2960">
              <w:rPr>
                <w:rFonts w:ascii="Calibri" w:eastAsia="Calibri" w:hAnsi="Calibri" w:cs="Calibri"/>
                <w:color w:val="000000" w:themeColor="text1"/>
              </w:rPr>
              <w:t>**</w:t>
            </w:r>
            <w:r w:rsidR="1E372D58" w:rsidRPr="7AEA2960">
              <w:rPr>
                <w:rFonts w:ascii="Calibri" w:eastAsia="Calibri" w:hAnsi="Calibri" w:cs="Calibri"/>
                <w:color w:val="000000" w:themeColor="text1"/>
              </w:rPr>
              <w:t xml:space="preserve">Provide resources for parents </w:t>
            </w:r>
            <w:r w:rsidR="0D2F955D" w:rsidRPr="7AEA2960">
              <w:rPr>
                <w:rFonts w:ascii="Calibri" w:eastAsia="Calibri" w:hAnsi="Calibri" w:cs="Calibri"/>
                <w:color w:val="000000" w:themeColor="text1"/>
              </w:rPr>
              <w:t>of</w:t>
            </w:r>
            <w:r w:rsidR="1E372D58" w:rsidRPr="7AEA2960">
              <w:rPr>
                <w:rFonts w:ascii="Calibri" w:eastAsia="Calibri" w:hAnsi="Calibri" w:cs="Calibri"/>
                <w:color w:val="000000" w:themeColor="text1"/>
              </w:rPr>
              <w:t xml:space="preserve"> those students struggling in math that can be implemented outside of the classroom</w:t>
            </w:r>
            <w:r w:rsidR="6B7E72C6" w:rsidRPr="7AEA2960">
              <w:rPr>
                <w:rFonts w:ascii="Calibri" w:eastAsia="Calibri" w:hAnsi="Calibri" w:cs="Calibri"/>
                <w:color w:val="000000" w:themeColor="text1"/>
              </w:rPr>
              <w:t>.</w:t>
            </w:r>
          </w:p>
          <w:p w14:paraId="7B5351B6" w14:textId="463919E5" w:rsidR="00831533" w:rsidRPr="00051ED2" w:rsidRDefault="00831533" w:rsidP="5F111281">
            <w:pPr>
              <w:rPr>
                <w:sz w:val="20"/>
                <w:szCs w:val="20"/>
              </w:rPr>
            </w:pPr>
          </w:p>
        </w:tc>
        <w:tc>
          <w:tcPr>
            <w:tcW w:w="570" w:type="pct"/>
          </w:tcPr>
          <w:p w14:paraId="2D49FF5B" w14:textId="6FF0DFB2" w:rsidR="00831533" w:rsidRPr="00051ED2" w:rsidRDefault="5F3A6058" w:rsidP="518A2525">
            <w:pPr>
              <w:rPr>
                <w:sz w:val="20"/>
                <w:szCs w:val="20"/>
              </w:rPr>
            </w:pPr>
            <w:r w:rsidRPr="518A2525">
              <w:rPr>
                <w:sz w:val="20"/>
                <w:szCs w:val="20"/>
              </w:rPr>
              <w:t>-</w:t>
            </w:r>
            <w:r w:rsidR="002531D1" w:rsidRPr="518A2525">
              <w:rPr>
                <w:sz w:val="20"/>
                <w:szCs w:val="20"/>
              </w:rPr>
              <w:t>Delta Math</w:t>
            </w:r>
          </w:p>
          <w:p w14:paraId="46729A38" w14:textId="0BFFF4AB" w:rsidR="00831533" w:rsidRPr="00051ED2" w:rsidRDefault="5EB4F807" w:rsidP="7AEA2960">
            <w:pPr>
              <w:rPr>
                <w:sz w:val="20"/>
                <w:szCs w:val="20"/>
              </w:rPr>
            </w:pPr>
            <w:r w:rsidRPr="7AEA2960">
              <w:rPr>
                <w:sz w:val="20"/>
                <w:szCs w:val="20"/>
              </w:rPr>
              <w:t>-360 Classroom</w:t>
            </w:r>
          </w:p>
        </w:tc>
        <w:tc>
          <w:tcPr>
            <w:tcW w:w="508" w:type="pct"/>
          </w:tcPr>
          <w:p w14:paraId="3B9A8445" w14:textId="7B212458" w:rsidR="00831533" w:rsidRPr="00051ED2" w:rsidRDefault="4EE33F25" w:rsidP="7AEA2960">
            <w:pPr>
              <w:rPr>
                <w:sz w:val="20"/>
                <w:szCs w:val="20"/>
              </w:rPr>
            </w:pPr>
            <w:r w:rsidRPr="7AEA2960">
              <w:rPr>
                <w:sz w:val="20"/>
                <w:szCs w:val="20"/>
              </w:rPr>
              <w:t>Title 1</w:t>
            </w:r>
          </w:p>
        </w:tc>
      </w:tr>
      <w:tr w:rsidR="00831533" w:rsidRPr="003D5953" w14:paraId="7F743CC5" w14:textId="77777777" w:rsidTr="518A2525">
        <w:trPr>
          <w:trHeight w:val="1440"/>
        </w:trPr>
        <w:tc>
          <w:tcPr>
            <w:tcW w:w="1454" w:type="pct"/>
          </w:tcPr>
          <w:p w14:paraId="08446F73" w14:textId="64DCE6A2" w:rsidR="00831533" w:rsidRDefault="00A43D8C" w:rsidP="5F111281">
            <w:pPr>
              <w:rPr>
                <w:sz w:val="20"/>
                <w:szCs w:val="20"/>
              </w:rPr>
            </w:pPr>
            <w:sdt>
              <w:sdtPr>
                <w:rPr>
                  <w:sz w:val="20"/>
                  <w:szCs w:val="20"/>
                </w:rPr>
                <w:id w:val="531693552"/>
                <w14:checkbox>
                  <w14:checked w14:val="0"/>
                  <w14:checkedState w14:val="2612" w14:font="MS Gothic"/>
                  <w14:uncheckedState w14:val="2610" w14:font="MS Gothic"/>
                </w14:checkbox>
              </w:sdtPr>
              <w:sdtEndPr/>
              <w:sdtContent>
                <w:r w:rsidR="5FDA60C5" w:rsidRPr="5F111281">
                  <w:rPr>
                    <w:rFonts w:ascii="MS Gothic" w:eastAsia="MS Gothic" w:hAnsi="MS Gothic"/>
                    <w:sz w:val="20"/>
                    <w:szCs w:val="20"/>
                  </w:rPr>
                  <w:t>☐</w:t>
                </w:r>
              </w:sdtContent>
            </w:sdt>
            <w:r w:rsidR="5FDA60C5" w:rsidRPr="5F111281">
              <w:rPr>
                <w:sz w:val="20"/>
                <w:szCs w:val="20"/>
              </w:rPr>
              <w:t xml:space="preserve"> Econ. Disadvantaged   </w:t>
            </w:r>
            <w:sdt>
              <w:sdtPr>
                <w:rPr>
                  <w:sz w:val="20"/>
                  <w:szCs w:val="20"/>
                </w:rPr>
                <w:id w:val="95683778"/>
                <w14:checkbox>
                  <w14:checked w14:val="1"/>
                  <w14:checkedState w14:val="2612" w14:font="MS Gothic"/>
                  <w14:uncheckedState w14:val="2610" w14:font="MS Gothic"/>
                </w14:checkbox>
              </w:sdtPr>
              <w:sdtEndPr/>
              <w:sdtContent>
                <w:r w:rsidR="61AA7213" w:rsidRPr="5F111281">
                  <w:rPr>
                    <w:rFonts w:ascii="MS Gothic" w:eastAsia="MS Gothic" w:hAnsi="MS Gothic"/>
                    <w:sz w:val="20"/>
                    <w:szCs w:val="20"/>
                  </w:rPr>
                  <w:t>☒</w:t>
                </w:r>
              </w:sdtContent>
            </w:sdt>
            <w:r w:rsidR="5FDA60C5" w:rsidRPr="5F111281">
              <w:rPr>
                <w:sz w:val="20"/>
                <w:szCs w:val="20"/>
              </w:rPr>
              <w:t xml:space="preserve"> English Learners  </w:t>
            </w:r>
          </w:p>
          <w:p w14:paraId="44743E35" w14:textId="77777777" w:rsidR="00831533" w:rsidRPr="004972BD" w:rsidRDefault="00831533" w:rsidP="00AD4229">
            <w:pPr>
              <w:rPr>
                <w:rFonts w:cstheme="minorHAnsi"/>
                <w:sz w:val="8"/>
                <w:szCs w:val="8"/>
              </w:rPr>
            </w:pPr>
          </w:p>
          <w:p w14:paraId="3A835045" w14:textId="7B43E85E" w:rsidR="00831533" w:rsidRDefault="00A43D8C" w:rsidP="5F111281">
            <w:pPr>
              <w:rPr>
                <w:sz w:val="20"/>
                <w:szCs w:val="20"/>
              </w:rPr>
            </w:pPr>
            <w:sdt>
              <w:sdtPr>
                <w:rPr>
                  <w:sz w:val="20"/>
                  <w:szCs w:val="20"/>
                </w:rPr>
                <w:id w:val="-632791925"/>
                <w14:checkbox>
                  <w14:checked w14:val="1"/>
                  <w14:checkedState w14:val="2612" w14:font="MS Gothic"/>
                  <w14:uncheckedState w14:val="2610" w14:font="MS Gothic"/>
                </w14:checkbox>
              </w:sdtPr>
              <w:sdtEndPr/>
              <w:sdtContent>
                <w:r w:rsidR="7A883430" w:rsidRPr="5F111281">
                  <w:rPr>
                    <w:rFonts w:ascii="MS Gothic" w:eastAsia="MS Gothic" w:hAnsi="MS Gothic"/>
                    <w:sz w:val="20"/>
                    <w:szCs w:val="20"/>
                  </w:rPr>
                  <w:t>☒</w:t>
                </w:r>
              </w:sdtContent>
            </w:sdt>
            <w:r w:rsidR="5FDA60C5" w:rsidRPr="5F111281">
              <w:rPr>
                <w:sz w:val="20"/>
                <w:szCs w:val="20"/>
              </w:rPr>
              <w:t xml:space="preserve"> Special Ed.                     </w:t>
            </w:r>
            <w:sdt>
              <w:sdtPr>
                <w:rPr>
                  <w:sz w:val="20"/>
                  <w:szCs w:val="20"/>
                </w:rPr>
                <w:id w:val="-1478598825"/>
                <w14:checkbox>
                  <w14:checked w14:val="0"/>
                  <w14:checkedState w14:val="2612" w14:font="MS Gothic"/>
                  <w14:uncheckedState w14:val="2610" w14:font="MS Gothic"/>
                </w14:checkbox>
              </w:sdtPr>
              <w:sdtEndPr/>
              <w:sdtContent>
                <w:r w:rsidR="5FDA60C5" w:rsidRPr="5F111281">
                  <w:rPr>
                    <w:rFonts w:ascii="MS Gothic" w:eastAsia="MS Gothic" w:hAnsi="MS Gothic"/>
                    <w:sz w:val="20"/>
                    <w:szCs w:val="20"/>
                  </w:rPr>
                  <w:t>☐</w:t>
                </w:r>
              </w:sdtContent>
            </w:sdt>
            <w:r w:rsidR="5FDA60C5" w:rsidRPr="5F111281">
              <w:rPr>
                <w:sz w:val="20"/>
                <w:szCs w:val="20"/>
              </w:rPr>
              <w:t xml:space="preserve"> Foster/Homeless         </w:t>
            </w:r>
          </w:p>
          <w:p w14:paraId="5AAB38D0" w14:textId="77777777" w:rsidR="00831533" w:rsidRPr="004972BD" w:rsidRDefault="00831533" w:rsidP="00AD4229">
            <w:pPr>
              <w:rPr>
                <w:rFonts w:cstheme="minorHAnsi"/>
                <w:sz w:val="8"/>
                <w:szCs w:val="8"/>
              </w:rPr>
            </w:pPr>
          </w:p>
          <w:p w14:paraId="747164C4" w14:textId="75AF63EB" w:rsidR="00831533" w:rsidRPr="003D5953" w:rsidRDefault="00A43D8C" w:rsidP="00AD4229">
            <w:pPr>
              <w:spacing w:line="259" w:lineRule="auto"/>
              <w:rPr>
                <w:rFonts w:cstheme="minorHAnsi"/>
                <w:sz w:val="20"/>
                <w:szCs w:val="20"/>
              </w:rPr>
            </w:pPr>
            <w:sdt>
              <w:sdtPr>
                <w:rPr>
                  <w:rFonts w:cstheme="minorHAnsi"/>
                  <w:sz w:val="20"/>
                  <w:szCs w:val="20"/>
                </w:rPr>
                <w:id w:val="-606280911"/>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934714668"/>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6C566D34" w14:textId="156ADC1A" w:rsidR="00831533" w:rsidRPr="00051ED2" w:rsidRDefault="7D83EC22"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6798A5A8" w:rsidRPr="7AEA2960">
              <w:rPr>
                <w:rFonts w:ascii="Calibri" w:eastAsia="Calibri" w:hAnsi="Calibri" w:cs="Calibri"/>
                <w:color w:val="000000" w:themeColor="text1"/>
              </w:rPr>
              <w:t xml:space="preserve">Support CCCs weekly with implementation of common formatives, summative and remediation or enrichment for class deployment based on Test A </w:t>
            </w:r>
            <w:r w:rsidR="3B526222" w:rsidRPr="7AEA2960">
              <w:rPr>
                <w:rFonts w:ascii="Calibri" w:eastAsia="Calibri" w:hAnsi="Calibri" w:cs="Calibri"/>
                <w:color w:val="000000" w:themeColor="text1"/>
              </w:rPr>
              <w:t>(Interim)</w:t>
            </w:r>
            <w:r w:rsidR="15B7E044" w:rsidRPr="7AEA2960">
              <w:rPr>
                <w:rFonts w:ascii="Calibri" w:eastAsia="Calibri" w:hAnsi="Calibri" w:cs="Calibri"/>
                <w:color w:val="000000" w:themeColor="text1"/>
              </w:rPr>
              <w:t xml:space="preserve"> </w:t>
            </w:r>
            <w:r w:rsidR="6798A5A8" w:rsidRPr="7AEA2960">
              <w:rPr>
                <w:rFonts w:ascii="Calibri" w:eastAsia="Calibri" w:hAnsi="Calibri" w:cs="Calibri"/>
                <w:color w:val="000000" w:themeColor="text1"/>
              </w:rPr>
              <w:t>scores.</w:t>
            </w:r>
          </w:p>
          <w:p w14:paraId="392687D2" w14:textId="7C8A18F4" w:rsidR="7AEA2960" w:rsidRDefault="7AEA2960" w:rsidP="7AEA2960">
            <w:pPr>
              <w:spacing w:line="259" w:lineRule="auto"/>
              <w:rPr>
                <w:rFonts w:ascii="Calibri" w:eastAsia="Calibri" w:hAnsi="Calibri" w:cs="Calibri"/>
                <w:color w:val="000000" w:themeColor="text1"/>
              </w:rPr>
            </w:pPr>
          </w:p>
          <w:p w14:paraId="6446C9ED" w14:textId="0D9A7FC0" w:rsidR="00831533" w:rsidRPr="00051ED2" w:rsidRDefault="2BFADFE0"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6798A5A8" w:rsidRPr="7AEA2960">
              <w:rPr>
                <w:rFonts w:ascii="Calibri" w:eastAsia="Calibri" w:hAnsi="Calibri" w:cs="Calibri"/>
                <w:color w:val="000000" w:themeColor="text1"/>
              </w:rPr>
              <w:t xml:space="preserve">Facilitate focused PD </w:t>
            </w:r>
            <w:r w:rsidR="53AF88B8" w:rsidRPr="7AEA2960">
              <w:rPr>
                <w:rFonts w:ascii="Calibri" w:eastAsia="Calibri" w:hAnsi="Calibri" w:cs="Calibri"/>
                <w:color w:val="000000" w:themeColor="text1"/>
              </w:rPr>
              <w:t>through Ed Camps, department</w:t>
            </w:r>
            <w:r w:rsidR="15B7E044" w:rsidRPr="7AEA2960">
              <w:rPr>
                <w:rFonts w:ascii="Calibri" w:eastAsia="Calibri" w:hAnsi="Calibri" w:cs="Calibri"/>
                <w:color w:val="000000" w:themeColor="text1"/>
              </w:rPr>
              <w:t xml:space="preserve"> </w:t>
            </w:r>
            <w:r w:rsidR="6798A5A8" w:rsidRPr="7AEA2960">
              <w:rPr>
                <w:rFonts w:ascii="Calibri" w:eastAsia="Calibri" w:hAnsi="Calibri" w:cs="Calibri"/>
                <w:color w:val="000000" w:themeColor="text1"/>
              </w:rPr>
              <w:t>collaborative P</w:t>
            </w:r>
            <w:r w:rsidR="03E3FFBC" w:rsidRPr="7AEA2960">
              <w:rPr>
                <w:rFonts w:ascii="Calibri" w:eastAsia="Calibri" w:hAnsi="Calibri" w:cs="Calibri"/>
                <w:color w:val="000000" w:themeColor="text1"/>
              </w:rPr>
              <w:t>D</w:t>
            </w:r>
            <w:r w:rsidR="5E260EF6" w:rsidRPr="7AEA2960">
              <w:rPr>
                <w:rFonts w:ascii="Calibri" w:eastAsia="Calibri" w:hAnsi="Calibri" w:cs="Calibri"/>
                <w:color w:val="000000" w:themeColor="text1"/>
              </w:rPr>
              <w:t xml:space="preserve"> remediation, deployment, and assessment design</w:t>
            </w:r>
            <w:r w:rsidR="6798A5A8" w:rsidRPr="7AEA2960">
              <w:rPr>
                <w:rFonts w:ascii="Calibri" w:eastAsia="Calibri" w:hAnsi="Calibri" w:cs="Calibri"/>
                <w:color w:val="000000" w:themeColor="text1"/>
              </w:rPr>
              <w:t xml:space="preserve">. </w:t>
            </w:r>
          </w:p>
          <w:p w14:paraId="39358909" w14:textId="0B9E409C" w:rsidR="7AEA2960" w:rsidRDefault="7AEA2960" w:rsidP="7AEA2960">
            <w:pPr>
              <w:spacing w:line="259" w:lineRule="auto"/>
              <w:rPr>
                <w:rFonts w:ascii="Calibri" w:eastAsia="Calibri" w:hAnsi="Calibri" w:cs="Calibri"/>
                <w:color w:val="000000" w:themeColor="text1"/>
              </w:rPr>
            </w:pPr>
          </w:p>
          <w:p w14:paraId="292AE392" w14:textId="2A0D019B" w:rsidR="00831533" w:rsidRPr="00051ED2" w:rsidRDefault="321AC1DC"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lastRenderedPageBreak/>
              <w:t>**</w:t>
            </w:r>
            <w:r w:rsidR="15B7E044" w:rsidRPr="7AEA2960">
              <w:rPr>
                <w:rFonts w:ascii="Calibri" w:eastAsia="Calibri" w:hAnsi="Calibri" w:cs="Calibri"/>
                <w:color w:val="000000" w:themeColor="text1"/>
              </w:rPr>
              <w:t xml:space="preserve">Provide </w:t>
            </w:r>
            <w:r w:rsidR="1C905AFE" w:rsidRPr="7AEA2960">
              <w:rPr>
                <w:rFonts w:ascii="Calibri" w:eastAsia="Calibri" w:hAnsi="Calibri" w:cs="Calibri"/>
                <w:color w:val="000000" w:themeColor="text1"/>
              </w:rPr>
              <w:t>CCC walkthroughs/observations as well as classroom walks.</w:t>
            </w:r>
          </w:p>
          <w:p w14:paraId="165771AB" w14:textId="50B6907C" w:rsidR="00831533" w:rsidRPr="00051ED2" w:rsidRDefault="00831533" w:rsidP="5F111281">
            <w:pPr>
              <w:pStyle w:val="ListParagraph"/>
              <w:spacing w:after="0" w:line="240" w:lineRule="auto"/>
              <w:ind w:left="360" w:firstLine="0"/>
              <w:rPr>
                <w:rFonts w:asciiTheme="minorHAnsi" w:eastAsiaTheme="minorEastAsia" w:hAnsiTheme="minorHAnsi" w:cstheme="minorBidi"/>
                <w:color w:val="auto"/>
                <w:sz w:val="20"/>
                <w:szCs w:val="20"/>
              </w:rPr>
            </w:pPr>
          </w:p>
        </w:tc>
        <w:tc>
          <w:tcPr>
            <w:tcW w:w="570" w:type="pct"/>
          </w:tcPr>
          <w:p w14:paraId="2C36286C" w14:textId="11492CF1" w:rsidR="00831533" w:rsidRPr="00051ED2" w:rsidRDefault="7837A713" w:rsidP="7AEA2960">
            <w:pPr>
              <w:rPr>
                <w:sz w:val="20"/>
                <w:szCs w:val="20"/>
              </w:rPr>
            </w:pPr>
            <w:r w:rsidRPr="7AEA2960">
              <w:rPr>
                <w:sz w:val="20"/>
                <w:szCs w:val="20"/>
              </w:rPr>
              <w:lastRenderedPageBreak/>
              <w:t>-</w:t>
            </w:r>
            <w:r w:rsidR="6798A5A8" w:rsidRPr="7AEA2960">
              <w:rPr>
                <w:sz w:val="20"/>
                <w:szCs w:val="20"/>
              </w:rPr>
              <w:t>CTLS</w:t>
            </w:r>
          </w:p>
          <w:p w14:paraId="19E83778" w14:textId="1A1DA09F" w:rsidR="00831533" w:rsidRPr="00051ED2" w:rsidRDefault="7D800144" w:rsidP="7AEA2960">
            <w:pPr>
              <w:rPr>
                <w:sz w:val="20"/>
                <w:szCs w:val="20"/>
              </w:rPr>
            </w:pPr>
            <w:r w:rsidRPr="7AEA2960">
              <w:rPr>
                <w:sz w:val="20"/>
                <w:szCs w:val="20"/>
              </w:rPr>
              <w:t>-</w:t>
            </w:r>
            <w:r w:rsidR="6798A5A8" w:rsidRPr="7AEA2960">
              <w:rPr>
                <w:sz w:val="20"/>
                <w:szCs w:val="20"/>
              </w:rPr>
              <w:t>Progress Learning</w:t>
            </w:r>
          </w:p>
          <w:p w14:paraId="71DC7F4A" w14:textId="4CB26377" w:rsidR="00831533" w:rsidRPr="00051ED2" w:rsidRDefault="7929E2EE" w:rsidP="7AEA2960">
            <w:pPr>
              <w:rPr>
                <w:sz w:val="20"/>
                <w:szCs w:val="20"/>
              </w:rPr>
            </w:pPr>
            <w:r w:rsidRPr="7AEA2960">
              <w:rPr>
                <w:sz w:val="20"/>
                <w:szCs w:val="20"/>
              </w:rPr>
              <w:t>-</w:t>
            </w:r>
            <w:r w:rsidR="6798A5A8" w:rsidRPr="7AEA2960">
              <w:rPr>
                <w:sz w:val="20"/>
                <w:szCs w:val="20"/>
              </w:rPr>
              <w:t>CCC Data Log</w:t>
            </w:r>
          </w:p>
          <w:p w14:paraId="33B07427" w14:textId="6D67AFF3" w:rsidR="00831533" w:rsidRPr="00051ED2" w:rsidRDefault="50A9FF88" w:rsidP="7AEA2960">
            <w:pPr>
              <w:rPr>
                <w:sz w:val="20"/>
                <w:szCs w:val="20"/>
              </w:rPr>
            </w:pPr>
            <w:r w:rsidRPr="7AEA2960">
              <w:rPr>
                <w:sz w:val="20"/>
                <w:szCs w:val="20"/>
              </w:rPr>
              <w:t>-</w:t>
            </w:r>
            <w:r w:rsidR="6798A5A8" w:rsidRPr="7AEA2960">
              <w:rPr>
                <w:sz w:val="20"/>
                <w:szCs w:val="20"/>
              </w:rPr>
              <w:t xml:space="preserve">Academic Coach </w:t>
            </w:r>
            <w:r w:rsidR="299136F2" w:rsidRPr="7AEA2960">
              <w:rPr>
                <w:sz w:val="20"/>
                <w:szCs w:val="20"/>
              </w:rPr>
              <w:t>-</w:t>
            </w:r>
            <w:r w:rsidR="6798A5A8" w:rsidRPr="7AEA2960">
              <w:rPr>
                <w:sz w:val="20"/>
                <w:szCs w:val="20"/>
              </w:rPr>
              <w:t>Observation Form</w:t>
            </w:r>
          </w:p>
        </w:tc>
        <w:tc>
          <w:tcPr>
            <w:tcW w:w="508" w:type="pct"/>
          </w:tcPr>
          <w:p w14:paraId="3D3398A8" w14:textId="1EA10CD7" w:rsidR="00831533" w:rsidRPr="00051ED2" w:rsidRDefault="267B1171" w:rsidP="7AEA2960">
            <w:pPr>
              <w:pStyle w:val="ListParagraph"/>
              <w:spacing w:after="0" w:line="240" w:lineRule="auto"/>
              <w:ind w:left="360" w:firstLine="0"/>
              <w:rPr>
                <w:rFonts w:asciiTheme="minorHAnsi" w:eastAsiaTheme="minorEastAsia" w:hAnsiTheme="minorHAnsi" w:cstheme="minorBidi"/>
                <w:color w:val="auto"/>
                <w:sz w:val="20"/>
                <w:szCs w:val="20"/>
              </w:rPr>
            </w:pPr>
            <w:r w:rsidRPr="7AEA2960">
              <w:rPr>
                <w:rFonts w:asciiTheme="minorHAnsi" w:eastAsiaTheme="minorEastAsia" w:hAnsiTheme="minorHAnsi" w:cstheme="minorBidi"/>
                <w:color w:val="auto"/>
                <w:sz w:val="20"/>
                <w:szCs w:val="20"/>
              </w:rPr>
              <w:t>Title 1</w:t>
            </w:r>
          </w:p>
        </w:tc>
      </w:tr>
      <w:tr w:rsidR="00831533" w:rsidRPr="003D5953" w14:paraId="3026FC39" w14:textId="77777777" w:rsidTr="518A2525">
        <w:trPr>
          <w:trHeight w:val="1440"/>
        </w:trPr>
        <w:tc>
          <w:tcPr>
            <w:tcW w:w="1454" w:type="pct"/>
          </w:tcPr>
          <w:p w14:paraId="5A624F17" w14:textId="58DD99F4" w:rsidR="00831533" w:rsidRDefault="00A43D8C" w:rsidP="5F111281">
            <w:pPr>
              <w:rPr>
                <w:sz w:val="20"/>
                <w:szCs w:val="20"/>
              </w:rPr>
            </w:pPr>
            <w:sdt>
              <w:sdtPr>
                <w:rPr>
                  <w:sz w:val="20"/>
                  <w:szCs w:val="20"/>
                </w:rPr>
                <w:id w:val="1256627963"/>
                <w14:checkbox>
                  <w14:checked w14:val="0"/>
                  <w14:checkedState w14:val="2612" w14:font="MS Gothic"/>
                  <w14:uncheckedState w14:val="2610" w14:font="MS Gothic"/>
                </w14:checkbox>
              </w:sdtPr>
              <w:sdtEndPr/>
              <w:sdtContent>
                <w:r w:rsidR="5FDA60C5" w:rsidRPr="5F111281">
                  <w:rPr>
                    <w:rFonts w:ascii="MS Gothic" w:eastAsia="MS Gothic" w:hAnsi="MS Gothic"/>
                    <w:sz w:val="20"/>
                    <w:szCs w:val="20"/>
                  </w:rPr>
                  <w:t>☐</w:t>
                </w:r>
              </w:sdtContent>
            </w:sdt>
            <w:r w:rsidR="5FDA60C5" w:rsidRPr="5F111281">
              <w:rPr>
                <w:sz w:val="20"/>
                <w:szCs w:val="20"/>
              </w:rPr>
              <w:t xml:space="preserve"> Econ. Disadvantaged   </w:t>
            </w:r>
            <w:sdt>
              <w:sdtPr>
                <w:rPr>
                  <w:sz w:val="20"/>
                  <w:szCs w:val="20"/>
                </w:rPr>
                <w:id w:val="1912039240"/>
                <w14:checkbox>
                  <w14:checked w14:val="1"/>
                  <w14:checkedState w14:val="2612" w14:font="MS Gothic"/>
                  <w14:uncheckedState w14:val="2610" w14:font="MS Gothic"/>
                </w14:checkbox>
              </w:sdtPr>
              <w:sdtEndPr/>
              <w:sdtContent>
                <w:r w:rsidR="0791F222" w:rsidRPr="5F111281">
                  <w:rPr>
                    <w:rFonts w:ascii="MS Gothic" w:eastAsia="MS Gothic" w:hAnsi="MS Gothic"/>
                    <w:sz w:val="20"/>
                    <w:szCs w:val="20"/>
                  </w:rPr>
                  <w:t>☒</w:t>
                </w:r>
              </w:sdtContent>
            </w:sdt>
            <w:r w:rsidR="5FDA60C5" w:rsidRPr="5F111281">
              <w:rPr>
                <w:sz w:val="20"/>
                <w:szCs w:val="20"/>
              </w:rPr>
              <w:t xml:space="preserve"> English Learners  </w:t>
            </w:r>
          </w:p>
          <w:p w14:paraId="0880FBE7" w14:textId="77777777" w:rsidR="00831533" w:rsidRPr="004972BD" w:rsidRDefault="00831533" w:rsidP="00AD4229">
            <w:pPr>
              <w:rPr>
                <w:rFonts w:cstheme="minorHAnsi"/>
                <w:sz w:val="8"/>
                <w:szCs w:val="8"/>
              </w:rPr>
            </w:pPr>
          </w:p>
          <w:p w14:paraId="574C7886" w14:textId="076C4BEE" w:rsidR="00831533" w:rsidRDefault="00A43D8C" w:rsidP="5F111281">
            <w:pPr>
              <w:rPr>
                <w:sz w:val="20"/>
                <w:szCs w:val="20"/>
              </w:rPr>
            </w:pPr>
            <w:sdt>
              <w:sdtPr>
                <w:rPr>
                  <w:sz w:val="20"/>
                  <w:szCs w:val="20"/>
                </w:rPr>
                <w:id w:val="-1804527043"/>
                <w14:checkbox>
                  <w14:checked w14:val="1"/>
                  <w14:checkedState w14:val="2612" w14:font="MS Gothic"/>
                  <w14:uncheckedState w14:val="2610" w14:font="MS Gothic"/>
                </w14:checkbox>
              </w:sdtPr>
              <w:sdtEndPr/>
              <w:sdtContent>
                <w:r w:rsidR="0239DEA4" w:rsidRPr="5F111281">
                  <w:rPr>
                    <w:rFonts w:ascii="MS Gothic" w:eastAsia="MS Gothic" w:hAnsi="MS Gothic"/>
                    <w:sz w:val="20"/>
                    <w:szCs w:val="20"/>
                  </w:rPr>
                  <w:t>☒</w:t>
                </w:r>
              </w:sdtContent>
            </w:sdt>
            <w:r w:rsidR="5FDA60C5" w:rsidRPr="5F111281">
              <w:rPr>
                <w:sz w:val="20"/>
                <w:szCs w:val="20"/>
              </w:rPr>
              <w:t xml:space="preserve"> Special Ed.                     </w:t>
            </w:r>
            <w:sdt>
              <w:sdtPr>
                <w:rPr>
                  <w:sz w:val="20"/>
                  <w:szCs w:val="20"/>
                </w:rPr>
                <w:id w:val="-321893906"/>
                <w14:checkbox>
                  <w14:checked w14:val="0"/>
                  <w14:checkedState w14:val="2612" w14:font="MS Gothic"/>
                  <w14:uncheckedState w14:val="2610" w14:font="MS Gothic"/>
                </w14:checkbox>
              </w:sdtPr>
              <w:sdtEndPr/>
              <w:sdtContent>
                <w:r w:rsidR="5FDA60C5" w:rsidRPr="5F111281">
                  <w:rPr>
                    <w:rFonts w:ascii="MS Gothic" w:eastAsia="MS Gothic" w:hAnsi="MS Gothic"/>
                    <w:sz w:val="20"/>
                    <w:szCs w:val="20"/>
                  </w:rPr>
                  <w:t>☐</w:t>
                </w:r>
              </w:sdtContent>
            </w:sdt>
            <w:r w:rsidR="5FDA60C5" w:rsidRPr="5F111281">
              <w:rPr>
                <w:sz w:val="20"/>
                <w:szCs w:val="20"/>
              </w:rPr>
              <w:t xml:space="preserve"> Foster/Homeless         </w:t>
            </w:r>
          </w:p>
          <w:p w14:paraId="2BB8A1F2" w14:textId="77777777" w:rsidR="00831533" w:rsidRPr="004972BD" w:rsidRDefault="00831533" w:rsidP="00AD4229">
            <w:pPr>
              <w:rPr>
                <w:rFonts w:cstheme="minorHAnsi"/>
                <w:sz w:val="8"/>
                <w:szCs w:val="8"/>
              </w:rPr>
            </w:pPr>
          </w:p>
          <w:p w14:paraId="0E0AA806" w14:textId="65297EA7" w:rsidR="00831533" w:rsidRDefault="00A43D8C" w:rsidP="00AD4229">
            <w:pPr>
              <w:rPr>
                <w:rFonts w:cstheme="minorHAnsi"/>
                <w:sz w:val="16"/>
                <w:szCs w:val="16"/>
              </w:rPr>
            </w:pPr>
            <w:sdt>
              <w:sdtPr>
                <w:rPr>
                  <w:rFonts w:cstheme="minorHAnsi"/>
                  <w:sz w:val="20"/>
                  <w:szCs w:val="20"/>
                </w:rPr>
                <w:id w:val="-1937739686"/>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1764756102"/>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6246473A" w14:textId="40C4F710" w:rsidR="00831533" w:rsidRPr="00051ED2" w:rsidRDefault="4ECF90C8"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555923A" w:rsidRPr="7AEA2960">
              <w:rPr>
                <w:rFonts w:ascii="Calibri" w:eastAsia="Calibri" w:hAnsi="Calibri" w:cs="Calibri"/>
                <w:color w:val="000000" w:themeColor="text1"/>
              </w:rPr>
              <w:t>Support CCC/PLC weekly with common formatives and summative and remediation or enrichment for class deployment based on Test A scores.</w:t>
            </w:r>
          </w:p>
          <w:p w14:paraId="1E531F3F" w14:textId="3629C01D" w:rsidR="7AEA2960" w:rsidRDefault="7AEA2960" w:rsidP="7AEA2960">
            <w:pPr>
              <w:spacing w:line="259" w:lineRule="auto"/>
              <w:rPr>
                <w:rFonts w:ascii="Calibri" w:eastAsia="Calibri" w:hAnsi="Calibri" w:cs="Calibri"/>
                <w:color w:val="000000" w:themeColor="text1"/>
              </w:rPr>
            </w:pPr>
          </w:p>
          <w:p w14:paraId="75356863" w14:textId="0875C580" w:rsidR="00831533" w:rsidRPr="00051ED2" w:rsidRDefault="77B93FF0"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555923A" w:rsidRPr="7AEA2960">
              <w:rPr>
                <w:rFonts w:ascii="Calibri" w:eastAsia="Calibri" w:hAnsi="Calibri" w:cs="Calibri"/>
                <w:color w:val="000000" w:themeColor="text1"/>
              </w:rPr>
              <w:t xml:space="preserve">Facilitate quarterly focused PD and support collaborative PD with the science department chair and individual teachers who are particularly proficient in teaching strategy of practice. </w:t>
            </w:r>
          </w:p>
          <w:p w14:paraId="67C19051" w14:textId="6C3DA33B" w:rsidR="7AEA2960" w:rsidRDefault="7AEA2960" w:rsidP="7AEA2960">
            <w:pPr>
              <w:spacing w:line="259" w:lineRule="auto"/>
              <w:rPr>
                <w:rFonts w:ascii="Calibri" w:eastAsia="Calibri" w:hAnsi="Calibri" w:cs="Calibri"/>
                <w:color w:val="000000" w:themeColor="text1"/>
              </w:rPr>
            </w:pPr>
          </w:p>
          <w:p w14:paraId="1068D8C6" w14:textId="2DB87FA1" w:rsidR="00831533" w:rsidRPr="00051ED2" w:rsidRDefault="692AB754" w:rsidP="7AEA2960">
            <w:pPr>
              <w:spacing w:line="259" w:lineRule="auto"/>
              <w:rPr>
                <w:rFonts w:ascii="Calibri" w:eastAsia="Calibri" w:hAnsi="Calibri" w:cs="Calibri"/>
                <w:color w:val="000000" w:themeColor="text1"/>
              </w:rPr>
            </w:pPr>
            <w:r w:rsidRPr="7AEA2960">
              <w:rPr>
                <w:rFonts w:ascii="Calibri" w:eastAsia="Calibri" w:hAnsi="Calibri" w:cs="Calibri"/>
                <w:color w:val="000000" w:themeColor="text1"/>
              </w:rPr>
              <w:t>**</w:t>
            </w:r>
            <w:r w:rsidR="3555923A" w:rsidRPr="7AEA2960">
              <w:rPr>
                <w:rFonts w:ascii="Calibri" w:eastAsia="Calibri" w:hAnsi="Calibri" w:cs="Calibri"/>
                <w:color w:val="000000" w:themeColor="text1"/>
              </w:rPr>
              <w:t xml:space="preserve">Provide regular observations focusing on action steps to meet our </w:t>
            </w:r>
            <w:r w:rsidR="0EB6F518" w:rsidRPr="7AEA2960">
              <w:rPr>
                <w:rFonts w:ascii="Calibri" w:eastAsia="Calibri" w:hAnsi="Calibri" w:cs="Calibri"/>
                <w:color w:val="000000" w:themeColor="text1"/>
              </w:rPr>
              <w:t>202</w:t>
            </w:r>
            <w:r w:rsidR="6106CD2A" w:rsidRPr="7AEA2960">
              <w:rPr>
                <w:rFonts w:ascii="Calibri" w:eastAsia="Calibri" w:hAnsi="Calibri" w:cs="Calibri"/>
                <w:color w:val="000000" w:themeColor="text1"/>
              </w:rPr>
              <w:t>4-25</w:t>
            </w:r>
            <w:r w:rsidR="3555923A" w:rsidRPr="7AEA2960">
              <w:rPr>
                <w:rFonts w:ascii="Calibri" w:eastAsia="Calibri" w:hAnsi="Calibri" w:cs="Calibri"/>
                <w:color w:val="000000" w:themeColor="text1"/>
              </w:rPr>
              <w:t xml:space="preserve"> SIP goal by providing direct feedback and direction to resources that can be used to improve curriculum and instruction.  </w:t>
            </w:r>
          </w:p>
          <w:p w14:paraId="68F4FB91" w14:textId="03C1F168" w:rsidR="00831533" w:rsidRPr="00051ED2" w:rsidRDefault="00831533" w:rsidP="5F111281">
            <w:pPr>
              <w:pStyle w:val="ListParagraph"/>
              <w:spacing w:after="0" w:line="240" w:lineRule="auto"/>
              <w:ind w:left="360" w:firstLine="0"/>
              <w:rPr>
                <w:rFonts w:asciiTheme="minorHAnsi" w:eastAsiaTheme="minorEastAsia" w:hAnsiTheme="minorHAnsi" w:cstheme="minorBidi"/>
                <w:color w:val="auto"/>
                <w:sz w:val="20"/>
                <w:szCs w:val="20"/>
              </w:rPr>
            </w:pPr>
          </w:p>
        </w:tc>
        <w:tc>
          <w:tcPr>
            <w:tcW w:w="570" w:type="pct"/>
          </w:tcPr>
          <w:p w14:paraId="79BDCEE9" w14:textId="65729928" w:rsidR="00831533" w:rsidRPr="00051ED2" w:rsidRDefault="7C4AA0BB" w:rsidP="7AEA2960">
            <w:pPr>
              <w:rPr>
                <w:sz w:val="20"/>
                <w:szCs w:val="20"/>
              </w:rPr>
            </w:pPr>
            <w:r w:rsidRPr="7AEA2960">
              <w:rPr>
                <w:sz w:val="20"/>
                <w:szCs w:val="20"/>
              </w:rPr>
              <w:t>-</w:t>
            </w:r>
            <w:r w:rsidR="24C95E25" w:rsidRPr="7AEA2960">
              <w:rPr>
                <w:sz w:val="20"/>
                <w:szCs w:val="20"/>
              </w:rPr>
              <w:t>CTLS</w:t>
            </w:r>
          </w:p>
          <w:p w14:paraId="2C05AE07" w14:textId="7A8BCECC" w:rsidR="00831533" w:rsidRPr="00051ED2" w:rsidRDefault="4BDFD1E0" w:rsidP="7AEA2960">
            <w:pPr>
              <w:rPr>
                <w:sz w:val="20"/>
                <w:szCs w:val="20"/>
              </w:rPr>
            </w:pPr>
            <w:r w:rsidRPr="7AEA2960">
              <w:rPr>
                <w:sz w:val="20"/>
                <w:szCs w:val="20"/>
              </w:rPr>
              <w:t>-</w:t>
            </w:r>
            <w:r w:rsidR="24C95E25" w:rsidRPr="7AEA2960">
              <w:rPr>
                <w:sz w:val="20"/>
                <w:szCs w:val="20"/>
              </w:rPr>
              <w:t>Progress Learning</w:t>
            </w:r>
          </w:p>
          <w:p w14:paraId="506D0B02" w14:textId="68EB51EB" w:rsidR="00831533" w:rsidRPr="00051ED2" w:rsidRDefault="52C89499" w:rsidP="7AEA2960">
            <w:pPr>
              <w:rPr>
                <w:sz w:val="20"/>
                <w:szCs w:val="20"/>
              </w:rPr>
            </w:pPr>
            <w:r w:rsidRPr="7AEA2960">
              <w:rPr>
                <w:sz w:val="20"/>
                <w:szCs w:val="20"/>
              </w:rPr>
              <w:t>-</w:t>
            </w:r>
            <w:r w:rsidR="24C95E25" w:rsidRPr="7AEA2960">
              <w:rPr>
                <w:sz w:val="20"/>
                <w:szCs w:val="20"/>
              </w:rPr>
              <w:t>CCC Data Log</w:t>
            </w:r>
          </w:p>
          <w:p w14:paraId="3EA78225" w14:textId="680AAE3B" w:rsidR="00831533" w:rsidRPr="00051ED2" w:rsidRDefault="4105FB6F" w:rsidP="7AEA2960">
            <w:pPr>
              <w:rPr>
                <w:sz w:val="20"/>
                <w:szCs w:val="20"/>
              </w:rPr>
            </w:pPr>
            <w:r w:rsidRPr="7AEA2960">
              <w:rPr>
                <w:sz w:val="20"/>
                <w:szCs w:val="20"/>
              </w:rPr>
              <w:t>-</w:t>
            </w:r>
            <w:r w:rsidR="24C95E25" w:rsidRPr="7AEA2960">
              <w:rPr>
                <w:sz w:val="20"/>
                <w:szCs w:val="20"/>
              </w:rPr>
              <w:t>Academic Coach Observation Form</w:t>
            </w:r>
          </w:p>
          <w:p w14:paraId="1963D400" w14:textId="30EEFA41" w:rsidR="00831533" w:rsidRPr="00051ED2" w:rsidRDefault="00831533" w:rsidP="5F111281">
            <w:pPr>
              <w:pStyle w:val="ListParagraph"/>
              <w:spacing w:after="0" w:line="240" w:lineRule="auto"/>
              <w:ind w:left="360" w:firstLine="0"/>
              <w:rPr>
                <w:rFonts w:asciiTheme="minorHAnsi" w:eastAsiaTheme="minorEastAsia" w:hAnsiTheme="minorHAnsi" w:cstheme="minorBidi"/>
                <w:color w:val="auto"/>
                <w:sz w:val="20"/>
                <w:szCs w:val="20"/>
              </w:rPr>
            </w:pPr>
          </w:p>
        </w:tc>
        <w:tc>
          <w:tcPr>
            <w:tcW w:w="508" w:type="pct"/>
          </w:tcPr>
          <w:p w14:paraId="49DCA15B" w14:textId="2EE867AA" w:rsidR="00831533" w:rsidRPr="00051ED2" w:rsidRDefault="4D634242" w:rsidP="7AEA2960">
            <w:pPr>
              <w:pStyle w:val="ListParagraph"/>
              <w:spacing w:after="0" w:line="240" w:lineRule="auto"/>
              <w:ind w:left="360" w:firstLine="0"/>
              <w:rPr>
                <w:rFonts w:asciiTheme="minorHAnsi" w:eastAsiaTheme="minorEastAsia" w:hAnsiTheme="minorHAnsi" w:cstheme="minorBidi"/>
                <w:color w:val="auto"/>
                <w:sz w:val="20"/>
                <w:szCs w:val="20"/>
              </w:rPr>
            </w:pPr>
            <w:r w:rsidRPr="7AEA2960">
              <w:rPr>
                <w:rFonts w:asciiTheme="minorHAnsi" w:eastAsiaTheme="minorEastAsia" w:hAnsiTheme="minorHAnsi" w:cstheme="minorBidi"/>
                <w:color w:val="auto"/>
                <w:sz w:val="20"/>
                <w:szCs w:val="20"/>
              </w:rPr>
              <w:t>Title 1</w:t>
            </w:r>
          </w:p>
        </w:tc>
      </w:tr>
      <w:tr w:rsidR="00831533" w:rsidRPr="003D5953" w14:paraId="15AC5109" w14:textId="77777777" w:rsidTr="518A2525">
        <w:trPr>
          <w:trHeight w:val="1440"/>
        </w:trPr>
        <w:tc>
          <w:tcPr>
            <w:tcW w:w="1454" w:type="pct"/>
          </w:tcPr>
          <w:p w14:paraId="6962961D" w14:textId="77777777" w:rsidR="00831533" w:rsidRDefault="00A43D8C" w:rsidP="00AD4229">
            <w:pPr>
              <w:rPr>
                <w:rFonts w:cstheme="minorHAnsi"/>
                <w:sz w:val="20"/>
                <w:szCs w:val="20"/>
              </w:rPr>
            </w:pPr>
            <w:sdt>
              <w:sdtPr>
                <w:rPr>
                  <w:rFonts w:cstheme="minorHAnsi"/>
                  <w:sz w:val="20"/>
                  <w:szCs w:val="20"/>
                </w:rPr>
                <w:id w:val="-620683530"/>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Econ. Disadvantaged   </w:t>
            </w:r>
            <w:sdt>
              <w:sdtPr>
                <w:rPr>
                  <w:rFonts w:cstheme="minorHAnsi"/>
                  <w:sz w:val="20"/>
                  <w:szCs w:val="20"/>
                </w:rPr>
                <w:id w:val="459919540"/>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English Learners  </w:t>
            </w:r>
          </w:p>
          <w:p w14:paraId="0625B7CC" w14:textId="77777777" w:rsidR="00831533" w:rsidRPr="004972BD" w:rsidRDefault="00831533" w:rsidP="00AD4229">
            <w:pPr>
              <w:rPr>
                <w:rFonts w:cstheme="minorHAnsi"/>
                <w:sz w:val="8"/>
                <w:szCs w:val="8"/>
              </w:rPr>
            </w:pPr>
          </w:p>
          <w:p w14:paraId="7008B7BE" w14:textId="77777777" w:rsidR="00831533" w:rsidRDefault="00A43D8C" w:rsidP="00AD4229">
            <w:pPr>
              <w:rPr>
                <w:rFonts w:cstheme="minorHAnsi"/>
                <w:sz w:val="20"/>
                <w:szCs w:val="20"/>
              </w:rPr>
            </w:pPr>
            <w:sdt>
              <w:sdtPr>
                <w:rPr>
                  <w:rFonts w:cstheme="minorHAnsi"/>
                  <w:sz w:val="20"/>
                  <w:szCs w:val="20"/>
                </w:rPr>
                <w:id w:val="-530800124"/>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Special Ed.   </w:t>
            </w:r>
            <w:r w:rsidR="00831533">
              <w:rPr>
                <w:rFonts w:cstheme="minorHAnsi"/>
                <w:sz w:val="20"/>
                <w:szCs w:val="20"/>
              </w:rPr>
              <w:t xml:space="preserve">                  </w:t>
            </w:r>
            <w:sdt>
              <w:sdtPr>
                <w:rPr>
                  <w:rFonts w:cstheme="minorHAnsi"/>
                  <w:sz w:val="20"/>
                  <w:szCs w:val="20"/>
                </w:rPr>
                <w:id w:val="-993713193"/>
                <w14:checkbox>
                  <w14:checked w14:val="0"/>
                  <w14:checkedState w14:val="2612" w14:font="MS Gothic"/>
                  <w14:uncheckedState w14:val="2610" w14:font="MS Gothic"/>
                </w14:checkbox>
              </w:sdtPr>
              <w:sdtEndPr/>
              <w:sdtContent>
                <w:r w:rsidR="00831533">
                  <w:rPr>
                    <w:rFonts w:ascii="MS Gothic" w:eastAsia="MS Gothic" w:hAnsi="MS Gothic" w:cstheme="minorHAnsi" w:hint="eastAsia"/>
                    <w:sz w:val="20"/>
                    <w:szCs w:val="20"/>
                  </w:rPr>
                  <w:t>☐</w:t>
                </w:r>
              </w:sdtContent>
            </w:sdt>
            <w:r w:rsidR="00831533" w:rsidRPr="001560E5">
              <w:rPr>
                <w:rFonts w:cstheme="minorHAnsi"/>
                <w:sz w:val="20"/>
                <w:szCs w:val="20"/>
              </w:rPr>
              <w:t xml:space="preserve"> Foster/Homeless         </w:t>
            </w:r>
          </w:p>
          <w:p w14:paraId="197DDB6D" w14:textId="77777777" w:rsidR="00831533" w:rsidRPr="004972BD" w:rsidRDefault="00831533" w:rsidP="00AD4229">
            <w:pPr>
              <w:rPr>
                <w:rFonts w:cstheme="minorHAnsi"/>
                <w:sz w:val="8"/>
                <w:szCs w:val="8"/>
              </w:rPr>
            </w:pPr>
          </w:p>
          <w:p w14:paraId="60FB8360" w14:textId="0C57B18D" w:rsidR="00831533" w:rsidRDefault="00A43D8C" w:rsidP="00AD4229">
            <w:pPr>
              <w:rPr>
                <w:rFonts w:cstheme="minorHAnsi"/>
                <w:sz w:val="16"/>
                <w:szCs w:val="16"/>
              </w:rPr>
            </w:pPr>
            <w:sdt>
              <w:sdtPr>
                <w:rPr>
                  <w:rFonts w:cstheme="minorHAnsi"/>
                  <w:sz w:val="20"/>
                  <w:szCs w:val="20"/>
                </w:rPr>
                <w:id w:val="1183551216"/>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Race / Ethnicity    </w:t>
            </w:r>
            <w:r w:rsidR="00831533">
              <w:rPr>
                <w:rFonts w:cstheme="minorHAnsi"/>
                <w:sz w:val="20"/>
                <w:szCs w:val="20"/>
              </w:rPr>
              <w:t xml:space="preserve">       </w:t>
            </w:r>
            <w:sdt>
              <w:sdtPr>
                <w:rPr>
                  <w:rFonts w:cstheme="minorHAnsi"/>
                  <w:sz w:val="20"/>
                  <w:szCs w:val="20"/>
                </w:rPr>
                <w:id w:val="-325750178"/>
                <w14:checkbox>
                  <w14:checked w14:val="0"/>
                  <w14:checkedState w14:val="2612" w14:font="MS Gothic"/>
                  <w14:uncheckedState w14:val="2610" w14:font="MS Gothic"/>
                </w14:checkbox>
              </w:sdtPr>
              <w:sdtEndPr/>
              <w:sdtContent>
                <w:r w:rsidR="00831533" w:rsidRPr="001560E5">
                  <w:rPr>
                    <w:rFonts w:ascii="MS Gothic" w:eastAsia="MS Gothic" w:hAnsi="MS Gothic" w:cstheme="minorHAnsi" w:hint="eastAsia"/>
                    <w:sz w:val="20"/>
                    <w:szCs w:val="20"/>
                  </w:rPr>
                  <w:t>☐</w:t>
                </w:r>
              </w:sdtContent>
            </w:sdt>
            <w:r w:rsidR="00831533" w:rsidRPr="001560E5">
              <w:rPr>
                <w:rFonts w:cstheme="minorHAnsi"/>
                <w:sz w:val="20"/>
                <w:szCs w:val="20"/>
              </w:rPr>
              <w:t xml:space="preserve">  Migrant</w:t>
            </w:r>
            <w:r w:rsidR="00831533">
              <w:rPr>
                <w:rFonts w:cstheme="minorHAnsi"/>
                <w:sz w:val="16"/>
                <w:szCs w:val="16"/>
              </w:rPr>
              <w:t xml:space="preserve">  </w:t>
            </w:r>
          </w:p>
        </w:tc>
        <w:tc>
          <w:tcPr>
            <w:tcW w:w="2468" w:type="pct"/>
          </w:tcPr>
          <w:p w14:paraId="1F38FAC6" w14:textId="77777777" w:rsidR="00831533" w:rsidRPr="00051ED2" w:rsidRDefault="00831533" w:rsidP="001560E5">
            <w:pPr>
              <w:rPr>
                <w:rFonts w:cstheme="minorHAnsi"/>
                <w:sz w:val="20"/>
                <w:szCs w:val="20"/>
              </w:rPr>
            </w:pPr>
          </w:p>
        </w:tc>
        <w:tc>
          <w:tcPr>
            <w:tcW w:w="570" w:type="pct"/>
          </w:tcPr>
          <w:p w14:paraId="67F933CD" w14:textId="77777777" w:rsidR="00831533" w:rsidRPr="00051ED2" w:rsidRDefault="00831533" w:rsidP="001560E5">
            <w:pPr>
              <w:rPr>
                <w:rFonts w:cstheme="minorHAnsi"/>
                <w:sz w:val="20"/>
                <w:szCs w:val="20"/>
              </w:rPr>
            </w:pPr>
          </w:p>
        </w:tc>
        <w:tc>
          <w:tcPr>
            <w:tcW w:w="508" w:type="pct"/>
          </w:tcPr>
          <w:p w14:paraId="2BEBF1E9" w14:textId="6CC6BC76" w:rsidR="00831533" w:rsidRPr="00051ED2" w:rsidRDefault="00831533" w:rsidP="001560E5">
            <w:pPr>
              <w:rPr>
                <w:rFonts w:cstheme="minorHAnsi"/>
                <w:sz w:val="20"/>
                <w:szCs w:val="20"/>
              </w:rPr>
            </w:pPr>
          </w:p>
        </w:tc>
      </w:tr>
    </w:tbl>
    <w:p w14:paraId="63D13880" w14:textId="6C71673B" w:rsidR="00412AD3" w:rsidRDefault="00412AD3"/>
    <w:p w14:paraId="55922F61" w14:textId="6AC15629" w:rsidR="00412AD3" w:rsidRDefault="00412AD3"/>
    <w:p w14:paraId="7EE03DCA" w14:textId="7BAF7CD1" w:rsidR="00E66B37" w:rsidRDefault="00E66B37"/>
    <w:p w14:paraId="13F26F08" w14:textId="66A3B6E2" w:rsidR="7AEA2960" w:rsidRDefault="7AEA2960"/>
    <w:p w14:paraId="3E10A067" w14:textId="121401CB" w:rsidR="7AEA2960" w:rsidRDefault="7AEA2960"/>
    <w:p w14:paraId="31B2D518" w14:textId="0E3A2346" w:rsidR="7AEA2960" w:rsidRDefault="7AEA2960"/>
    <w:p w14:paraId="59816AE9" w14:textId="53C7545F" w:rsidR="7AEA2960" w:rsidRDefault="7AEA2960"/>
    <w:p w14:paraId="3CB1A601" w14:textId="5181587B" w:rsidR="7AEA2960" w:rsidRDefault="7AEA2960"/>
    <w:tbl>
      <w:tblPr>
        <w:tblStyle w:val="TableGrid1"/>
        <w:tblpPr w:leftFromText="180" w:rightFromText="180" w:vertAnchor="text" w:horzAnchor="margin" w:tblpXSpec="center" w:tblpY="-52"/>
        <w:tblW w:w="487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00E66B37" w:rsidRPr="00E5435F" w14:paraId="1D29EFDA" w14:textId="77777777" w:rsidTr="518A2525">
        <w:trPr>
          <w:trHeight w:val="419"/>
        </w:trPr>
        <w:tc>
          <w:tcPr>
            <w:tcW w:w="5000" w:type="pct"/>
            <w:gridSpan w:val="4"/>
            <w:shd w:val="clear" w:color="auto" w:fill="DEEAF6" w:themeFill="accent5" w:themeFillTint="33"/>
            <w:vAlign w:val="center"/>
          </w:tcPr>
          <w:p w14:paraId="62922F35" w14:textId="21F9CEF7" w:rsidR="00E66B37" w:rsidRPr="00E5435F" w:rsidRDefault="00E66B37" w:rsidP="0072070B">
            <w:pPr>
              <w:jc w:val="center"/>
              <w:rPr>
                <w:rFonts w:cstheme="minorHAnsi"/>
                <w:i/>
                <w:iCs/>
                <w:sz w:val="24"/>
                <w:szCs w:val="24"/>
              </w:rPr>
            </w:pPr>
            <w:r w:rsidRPr="00E5435F">
              <w:rPr>
                <w:rFonts w:cstheme="minorHAnsi"/>
                <w:b/>
                <w:sz w:val="24"/>
                <w:szCs w:val="24"/>
              </w:rPr>
              <w:lastRenderedPageBreak/>
              <w:t>Family Engagement Plan to Support School Improvement</w:t>
            </w:r>
            <w:r w:rsidR="00B748B0" w:rsidRPr="00E5435F">
              <w:rPr>
                <w:rFonts w:cstheme="minorHAnsi"/>
                <w:b/>
                <w:sz w:val="24"/>
                <w:szCs w:val="24"/>
              </w:rPr>
              <w:t xml:space="preserve"> </w:t>
            </w:r>
            <w:r w:rsidR="00B748B0" w:rsidRPr="00E5435F">
              <w:rPr>
                <w:rFonts w:cstheme="minorHAnsi"/>
                <w:b/>
                <w:i/>
                <w:iCs/>
                <w:sz w:val="24"/>
                <w:szCs w:val="24"/>
              </w:rPr>
              <w:t>(</w:t>
            </w:r>
            <w:r w:rsidR="00B748B0" w:rsidRPr="00E5435F">
              <w:rPr>
                <w:rFonts w:cstheme="minorHAnsi"/>
                <w:b/>
                <w:i/>
                <w:iCs/>
                <w:sz w:val="24"/>
                <w:szCs w:val="24"/>
                <w:u w:val="single"/>
              </w:rPr>
              <w:t>Required Components</w:t>
            </w:r>
            <w:r w:rsidR="00B748B0" w:rsidRPr="00E5435F">
              <w:rPr>
                <w:rFonts w:cstheme="minorHAnsi"/>
                <w:b/>
                <w:i/>
                <w:iCs/>
                <w:sz w:val="24"/>
                <w:szCs w:val="24"/>
              </w:rPr>
              <w:t>)</w:t>
            </w:r>
          </w:p>
        </w:tc>
      </w:tr>
      <w:tr w:rsidR="0048733D" w:rsidRPr="00E5435F" w14:paraId="58EF9246" w14:textId="77777777" w:rsidTr="518A2525">
        <w:trPr>
          <w:trHeight w:val="473"/>
        </w:trPr>
        <w:tc>
          <w:tcPr>
            <w:tcW w:w="3174" w:type="pct"/>
            <w:shd w:val="clear" w:color="auto" w:fill="DEEAF6" w:themeFill="accent5" w:themeFillTint="33"/>
            <w:vAlign w:val="center"/>
          </w:tcPr>
          <w:p w14:paraId="6CE351BD" w14:textId="669CC7F9" w:rsidR="0048733D" w:rsidRPr="00E5435F" w:rsidRDefault="0048733D" w:rsidP="0072070B">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14:paraId="63D91E25" w14:textId="529A4971" w:rsidR="0048733D" w:rsidRPr="00E5435F" w:rsidRDefault="0048733D" w:rsidP="0072070B">
            <w:pPr>
              <w:jc w:val="center"/>
              <w:rPr>
                <w:rFonts w:cstheme="minorHAnsi"/>
                <w:b/>
                <w:bCs/>
              </w:rPr>
            </w:pPr>
            <w:r w:rsidRPr="00E5435F">
              <w:rPr>
                <w:rFonts w:cstheme="minorHAnsi"/>
                <w:b/>
                <w:bCs/>
              </w:rPr>
              <w:t>Date</w:t>
            </w:r>
            <w:r w:rsidR="00EC3829" w:rsidRPr="00E5435F">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14:paraId="50C9ED20" w14:textId="2410EAB5" w:rsidR="0048733D" w:rsidRPr="00E5435F" w:rsidRDefault="00EC3829" w:rsidP="0072070B">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14:paraId="67C3ADCD" w14:textId="6C90EA14" w:rsidR="0048733D" w:rsidRPr="00E5435F" w:rsidRDefault="0048733D" w:rsidP="0072070B">
            <w:pPr>
              <w:jc w:val="center"/>
              <w:rPr>
                <w:rFonts w:cstheme="minorHAnsi"/>
                <w:b/>
                <w:bCs/>
              </w:rPr>
            </w:pPr>
            <w:r w:rsidRPr="00E5435F">
              <w:rPr>
                <w:rFonts w:cstheme="minorHAnsi"/>
                <w:b/>
                <w:bCs/>
              </w:rPr>
              <w:t>“Shall” Standard(s) Addressed</w:t>
            </w:r>
          </w:p>
        </w:tc>
      </w:tr>
      <w:tr w:rsidR="0048733D" w:rsidRPr="00E5435F" w14:paraId="7E29C259" w14:textId="77777777" w:rsidTr="518A2525">
        <w:trPr>
          <w:trHeight w:val="1395"/>
        </w:trPr>
        <w:tc>
          <w:tcPr>
            <w:tcW w:w="3174" w:type="pct"/>
            <w:vAlign w:val="center"/>
          </w:tcPr>
          <w:p w14:paraId="3DCB8E05" w14:textId="345DD610" w:rsidR="0048733D" w:rsidRPr="00E5435F" w:rsidRDefault="1EE441E2" w:rsidP="518A2525">
            <w:pPr>
              <w:rPr>
                <w:sz w:val="20"/>
                <w:szCs w:val="20"/>
                <w:u w:val="single"/>
              </w:rPr>
            </w:pPr>
            <w:r w:rsidRPr="518A2525">
              <w:rPr>
                <w:b/>
                <w:bCs/>
                <w:i/>
                <w:iCs/>
                <w:sz w:val="20"/>
                <w:szCs w:val="20"/>
              </w:rPr>
              <w:t xml:space="preserve">1. </w:t>
            </w:r>
            <w:r w:rsidR="1F751432" w:rsidRPr="518A2525">
              <w:rPr>
                <w:b/>
                <w:bCs/>
                <w:i/>
                <w:iCs/>
                <w:sz w:val="20"/>
                <w:szCs w:val="20"/>
              </w:rPr>
              <w:t>Required</w:t>
            </w:r>
            <w:r w:rsidR="1F751432" w:rsidRPr="518A2525">
              <w:rPr>
                <w:sz w:val="20"/>
                <w:szCs w:val="20"/>
              </w:rPr>
              <w:t xml:space="preserve"> </w:t>
            </w:r>
            <w:r w:rsidR="0E813F12" w:rsidRPr="518A2525">
              <w:rPr>
                <w:sz w:val="20"/>
                <w:szCs w:val="20"/>
                <w:u w:val="single"/>
              </w:rPr>
              <w:t xml:space="preserve">Annual Title I </w:t>
            </w:r>
            <w:proofErr w:type="gramStart"/>
            <w:r w:rsidR="0E813F12" w:rsidRPr="518A2525">
              <w:rPr>
                <w:sz w:val="20"/>
                <w:szCs w:val="20"/>
                <w:u w:val="single"/>
              </w:rPr>
              <w:t>Meeting</w:t>
            </w:r>
            <w:proofErr w:type="gramEnd"/>
            <w:r w:rsidR="383297A6" w:rsidRPr="518A2525">
              <w:rPr>
                <w:sz w:val="20"/>
                <w:szCs w:val="20"/>
                <w:u w:val="single"/>
              </w:rPr>
              <w:t xml:space="preserve"> </w:t>
            </w:r>
          </w:p>
          <w:p w14:paraId="442F5F4F" w14:textId="3527DB4F" w:rsidR="0048733D" w:rsidRPr="00E5435F" w:rsidRDefault="0048733D" w:rsidP="0072070B">
            <w:pPr>
              <w:rPr>
                <w:rFonts w:cstheme="minorHAnsi"/>
                <w:sz w:val="20"/>
                <w:szCs w:val="20"/>
              </w:rPr>
            </w:pPr>
            <w:bookmarkStart w:id="1" w:name="_Hlk92706500"/>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1"/>
          </w:p>
        </w:tc>
        <w:tc>
          <w:tcPr>
            <w:tcW w:w="641" w:type="pct"/>
            <w:vAlign w:val="center"/>
          </w:tcPr>
          <w:p w14:paraId="0B69A8E6" w14:textId="679D26EF" w:rsidR="0048733D" w:rsidRPr="00E5435F" w:rsidRDefault="0EEFDEE7" w:rsidP="518A2525">
            <w:pPr>
              <w:spacing w:line="259" w:lineRule="auto"/>
            </w:pPr>
            <w:r w:rsidRPr="518A2525">
              <w:rPr>
                <w:sz w:val="20"/>
                <w:szCs w:val="20"/>
              </w:rPr>
              <w:t>9-</w:t>
            </w:r>
            <w:r w:rsidR="6E772F13" w:rsidRPr="518A2525">
              <w:rPr>
                <w:sz w:val="20"/>
                <w:szCs w:val="20"/>
              </w:rPr>
              <w:t>1</w:t>
            </w:r>
            <w:r w:rsidRPr="518A2525">
              <w:rPr>
                <w:sz w:val="20"/>
                <w:szCs w:val="20"/>
              </w:rPr>
              <w:t>9-2024</w:t>
            </w:r>
          </w:p>
        </w:tc>
        <w:tc>
          <w:tcPr>
            <w:tcW w:w="610" w:type="pct"/>
            <w:vAlign w:val="center"/>
          </w:tcPr>
          <w:p w14:paraId="63802C85" w14:textId="77777777" w:rsidR="0048733D" w:rsidRDefault="0048733D" w:rsidP="0072070B">
            <w:pPr>
              <w:rPr>
                <w:rFonts w:cstheme="minorHAnsi"/>
                <w:sz w:val="20"/>
                <w:szCs w:val="20"/>
              </w:rPr>
            </w:pPr>
          </w:p>
          <w:p w14:paraId="6A98A3DF" w14:textId="77777777" w:rsidR="00631A96" w:rsidRDefault="00631A96" w:rsidP="00631A96">
            <w:pPr>
              <w:rPr>
                <w:rFonts w:cstheme="minorHAnsi"/>
                <w:sz w:val="20"/>
                <w:szCs w:val="20"/>
              </w:rPr>
            </w:pPr>
          </w:p>
          <w:p w14:paraId="5DFD0F2D" w14:textId="33145898" w:rsidR="00631A96" w:rsidRPr="00631A96" w:rsidRDefault="00631A96" w:rsidP="00631A96">
            <w:pPr>
              <w:rPr>
                <w:rFonts w:cstheme="minorHAnsi"/>
                <w:sz w:val="20"/>
                <w:szCs w:val="20"/>
              </w:rPr>
            </w:pPr>
          </w:p>
        </w:tc>
        <w:tc>
          <w:tcPr>
            <w:tcW w:w="575" w:type="pct"/>
            <w:vAlign w:val="center"/>
          </w:tcPr>
          <w:p w14:paraId="16795CF2" w14:textId="5C74C773" w:rsidR="0001090B" w:rsidRPr="00E5435F" w:rsidRDefault="00A43D8C" w:rsidP="00270AE0">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006B7D2E"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1   </w:t>
            </w:r>
            <w:r w:rsidR="006C6DD1" w:rsidRPr="00E5435F">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4</w:t>
            </w:r>
          </w:p>
          <w:p w14:paraId="5E0414D9" w14:textId="25D1B57A" w:rsidR="006C6DD1" w:rsidRPr="00E5435F" w:rsidRDefault="00A43D8C" w:rsidP="00270AE0">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2  </w:t>
            </w:r>
            <w:r w:rsidR="006C6DD1" w:rsidRPr="00E5435F">
              <w:rPr>
                <w:rFonts w:cstheme="minorHAnsi"/>
                <w:sz w:val="20"/>
                <w:szCs w:val="20"/>
              </w:rPr>
              <w:t xml:space="preserve">      </w:t>
            </w:r>
            <w:sdt>
              <w:sdtPr>
                <w:rPr>
                  <w:rFonts w:cstheme="minorHAnsi"/>
                  <w:sz w:val="20"/>
                  <w:szCs w:val="20"/>
                </w:rPr>
                <w:id w:val="-1581677280"/>
                <w14:checkbox>
                  <w14:checked w14:val="0"/>
                  <w14:checkedState w14:val="2612" w14:font="MS Gothic"/>
                  <w14:uncheckedState w14:val="2610" w14:font="MS Gothic"/>
                </w14:checkbox>
              </w:sdtPr>
              <w:sdtEndPr/>
              <w:sdtContent>
                <w:r w:rsidR="006C6DD1" w:rsidRPr="00E5435F">
                  <w:rPr>
                    <w:rFonts w:ascii="Segoe UI Symbol" w:eastAsia="MS Gothic" w:hAnsi="Segoe UI Symbol" w:cs="Segoe UI Symbol"/>
                    <w:sz w:val="20"/>
                    <w:szCs w:val="20"/>
                  </w:rPr>
                  <w:t>☐</w:t>
                </w:r>
              </w:sdtContent>
            </w:sdt>
            <w:r w:rsidR="006C6DD1" w:rsidRPr="00E5435F">
              <w:rPr>
                <w:rFonts w:cstheme="minorHAnsi"/>
                <w:sz w:val="20"/>
                <w:szCs w:val="20"/>
              </w:rPr>
              <w:t xml:space="preserve"> 5</w:t>
            </w:r>
          </w:p>
          <w:p w14:paraId="68682394" w14:textId="78B347D6" w:rsidR="0048733D" w:rsidRPr="00E5435F" w:rsidRDefault="00A43D8C" w:rsidP="006F3830">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0048733D" w:rsidRPr="00E5435F">
                  <w:rPr>
                    <w:rFonts w:ascii="Segoe UI Symbol" w:eastAsia="MS Gothic" w:hAnsi="Segoe UI Symbol" w:cs="Segoe UI Symbol"/>
                    <w:sz w:val="20"/>
                    <w:szCs w:val="20"/>
                  </w:rPr>
                  <w:t>☐</w:t>
                </w:r>
              </w:sdtContent>
            </w:sdt>
            <w:r w:rsidR="0048733D" w:rsidRPr="00E5435F">
              <w:rPr>
                <w:rFonts w:cstheme="minorHAnsi"/>
                <w:sz w:val="20"/>
                <w:szCs w:val="20"/>
              </w:rPr>
              <w:t xml:space="preserve"> 3</w:t>
            </w:r>
            <w:r w:rsidR="00270AE0" w:rsidRPr="00E5435F">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00270AE0" w:rsidRPr="00E5435F">
                  <w:rPr>
                    <w:rFonts w:ascii="Segoe UI Symbol" w:eastAsia="MS Gothic" w:hAnsi="Segoe UI Symbol" w:cs="Segoe UI Symbol"/>
                    <w:sz w:val="20"/>
                    <w:szCs w:val="20"/>
                  </w:rPr>
                  <w:t>☐</w:t>
                </w:r>
              </w:sdtContent>
            </w:sdt>
            <w:r w:rsidR="00270AE0" w:rsidRPr="00E5435F">
              <w:rPr>
                <w:rFonts w:cstheme="minorHAnsi"/>
                <w:sz w:val="20"/>
                <w:szCs w:val="20"/>
              </w:rPr>
              <w:t xml:space="preserve"> 6</w:t>
            </w:r>
          </w:p>
        </w:tc>
      </w:tr>
      <w:tr w:rsidR="0048733D" w:rsidRPr="00E5435F" w14:paraId="539D7592" w14:textId="77777777" w:rsidTr="518A2525">
        <w:trPr>
          <w:trHeight w:val="1143"/>
        </w:trPr>
        <w:tc>
          <w:tcPr>
            <w:tcW w:w="3174" w:type="pct"/>
            <w:vAlign w:val="center"/>
          </w:tcPr>
          <w:p w14:paraId="53171287" w14:textId="574A7C1D" w:rsidR="0048733D" w:rsidRPr="00E5435F" w:rsidRDefault="1EE441E2" w:rsidP="518A2525">
            <w:pPr>
              <w:spacing w:line="259" w:lineRule="auto"/>
              <w:rPr>
                <w:sz w:val="20"/>
                <w:szCs w:val="20"/>
                <w:u w:val="single"/>
              </w:rPr>
            </w:pPr>
            <w:r w:rsidRPr="518A2525">
              <w:rPr>
                <w:b/>
                <w:bCs/>
                <w:i/>
                <w:iCs/>
                <w:sz w:val="20"/>
                <w:szCs w:val="20"/>
              </w:rPr>
              <w:t xml:space="preserve">2. </w:t>
            </w:r>
            <w:r w:rsidR="1F751432" w:rsidRPr="518A2525">
              <w:rPr>
                <w:b/>
                <w:bCs/>
                <w:i/>
                <w:iCs/>
                <w:sz w:val="20"/>
                <w:szCs w:val="20"/>
              </w:rPr>
              <w:t xml:space="preserve">Required </w:t>
            </w:r>
            <w:r w:rsidR="1F751432" w:rsidRPr="518A2525">
              <w:rPr>
                <w:sz w:val="20"/>
                <w:szCs w:val="20"/>
                <w:u w:val="single"/>
              </w:rPr>
              <w:t xml:space="preserve">Fall Input </w:t>
            </w:r>
            <w:r w:rsidR="04D93132" w:rsidRPr="518A2525">
              <w:rPr>
                <w:sz w:val="20"/>
                <w:szCs w:val="20"/>
                <w:u w:val="single"/>
              </w:rPr>
              <w:t>Survey/</w:t>
            </w:r>
            <w:r w:rsidR="19482B65" w:rsidRPr="518A2525">
              <w:rPr>
                <w:sz w:val="20"/>
                <w:szCs w:val="20"/>
                <w:u w:val="single"/>
              </w:rPr>
              <w:t xml:space="preserve"> </w:t>
            </w:r>
            <w:r w:rsidR="04D93132" w:rsidRPr="518A2525">
              <w:rPr>
                <w:sz w:val="20"/>
                <w:szCs w:val="20"/>
                <w:u w:val="single"/>
              </w:rPr>
              <w:t>Ev</w:t>
            </w:r>
            <w:r w:rsidR="0C8BB6E6" w:rsidRPr="518A2525">
              <w:rPr>
                <w:sz w:val="20"/>
                <w:szCs w:val="20"/>
                <w:u w:val="single"/>
              </w:rPr>
              <w:t>al</w:t>
            </w:r>
            <w:r w:rsidR="19482B65" w:rsidRPr="518A2525">
              <w:rPr>
                <w:sz w:val="20"/>
                <w:szCs w:val="20"/>
                <w:u w:val="single"/>
              </w:rPr>
              <w:t>u</w:t>
            </w:r>
            <w:r w:rsidR="0C8BB6E6" w:rsidRPr="518A2525">
              <w:rPr>
                <w:sz w:val="20"/>
                <w:szCs w:val="20"/>
                <w:u w:val="single"/>
              </w:rPr>
              <w:t>ation</w:t>
            </w:r>
            <w:r w:rsidR="46F0BD4A" w:rsidRPr="518A2525">
              <w:rPr>
                <w:sz w:val="20"/>
                <w:szCs w:val="20"/>
                <w:u w:val="single"/>
              </w:rPr>
              <w:t xml:space="preserve"> (secondary method)</w:t>
            </w:r>
            <w:r w:rsidR="1F751432" w:rsidRPr="518A2525">
              <w:rPr>
                <w:sz w:val="20"/>
                <w:szCs w:val="20"/>
                <w:u w:val="single"/>
              </w:rPr>
              <w:t xml:space="preserve"> </w:t>
            </w:r>
          </w:p>
          <w:p w14:paraId="5E540FA3" w14:textId="78115D66" w:rsidR="0048733D" w:rsidRPr="00E5435F" w:rsidRDefault="0048733D" w:rsidP="0072070B">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6F353D7" w14:textId="3E42F38E" w:rsidR="0048733D" w:rsidRPr="00E5435F" w:rsidRDefault="1858A7C4" w:rsidP="518A2525">
            <w:pPr>
              <w:jc w:val="both"/>
              <w:rPr>
                <w:sz w:val="20"/>
                <w:szCs w:val="20"/>
              </w:rPr>
            </w:pPr>
            <w:r w:rsidRPr="518A2525">
              <w:rPr>
                <w:sz w:val="20"/>
                <w:szCs w:val="20"/>
              </w:rPr>
              <w:t>10-1</w:t>
            </w:r>
            <w:r w:rsidR="5808C661" w:rsidRPr="518A2525">
              <w:rPr>
                <w:sz w:val="20"/>
                <w:szCs w:val="20"/>
              </w:rPr>
              <w:t>-2024</w:t>
            </w:r>
          </w:p>
        </w:tc>
        <w:tc>
          <w:tcPr>
            <w:tcW w:w="610" w:type="pct"/>
            <w:vAlign w:val="center"/>
          </w:tcPr>
          <w:p w14:paraId="7CC1EE10" w14:textId="72BAE515"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7E24F8BB" w14:textId="11F7F31D" w:rsidR="006F3830" w:rsidRPr="00E5435F" w:rsidRDefault="00A43D8C" w:rsidP="006F3830">
            <w:pPr>
              <w:jc w:val="center"/>
              <w:rPr>
                <w:rFonts w:cstheme="minorHAnsi"/>
                <w:sz w:val="20"/>
                <w:szCs w:val="20"/>
              </w:rPr>
            </w:pPr>
            <w:sdt>
              <w:sdtPr>
                <w:rPr>
                  <w:rFonts w:cstheme="minorHAnsi"/>
                  <w:sz w:val="20"/>
                  <w:szCs w:val="20"/>
                </w:rPr>
                <w:id w:val="81830632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6B6719F0" w14:textId="77777777" w:rsidR="006F3830" w:rsidRPr="00E5435F" w:rsidRDefault="00A43D8C" w:rsidP="006F3830">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59E8D0C2" w14:textId="2DE227ED" w:rsidR="0048733D" w:rsidRPr="00E5435F" w:rsidRDefault="006F3830"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48733D" w:rsidRPr="00E5435F" w14:paraId="0D3593F9" w14:textId="77777777" w:rsidTr="518A2525">
        <w:trPr>
          <w:trHeight w:val="963"/>
        </w:trPr>
        <w:tc>
          <w:tcPr>
            <w:tcW w:w="3174" w:type="pct"/>
            <w:vAlign w:val="center"/>
          </w:tcPr>
          <w:p w14:paraId="1638BF77" w14:textId="11766E93" w:rsidR="0048733D" w:rsidRPr="00E5435F" w:rsidRDefault="1EE441E2" w:rsidP="518A2525">
            <w:pPr>
              <w:spacing w:line="259" w:lineRule="auto"/>
              <w:rPr>
                <w:sz w:val="20"/>
                <w:szCs w:val="20"/>
                <w:u w:val="single"/>
              </w:rPr>
            </w:pPr>
            <w:r w:rsidRPr="518A2525">
              <w:rPr>
                <w:b/>
                <w:bCs/>
                <w:i/>
                <w:iCs/>
                <w:sz w:val="20"/>
                <w:szCs w:val="20"/>
              </w:rPr>
              <w:t xml:space="preserve">3. </w:t>
            </w:r>
            <w:r w:rsidR="1F751432" w:rsidRPr="518A2525">
              <w:rPr>
                <w:b/>
                <w:bCs/>
                <w:i/>
                <w:iCs/>
                <w:sz w:val="20"/>
                <w:szCs w:val="20"/>
              </w:rPr>
              <w:t xml:space="preserve">Required </w:t>
            </w:r>
            <w:r w:rsidR="1F751432" w:rsidRPr="518A2525">
              <w:rPr>
                <w:sz w:val="20"/>
                <w:szCs w:val="20"/>
                <w:u w:val="single"/>
              </w:rPr>
              <w:t>Spring Input Meeting</w:t>
            </w:r>
            <w:r w:rsidR="00EC3829" w:rsidRPr="518A2525">
              <w:rPr>
                <w:sz w:val="20"/>
                <w:szCs w:val="20"/>
                <w:u w:val="single"/>
              </w:rPr>
              <w:t xml:space="preserve"> and Survey</w:t>
            </w:r>
            <w:r w:rsidR="46F0BD4A" w:rsidRPr="518A2525">
              <w:rPr>
                <w:sz w:val="20"/>
                <w:szCs w:val="20"/>
                <w:u w:val="single"/>
              </w:rPr>
              <w:t xml:space="preserve"> (primary method)</w:t>
            </w:r>
            <w:r w:rsidR="1F751432" w:rsidRPr="518A2525">
              <w:rPr>
                <w:sz w:val="20"/>
                <w:szCs w:val="20"/>
                <w:u w:val="single"/>
              </w:rPr>
              <w:t xml:space="preserve"> –</w:t>
            </w:r>
          </w:p>
          <w:p w14:paraId="098E026B" w14:textId="1A15F839" w:rsidR="0048733D" w:rsidRPr="00E5435F" w:rsidRDefault="0048733D" w:rsidP="0072070B">
            <w:pPr>
              <w:spacing w:line="259" w:lineRule="auto"/>
              <w:rPr>
                <w:rFonts w:cstheme="minorHAnsi"/>
                <w:b/>
                <w:bCs/>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14:paraId="00F426C8" w14:textId="2DC16A48" w:rsidR="0048733D" w:rsidRPr="00E5435F" w:rsidRDefault="4D178ADC" w:rsidP="518A2525">
            <w:pPr>
              <w:rPr>
                <w:sz w:val="20"/>
                <w:szCs w:val="20"/>
              </w:rPr>
            </w:pPr>
            <w:r w:rsidRPr="518A2525">
              <w:rPr>
                <w:sz w:val="20"/>
                <w:szCs w:val="20"/>
              </w:rPr>
              <w:t>9-13-2025</w:t>
            </w:r>
          </w:p>
        </w:tc>
        <w:tc>
          <w:tcPr>
            <w:tcW w:w="610" w:type="pct"/>
            <w:vAlign w:val="center"/>
          </w:tcPr>
          <w:p w14:paraId="0E45A933" w14:textId="5DBEEF6E" w:rsidR="0048733D" w:rsidRPr="00E5435F" w:rsidRDefault="0048733D" w:rsidP="0072070B">
            <w:pPr>
              <w:pStyle w:val="ListParagraph"/>
              <w:spacing w:after="0" w:line="240" w:lineRule="auto"/>
              <w:ind w:left="360" w:firstLine="0"/>
              <w:rPr>
                <w:rFonts w:asciiTheme="minorHAnsi" w:eastAsiaTheme="minorEastAsia" w:hAnsiTheme="minorHAnsi" w:cstheme="minorHAnsi"/>
                <w:color w:val="auto"/>
                <w:sz w:val="20"/>
                <w:szCs w:val="20"/>
              </w:rPr>
            </w:pPr>
          </w:p>
        </w:tc>
        <w:tc>
          <w:tcPr>
            <w:tcW w:w="575" w:type="pct"/>
          </w:tcPr>
          <w:p w14:paraId="51D41F6B" w14:textId="4119F81B" w:rsidR="006F3830" w:rsidRPr="00E5435F" w:rsidRDefault="00A43D8C" w:rsidP="006F3830">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4</w:t>
            </w:r>
          </w:p>
          <w:p w14:paraId="51C62D6D" w14:textId="77777777" w:rsidR="006F3830" w:rsidRPr="00E5435F" w:rsidRDefault="00A43D8C" w:rsidP="006F3830">
            <w:pPr>
              <w:jc w:val="center"/>
              <w:rPr>
                <w:rFonts w:cstheme="minorHAnsi"/>
                <w:sz w:val="20"/>
                <w:szCs w:val="20"/>
              </w:rPr>
            </w:pPr>
            <w:sdt>
              <w:sdtPr>
                <w:rPr>
                  <w:rFonts w:cstheme="minorHAnsi"/>
                  <w:sz w:val="20"/>
                  <w:szCs w:val="20"/>
                </w:rPr>
                <w:id w:val="-96140960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2        </w:t>
            </w:r>
            <w:sdt>
              <w:sdtPr>
                <w:rPr>
                  <w:rFonts w:cstheme="minorHAnsi"/>
                  <w:sz w:val="20"/>
                  <w:szCs w:val="20"/>
                </w:rPr>
                <w:id w:val="-647356140"/>
                <w14:checkbox>
                  <w14:checked w14:val="0"/>
                  <w14:checkedState w14:val="2612" w14:font="MS Gothic"/>
                  <w14:uncheckedState w14:val="2610" w14:font="MS Gothic"/>
                </w14:checkbox>
              </w:sdtPr>
              <w:sdtEndPr/>
              <w:sdtContent>
                <w:r w:rsidR="006F3830"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5</w:t>
            </w:r>
          </w:p>
          <w:p w14:paraId="27FF6E42" w14:textId="582277ED" w:rsidR="0048733D" w:rsidRPr="00E5435F" w:rsidRDefault="00D80DC9" w:rsidP="006F3830">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006F3830" w:rsidRPr="00E5435F">
              <w:rPr>
                <w:rFonts w:cstheme="minorHAnsi"/>
                <w:sz w:val="20"/>
                <w:szCs w:val="20"/>
              </w:rPr>
              <w:t xml:space="preserve"> 6</w:t>
            </w:r>
          </w:p>
        </w:tc>
      </w:tr>
      <w:tr w:rsidR="0072070B" w:rsidRPr="00E5435F" w14:paraId="4652381A" w14:textId="77777777" w:rsidTr="518A2525">
        <w:trPr>
          <w:trHeight w:val="423"/>
        </w:trPr>
        <w:tc>
          <w:tcPr>
            <w:tcW w:w="3174" w:type="pct"/>
            <w:vMerge w:val="restart"/>
            <w:vAlign w:val="center"/>
          </w:tcPr>
          <w:p w14:paraId="5A5196AB" w14:textId="45567399" w:rsidR="0072070B" w:rsidRPr="00E5435F" w:rsidRDefault="00272FB9" w:rsidP="31A8F91A">
            <w:pPr>
              <w:spacing w:line="259" w:lineRule="auto"/>
              <w:rPr>
                <w:rFonts w:cstheme="minorHAnsi"/>
                <w:sz w:val="20"/>
                <w:szCs w:val="20"/>
                <w:u w:val="single"/>
              </w:rPr>
            </w:pPr>
            <w:r w:rsidRPr="00F125A3">
              <w:rPr>
                <w:rFonts w:cstheme="minorHAnsi"/>
                <w:b/>
                <w:bCs/>
                <w:i/>
                <w:iCs/>
                <w:sz w:val="20"/>
                <w:szCs w:val="20"/>
              </w:rPr>
              <w:t xml:space="preserve">4. </w:t>
            </w:r>
            <w:r w:rsidR="0072070B" w:rsidRPr="00F125A3">
              <w:rPr>
                <w:rFonts w:cstheme="minorHAnsi"/>
                <w:b/>
                <w:bCs/>
                <w:i/>
                <w:iCs/>
                <w:sz w:val="20"/>
                <w:szCs w:val="20"/>
              </w:rPr>
              <w:t>Required</w:t>
            </w:r>
            <w:r w:rsidR="0072070B" w:rsidRPr="00E5435F">
              <w:rPr>
                <w:rFonts w:cstheme="minorHAnsi"/>
                <w:b/>
                <w:bCs/>
                <w:i/>
                <w:iCs/>
                <w:sz w:val="20"/>
                <w:szCs w:val="20"/>
              </w:rPr>
              <w:t xml:space="preserve"> </w:t>
            </w:r>
            <w:r w:rsidR="0072070B" w:rsidRPr="00E5435F">
              <w:rPr>
                <w:rFonts w:cstheme="minorHAnsi"/>
                <w:sz w:val="20"/>
                <w:szCs w:val="20"/>
                <w:u w:val="single"/>
              </w:rPr>
              <w:t xml:space="preserve">FOUR Building </w:t>
            </w:r>
            <w:r w:rsidR="00215869" w:rsidRPr="00E5435F">
              <w:rPr>
                <w:rFonts w:cstheme="minorHAnsi"/>
                <w:sz w:val="20"/>
                <w:szCs w:val="20"/>
                <w:u w:val="single"/>
              </w:rPr>
              <w:t>Staff</w:t>
            </w:r>
            <w:r w:rsidR="0072070B" w:rsidRPr="00E5435F">
              <w:rPr>
                <w:rFonts w:cstheme="minorHAnsi"/>
                <w:sz w:val="20"/>
                <w:szCs w:val="20"/>
                <w:u w:val="single"/>
              </w:rPr>
              <w:t xml:space="preserve"> Capacity Opportunities</w:t>
            </w:r>
            <w:r w:rsidR="65DBD5CF" w:rsidRPr="00E5435F">
              <w:rPr>
                <w:rFonts w:cstheme="minorHAnsi"/>
                <w:sz w:val="20"/>
                <w:szCs w:val="20"/>
                <w:u w:val="single"/>
              </w:rPr>
              <w:t xml:space="preserve"> (Do not need to be listed in the Policy)</w:t>
            </w:r>
          </w:p>
          <w:p w14:paraId="363F2DA1" w14:textId="77777777" w:rsidR="0072070B" w:rsidRPr="00E5435F" w:rsidRDefault="0072070B" w:rsidP="0072070B">
            <w:pPr>
              <w:spacing w:line="259" w:lineRule="auto"/>
              <w:rPr>
                <w:rFonts w:cstheme="minorHAnsi"/>
                <w:sz w:val="20"/>
                <w:szCs w:val="20"/>
              </w:rPr>
            </w:pPr>
            <w:r w:rsidRPr="00E5435F">
              <w:rPr>
                <w:rFonts w:cstheme="minorHAnsi"/>
                <w:sz w:val="20"/>
                <w:szCs w:val="20"/>
              </w:rPr>
              <w:t>Teacher will continue to learn about the value and utility of contributions of parents including how to reach, communicate with, and work with parents to implement parent programs and build ties between the parents and school</w:t>
            </w:r>
          </w:p>
          <w:p w14:paraId="1F69D642" w14:textId="6F3DF724" w:rsidR="0048733D" w:rsidRPr="00E5435F" w:rsidRDefault="2C844100" w:rsidP="7AEA2960">
            <w:pPr>
              <w:spacing w:line="259" w:lineRule="auto"/>
              <w:rPr>
                <w:sz w:val="20"/>
                <w:szCs w:val="20"/>
              </w:rPr>
            </w:pPr>
            <w:r w:rsidRPr="518A2525">
              <w:rPr>
                <w:sz w:val="20"/>
                <w:szCs w:val="20"/>
                <w:u w:val="single"/>
              </w:rPr>
              <w:t xml:space="preserve">Deadlines: </w:t>
            </w:r>
            <w:r w:rsidRPr="518A2525">
              <w:rPr>
                <w:sz w:val="20"/>
                <w:szCs w:val="20"/>
              </w:rPr>
              <w:t>PL</w:t>
            </w:r>
            <w:r w:rsidR="00EC3829" w:rsidRPr="518A2525">
              <w:rPr>
                <w:sz w:val="20"/>
                <w:szCs w:val="20"/>
              </w:rPr>
              <w:t xml:space="preserve">#1 </w:t>
            </w:r>
            <w:r w:rsidR="57491034" w:rsidRPr="518A2525">
              <w:rPr>
                <w:sz w:val="20"/>
                <w:szCs w:val="20"/>
              </w:rPr>
              <w:t>10-10-</w:t>
            </w:r>
            <w:proofErr w:type="gramStart"/>
            <w:r w:rsidR="57491034" w:rsidRPr="518A2525">
              <w:rPr>
                <w:sz w:val="20"/>
                <w:szCs w:val="20"/>
              </w:rPr>
              <w:t>2024</w:t>
            </w:r>
            <w:r w:rsidR="67B0BAA1" w:rsidRPr="518A2525">
              <w:rPr>
                <w:sz w:val="20"/>
                <w:szCs w:val="20"/>
              </w:rPr>
              <w:t xml:space="preserve">  </w:t>
            </w:r>
            <w:r w:rsidR="2ED01585" w:rsidRPr="518A2525">
              <w:rPr>
                <w:sz w:val="20"/>
                <w:szCs w:val="20"/>
              </w:rPr>
              <w:t>|</w:t>
            </w:r>
            <w:proofErr w:type="gramEnd"/>
            <w:r w:rsidR="2ED01585" w:rsidRPr="518A2525">
              <w:rPr>
                <w:sz w:val="20"/>
                <w:szCs w:val="20"/>
              </w:rPr>
              <w:t xml:space="preserve">  </w:t>
            </w:r>
            <w:r w:rsidR="00EC3829" w:rsidRPr="518A2525">
              <w:rPr>
                <w:sz w:val="20"/>
                <w:szCs w:val="20"/>
              </w:rPr>
              <w:t>PL#2 1</w:t>
            </w:r>
            <w:r w:rsidR="3A730D50" w:rsidRPr="518A2525">
              <w:rPr>
                <w:sz w:val="20"/>
                <w:szCs w:val="20"/>
              </w:rPr>
              <w:t>1-14-2024</w:t>
            </w:r>
            <w:r w:rsidR="2ED01585" w:rsidRPr="518A2525">
              <w:rPr>
                <w:sz w:val="20"/>
                <w:szCs w:val="20"/>
              </w:rPr>
              <w:t xml:space="preserve">  |  </w:t>
            </w:r>
            <w:r w:rsidR="00EC3829" w:rsidRPr="518A2525">
              <w:rPr>
                <w:sz w:val="20"/>
                <w:szCs w:val="20"/>
              </w:rPr>
              <w:t xml:space="preserve">PL#3 </w:t>
            </w:r>
            <w:r w:rsidR="352E6C80" w:rsidRPr="518A2525">
              <w:rPr>
                <w:sz w:val="20"/>
                <w:szCs w:val="20"/>
              </w:rPr>
              <w:t>2-13-2025</w:t>
            </w:r>
            <w:r w:rsidR="2ED01585" w:rsidRPr="518A2525">
              <w:rPr>
                <w:sz w:val="20"/>
                <w:szCs w:val="20"/>
              </w:rPr>
              <w:t xml:space="preserve">  |  </w:t>
            </w:r>
            <w:r w:rsidR="00EC3829" w:rsidRPr="518A2525">
              <w:rPr>
                <w:sz w:val="20"/>
                <w:szCs w:val="20"/>
              </w:rPr>
              <w:t>PL#4</w:t>
            </w:r>
            <w:r w:rsidR="20FF5342" w:rsidRPr="518A2525">
              <w:rPr>
                <w:sz w:val="20"/>
                <w:szCs w:val="20"/>
              </w:rPr>
              <w:t xml:space="preserve"> </w:t>
            </w:r>
            <w:r w:rsidR="5884E37E" w:rsidRPr="518A2525">
              <w:rPr>
                <w:sz w:val="20"/>
                <w:szCs w:val="20"/>
              </w:rPr>
              <w:t xml:space="preserve"> 4</w:t>
            </w:r>
            <w:r w:rsidR="20FF5342" w:rsidRPr="518A2525">
              <w:rPr>
                <w:sz w:val="20"/>
                <w:szCs w:val="20"/>
              </w:rPr>
              <w:t>–24-2025</w:t>
            </w:r>
          </w:p>
        </w:tc>
        <w:tc>
          <w:tcPr>
            <w:tcW w:w="641" w:type="pct"/>
          </w:tcPr>
          <w:p w14:paraId="62F2F39B" w14:textId="7994B5CD" w:rsidR="0072070B" w:rsidRPr="00E5435F" w:rsidRDefault="20804416" w:rsidP="518A2525">
            <w:pPr>
              <w:spacing w:line="259" w:lineRule="auto"/>
            </w:pPr>
            <w:r w:rsidRPr="518A2525">
              <w:rPr>
                <w:sz w:val="20"/>
                <w:szCs w:val="20"/>
              </w:rPr>
              <w:t>10-10-2024</w:t>
            </w:r>
          </w:p>
        </w:tc>
        <w:tc>
          <w:tcPr>
            <w:tcW w:w="610" w:type="pct"/>
          </w:tcPr>
          <w:p w14:paraId="5E336606" w14:textId="7FD67FD4" w:rsidR="0072070B" w:rsidRPr="00E5435F" w:rsidRDefault="0072070B" w:rsidP="0072070B">
            <w:pPr>
              <w:rPr>
                <w:rFonts w:cstheme="minorHAnsi"/>
                <w:sz w:val="20"/>
                <w:szCs w:val="20"/>
              </w:rPr>
            </w:pPr>
          </w:p>
        </w:tc>
        <w:tc>
          <w:tcPr>
            <w:tcW w:w="575" w:type="pct"/>
            <w:vMerge w:val="restart"/>
            <w:vAlign w:val="center"/>
          </w:tcPr>
          <w:p w14:paraId="0946D8FA" w14:textId="77777777" w:rsidR="00D80DC9" w:rsidRPr="00E5435F" w:rsidRDefault="00A43D8C" w:rsidP="00D80DC9">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4</w:t>
            </w:r>
          </w:p>
          <w:p w14:paraId="7DFEAEE1" w14:textId="77777777" w:rsidR="00D80DC9" w:rsidRPr="00E5435F" w:rsidRDefault="00A43D8C" w:rsidP="00D80DC9">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00D80DC9" w:rsidRPr="00E5435F">
                  <w:rPr>
                    <w:rFonts w:ascii="Segoe UI Symbol" w:eastAsia="MS Gothic" w:hAnsi="Segoe UI Symbol" w:cs="Segoe UI Symbol"/>
                    <w:sz w:val="20"/>
                    <w:szCs w:val="20"/>
                  </w:rPr>
                  <w:t>☐</w:t>
                </w:r>
              </w:sdtContent>
            </w:sdt>
            <w:r w:rsidR="00D80DC9" w:rsidRPr="00E5435F">
              <w:rPr>
                <w:rFonts w:cstheme="minorHAnsi"/>
                <w:sz w:val="20"/>
                <w:szCs w:val="20"/>
              </w:rPr>
              <w:t xml:space="preserve"> 5</w:t>
            </w:r>
          </w:p>
          <w:p w14:paraId="3A4D6616" w14:textId="3D5FAE38" w:rsidR="0072070B" w:rsidRPr="00E5435F" w:rsidRDefault="00D80DC9" w:rsidP="00D80DC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72070B" w:rsidRPr="00E5435F" w14:paraId="6069C626" w14:textId="77777777" w:rsidTr="518A2525">
        <w:trPr>
          <w:trHeight w:val="423"/>
        </w:trPr>
        <w:tc>
          <w:tcPr>
            <w:tcW w:w="3174" w:type="pct"/>
            <w:vMerge/>
          </w:tcPr>
          <w:p w14:paraId="748AD794" w14:textId="77777777" w:rsidR="0072070B" w:rsidRPr="00E5435F" w:rsidRDefault="0072070B" w:rsidP="0072070B">
            <w:pPr>
              <w:rPr>
                <w:rFonts w:cstheme="minorHAnsi"/>
                <w:b/>
                <w:bCs/>
                <w:i/>
                <w:iCs/>
                <w:sz w:val="20"/>
                <w:szCs w:val="20"/>
                <w:u w:val="single"/>
              </w:rPr>
            </w:pPr>
          </w:p>
        </w:tc>
        <w:tc>
          <w:tcPr>
            <w:tcW w:w="641" w:type="pct"/>
          </w:tcPr>
          <w:p w14:paraId="485D9FC3" w14:textId="334E46FC" w:rsidR="0072070B" w:rsidRPr="00E5435F" w:rsidRDefault="37135FB5" w:rsidP="518A2525">
            <w:pPr>
              <w:spacing w:line="259" w:lineRule="auto"/>
            </w:pPr>
            <w:r w:rsidRPr="518A2525">
              <w:rPr>
                <w:sz w:val="20"/>
                <w:szCs w:val="20"/>
              </w:rPr>
              <w:t>1</w:t>
            </w:r>
            <w:r w:rsidR="15039585" w:rsidRPr="518A2525">
              <w:rPr>
                <w:sz w:val="20"/>
                <w:szCs w:val="20"/>
              </w:rPr>
              <w:t>1-14-2024</w:t>
            </w:r>
          </w:p>
        </w:tc>
        <w:tc>
          <w:tcPr>
            <w:tcW w:w="610" w:type="pct"/>
          </w:tcPr>
          <w:p w14:paraId="0D7D49DF" w14:textId="7972E8E5" w:rsidR="0072070B" w:rsidRPr="00E5435F" w:rsidRDefault="0072070B" w:rsidP="0072070B">
            <w:pPr>
              <w:rPr>
                <w:rFonts w:cstheme="minorHAnsi"/>
                <w:sz w:val="20"/>
                <w:szCs w:val="20"/>
              </w:rPr>
            </w:pPr>
          </w:p>
        </w:tc>
        <w:tc>
          <w:tcPr>
            <w:tcW w:w="575" w:type="pct"/>
            <w:vMerge/>
          </w:tcPr>
          <w:p w14:paraId="1A87A24B" w14:textId="77777777" w:rsidR="0072070B" w:rsidRPr="00E5435F" w:rsidRDefault="0072070B" w:rsidP="0072070B">
            <w:pPr>
              <w:rPr>
                <w:rFonts w:cstheme="minorHAnsi"/>
                <w:sz w:val="20"/>
                <w:szCs w:val="20"/>
              </w:rPr>
            </w:pPr>
          </w:p>
        </w:tc>
      </w:tr>
      <w:tr w:rsidR="0072070B" w:rsidRPr="00E5435F" w14:paraId="5E8FED39" w14:textId="77777777" w:rsidTr="518A2525">
        <w:trPr>
          <w:trHeight w:val="405"/>
        </w:trPr>
        <w:tc>
          <w:tcPr>
            <w:tcW w:w="3174" w:type="pct"/>
            <w:vMerge/>
          </w:tcPr>
          <w:p w14:paraId="54E394C4" w14:textId="77777777" w:rsidR="0072070B" w:rsidRPr="00E5435F" w:rsidRDefault="0072070B" w:rsidP="0072070B">
            <w:pPr>
              <w:rPr>
                <w:rFonts w:cstheme="minorHAnsi"/>
                <w:b/>
                <w:bCs/>
                <w:i/>
                <w:iCs/>
                <w:sz w:val="20"/>
                <w:szCs w:val="20"/>
                <w:u w:val="single"/>
              </w:rPr>
            </w:pPr>
          </w:p>
        </w:tc>
        <w:tc>
          <w:tcPr>
            <w:tcW w:w="641" w:type="pct"/>
          </w:tcPr>
          <w:p w14:paraId="5B0682C0" w14:textId="5EB44C1D" w:rsidR="0072070B" w:rsidRPr="00E5435F" w:rsidRDefault="063544E2" w:rsidP="518A2525">
            <w:pPr>
              <w:rPr>
                <w:sz w:val="20"/>
                <w:szCs w:val="20"/>
              </w:rPr>
            </w:pPr>
            <w:r w:rsidRPr="518A2525">
              <w:rPr>
                <w:sz w:val="20"/>
                <w:szCs w:val="20"/>
              </w:rPr>
              <w:t>2-13-202</w:t>
            </w:r>
            <w:r w:rsidR="40D810B4" w:rsidRPr="518A2525">
              <w:rPr>
                <w:sz w:val="20"/>
                <w:szCs w:val="20"/>
              </w:rPr>
              <w:t>5</w:t>
            </w:r>
          </w:p>
        </w:tc>
        <w:tc>
          <w:tcPr>
            <w:tcW w:w="610" w:type="pct"/>
          </w:tcPr>
          <w:p w14:paraId="39CF11CC" w14:textId="7CD38E49" w:rsidR="0072070B" w:rsidRPr="00E5435F" w:rsidRDefault="0072070B" w:rsidP="0072070B">
            <w:pPr>
              <w:rPr>
                <w:rFonts w:cstheme="minorHAnsi"/>
                <w:sz w:val="20"/>
                <w:szCs w:val="20"/>
              </w:rPr>
            </w:pPr>
          </w:p>
        </w:tc>
        <w:tc>
          <w:tcPr>
            <w:tcW w:w="575" w:type="pct"/>
            <w:vMerge/>
          </w:tcPr>
          <w:p w14:paraId="57EA9CD8" w14:textId="77777777" w:rsidR="0072070B" w:rsidRPr="00E5435F" w:rsidRDefault="0072070B" w:rsidP="0072070B">
            <w:pPr>
              <w:rPr>
                <w:rFonts w:cstheme="minorHAnsi"/>
                <w:sz w:val="20"/>
                <w:szCs w:val="20"/>
              </w:rPr>
            </w:pPr>
          </w:p>
        </w:tc>
      </w:tr>
      <w:tr w:rsidR="0072070B" w:rsidRPr="00E5435F" w14:paraId="66CD992D" w14:textId="77777777" w:rsidTr="518A2525">
        <w:trPr>
          <w:trHeight w:val="441"/>
        </w:trPr>
        <w:tc>
          <w:tcPr>
            <w:tcW w:w="3174" w:type="pct"/>
            <w:vMerge/>
          </w:tcPr>
          <w:p w14:paraId="528C8CFB" w14:textId="77777777" w:rsidR="0072070B" w:rsidRPr="00E5435F" w:rsidRDefault="0072070B" w:rsidP="0072070B">
            <w:pPr>
              <w:rPr>
                <w:rFonts w:cstheme="minorHAnsi"/>
                <w:b/>
                <w:bCs/>
                <w:i/>
                <w:iCs/>
                <w:sz w:val="20"/>
                <w:szCs w:val="20"/>
                <w:u w:val="single"/>
              </w:rPr>
            </w:pPr>
          </w:p>
        </w:tc>
        <w:tc>
          <w:tcPr>
            <w:tcW w:w="641" w:type="pct"/>
          </w:tcPr>
          <w:p w14:paraId="4AD0A7D4" w14:textId="0AB193D3" w:rsidR="0072070B" w:rsidRPr="00E5435F" w:rsidRDefault="40D810B4" w:rsidP="518A2525">
            <w:pPr>
              <w:rPr>
                <w:sz w:val="20"/>
                <w:szCs w:val="20"/>
              </w:rPr>
            </w:pPr>
            <w:r w:rsidRPr="518A2525">
              <w:rPr>
                <w:sz w:val="20"/>
                <w:szCs w:val="20"/>
              </w:rPr>
              <w:t>4-24-2025</w:t>
            </w:r>
          </w:p>
        </w:tc>
        <w:tc>
          <w:tcPr>
            <w:tcW w:w="610" w:type="pct"/>
          </w:tcPr>
          <w:p w14:paraId="75095AE3" w14:textId="082D3ED8" w:rsidR="0072070B" w:rsidRPr="00E5435F" w:rsidRDefault="0072070B" w:rsidP="0072070B">
            <w:pPr>
              <w:rPr>
                <w:rFonts w:cstheme="minorHAnsi"/>
                <w:sz w:val="20"/>
                <w:szCs w:val="20"/>
              </w:rPr>
            </w:pPr>
          </w:p>
        </w:tc>
        <w:tc>
          <w:tcPr>
            <w:tcW w:w="575" w:type="pct"/>
            <w:vMerge/>
          </w:tcPr>
          <w:p w14:paraId="02F0B147" w14:textId="77777777" w:rsidR="0072070B" w:rsidRPr="00E5435F" w:rsidRDefault="0072070B" w:rsidP="0072070B">
            <w:pPr>
              <w:rPr>
                <w:rFonts w:cstheme="minorHAnsi"/>
                <w:sz w:val="20"/>
                <w:szCs w:val="20"/>
              </w:rPr>
            </w:pPr>
          </w:p>
        </w:tc>
      </w:tr>
      <w:tr w:rsidR="0048733D" w:rsidRPr="00E5435F" w14:paraId="3AAD895E" w14:textId="77777777" w:rsidTr="518A2525">
        <w:trPr>
          <w:trHeight w:val="1503"/>
        </w:trPr>
        <w:tc>
          <w:tcPr>
            <w:tcW w:w="3174" w:type="pct"/>
          </w:tcPr>
          <w:p w14:paraId="0BC0671A" w14:textId="77777777" w:rsidR="00EC3829" w:rsidRDefault="00272FB9" w:rsidP="00483550">
            <w:pPr>
              <w:spacing w:line="259" w:lineRule="auto"/>
              <w:rPr>
                <w:rFonts w:cstheme="minorHAnsi"/>
                <w:b/>
                <w:bCs/>
                <w:sz w:val="20"/>
                <w:szCs w:val="20"/>
                <w:u w:val="single"/>
              </w:rPr>
            </w:pPr>
            <w:r w:rsidRPr="00F125A3">
              <w:rPr>
                <w:rFonts w:cstheme="minorHAnsi"/>
                <w:b/>
                <w:bCs/>
                <w:i/>
                <w:iCs/>
                <w:sz w:val="20"/>
                <w:szCs w:val="20"/>
              </w:rPr>
              <w:t xml:space="preserve">5. </w:t>
            </w:r>
            <w:r w:rsidR="0048733D" w:rsidRPr="00F125A3">
              <w:rPr>
                <w:rFonts w:cstheme="minorHAnsi"/>
                <w:b/>
                <w:bCs/>
                <w:i/>
                <w:iCs/>
                <w:sz w:val="20"/>
                <w:szCs w:val="20"/>
              </w:rPr>
              <w:t>Required</w:t>
            </w:r>
            <w:r w:rsidR="0048733D" w:rsidRPr="00E5435F">
              <w:rPr>
                <w:rFonts w:cstheme="minorHAnsi"/>
                <w:b/>
                <w:bCs/>
                <w:i/>
                <w:iCs/>
                <w:sz w:val="20"/>
                <w:szCs w:val="20"/>
              </w:rPr>
              <w:t xml:space="preserve"> </w:t>
            </w:r>
            <w:r w:rsidR="0048733D" w:rsidRPr="00E5435F">
              <w:rPr>
                <w:rFonts w:cstheme="minorHAnsi"/>
                <w:sz w:val="20"/>
                <w:szCs w:val="20"/>
                <w:u w:val="single"/>
              </w:rPr>
              <w:t xml:space="preserve">Transition Activities for </w:t>
            </w:r>
            <w:r w:rsidR="00A5228E">
              <w:rPr>
                <w:rFonts w:cstheme="minorHAnsi"/>
                <w:sz w:val="20"/>
                <w:szCs w:val="20"/>
                <w:u w:val="single"/>
              </w:rPr>
              <w:t>parents of students</w:t>
            </w:r>
            <w:r w:rsidR="0048733D" w:rsidRPr="00E5435F">
              <w:rPr>
                <w:rFonts w:cstheme="minorHAnsi"/>
                <w:sz w:val="20"/>
                <w:szCs w:val="20"/>
                <w:u w:val="single"/>
              </w:rPr>
              <w:t xml:space="preserve"> entering or exiting our school</w:t>
            </w:r>
            <w:r w:rsidR="00121F04" w:rsidRPr="00E5435F">
              <w:rPr>
                <w:rFonts w:cstheme="minorHAnsi"/>
                <w:sz w:val="20"/>
                <w:szCs w:val="20"/>
                <w:u w:val="single"/>
              </w:rPr>
              <w:t xml:space="preserve"> (</w:t>
            </w:r>
            <w:r w:rsidR="00074272" w:rsidRPr="00E5435F">
              <w:rPr>
                <w:rFonts w:cstheme="minorHAnsi"/>
                <w:sz w:val="20"/>
                <w:szCs w:val="20"/>
                <w:u w:val="single"/>
              </w:rPr>
              <w:t>M</w:t>
            </w:r>
            <w:r w:rsidR="00121F04" w:rsidRPr="00E5435F">
              <w:rPr>
                <w:rFonts w:cstheme="minorHAnsi"/>
                <w:sz w:val="20"/>
                <w:szCs w:val="20"/>
                <w:u w:val="single"/>
              </w:rPr>
              <w:t xml:space="preserve">ultiple </w:t>
            </w:r>
            <w:r w:rsidR="00074272" w:rsidRPr="00E5435F">
              <w:rPr>
                <w:rFonts w:cstheme="minorHAnsi"/>
                <w:sz w:val="20"/>
                <w:szCs w:val="20"/>
                <w:u w:val="single"/>
              </w:rPr>
              <w:t>options, not just visit the school)</w:t>
            </w:r>
            <w:r w:rsidR="00483550" w:rsidRPr="00E5435F">
              <w:rPr>
                <w:rFonts w:cstheme="minorHAnsi"/>
                <w:sz w:val="20"/>
                <w:szCs w:val="20"/>
              </w:rPr>
              <w:t xml:space="preserve"> </w:t>
            </w:r>
            <w:r w:rsidR="0048733D" w:rsidRPr="00E5435F">
              <w:rPr>
                <w:rFonts w:cstheme="minorHAnsi"/>
                <w:sz w:val="20"/>
                <w:szCs w:val="20"/>
              </w:rPr>
              <w:t>Parents will have an opportunity to learn about the next grade level in their child’s education.</w:t>
            </w:r>
            <w:r w:rsidR="00483550" w:rsidRPr="00E5435F">
              <w:rPr>
                <w:rFonts w:cstheme="minorHAnsi"/>
                <w:sz w:val="20"/>
                <w:szCs w:val="20"/>
              </w:rPr>
              <w:t xml:space="preserve"> </w:t>
            </w:r>
            <w:r w:rsidR="00483550" w:rsidRPr="00E5435F">
              <w:rPr>
                <w:rFonts w:cstheme="minorHAnsi"/>
                <w:b/>
                <w:bCs/>
                <w:sz w:val="20"/>
                <w:szCs w:val="20"/>
                <w:u w:val="single"/>
              </w:rPr>
              <w:t>Briefly d</w:t>
            </w:r>
            <w:r w:rsidR="00EC3829" w:rsidRPr="00E5435F">
              <w:rPr>
                <w:rFonts w:cstheme="minorHAnsi"/>
                <w:b/>
                <w:bCs/>
                <w:sz w:val="20"/>
                <w:szCs w:val="20"/>
                <w:u w:val="single"/>
              </w:rPr>
              <w:t>escribe the transition activities here:</w:t>
            </w:r>
            <w:r w:rsidR="00CB41CA">
              <w:rPr>
                <w:rFonts w:cstheme="minorHAnsi"/>
                <w:b/>
                <w:bCs/>
                <w:sz w:val="20"/>
                <w:szCs w:val="20"/>
                <w:u w:val="single"/>
              </w:rPr>
              <w:t xml:space="preserve"> </w:t>
            </w:r>
          </w:p>
          <w:p w14:paraId="441142DD" w14:textId="6AFFF0FC" w:rsidR="00EC3829" w:rsidRPr="00AD761F" w:rsidRDefault="00CB41CA" w:rsidP="00483550">
            <w:pPr>
              <w:spacing w:line="259" w:lineRule="auto"/>
              <w:rPr>
                <w:rFonts w:cstheme="minorHAnsi"/>
                <w:b/>
                <w:sz w:val="20"/>
                <w:szCs w:val="20"/>
              </w:rPr>
            </w:pPr>
            <w:r w:rsidRPr="00AD761F">
              <w:rPr>
                <w:rFonts w:cstheme="minorHAnsi"/>
                <w:b/>
                <w:bCs/>
                <w:sz w:val="20"/>
                <w:szCs w:val="20"/>
              </w:rPr>
              <w:t>TBA</w:t>
            </w:r>
          </w:p>
        </w:tc>
        <w:tc>
          <w:tcPr>
            <w:tcW w:w="641" w:type="pct"/>
          </w:tcPr>
          <w:p w14:paraId="72F2BF5C" w14:textId="77777777" w:rsidR="0048733D" w:rsidRPr="00E5435F" w:rsidRDefault="0048733D" w:rsidP="0072070B">
            <w:pPr>
              <w:rPr>
                <w:rFonts w:cstheme="minorHAnsi"/>
                <w:sz w:val="20"/>
                <w:szCs w:val="20"/>
              </w:rPr>
            </w:pPr>
          </w:p>
        </w:tc>
        <w:tc>
          <w:tcPr>
            <w:tcW w:w="610" w:type="pct"/>
          </w:tcPr>
          <w:p w14:paraId="5C257560" w14:textId="637AA402" w:rsidR="0048733D" w:rsidRPr="00E5435F" w:rsidRDefault="0048733D" w:rsidP="0072070B">
            <w:pPr>
              <w:rPr>
                <w:rFonts w:cstheme="minorHAnsi"/>
                <w:sz w:val="20"/>
                <w:szCs w:val="20"/>
              </w:rPr>
            </w:pPr>
          </w:p>
        </w:tc>
        <w:tc>
          <w:tcPr>
            <w:tcW w:w="575" w:type="pct"/>
            <w:vAlign w:val="center"/>
          </w:tcPr>
          <w:p w14:paraId="76822EA2" w14:textId="431122A8" w:rsidR="002E2FF9" w:rsidRPr="00E5435F" w:rsidRDefault="00A43D8C" w:rsidP="002E2FF9">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7B43FB8D" w14:textId="77777777" w:rsidR="002E2FF9" w:rsidRPr="00E5435F" w:rsidRDefault="00A43D8C" w:rsidP="002E2FF9">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1845930304"/>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3EF0EC" w14:textId="1AAB5C22" w:rsidR="0048733D" w:rsidRPr="00E5435F" w:rsidRDefault="002E2FF9" w:rsidP="002E2FF9">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0"/>
                  <w14:checkedState w14:val="2612" w14:font="MS Gothic"/>
                  <w14:uncheckedState w14:val="2610" w14:font="MS Gothic"/>
                </w14:checkbox>
              </w:sdtPr>
              <w:sdtEndPr/>
              <w:sdtContent>
                <w:r w:rsidRPr="00E5435F">
                  <w:rPr>
                    <w:rFonts w:ascii="Segoe UI Symbol" w:eastAsia="MS Gothic" w:hAnsi="Segoe UI Symbol" w:cs="Segoe UI Symbol"/>
                    <w:sz w:val="20"/>
                    <w:szCs w:val="20"/>
                  </w:rPr>
                  <w:t>☐</w:t>
                </w:r>
              </w:sdtContent>
            </w:sdt>
            <w:r w:rsidRPr="00E5435F">
              <w:rPr>
                <w:rFonts w:cstheme="minorHAnsi"/>
                <w:sz w:val="20"/>
                <w:szCs w:val="20"/>
              </w:rPr>
              <w:t xml:space="preserve"> 6</w:t>
            </w:r>
          </w:p>
        </w:tc>
      </w:tr>
      <w:tr w:rsidR="008D5869" w:rsidRPr="00E5435F" w14:paraId="21FFDA60" w14:textId="77777777" w:rsidTr="518A2525">
        <w:trPr>
          <w:trHeight w:val="1638"/>
        </w:trPr>
        <w:tc>
          <w:tcPr>
            <w:tcW w:w="3174" w:type="pct"/>
          </w:tcPr>
          <w:p w14:paraId="62C00DB0" w14:textId="0DFCFEE4" w:rsidR="008D5869" w:rsidRPr="00E5435F" w:rsidRDefault="00272FB9" w:rsidP="00215869">
            <w:pPr>
              <w:rPr>
                <w:rFonts w:cstheme="minorHAnsi"/>
                <w:i/>
                <w:iCs/>
                <w:sz w:val="16"/>
                <w:szCs w:val="16"/>
              </w:rPr>
            </w:pPr>
            <w:r w:rsidRPr="00F125A3">
              <w:rPr>
                <w:rFonts w:cstheme="minorHAnsi"/>
                <w:b/>
                <w:bCs/>
                <w:i/>
                <w:iCs/>
                <w:sz w:val="20"/>
                <w:szCs w:val="20"/>
              </w:rPr>
              <w:t xml:space="preserve">6. </w:t>
            </w:r>
            <w:r w:rsidR="008D5869" w:rsidRPr="00F125A3">
              <w:rPr>
                <w:rFonts w:cstheme="minorHAnsi"/>
                <w:b/>
                <w:bCs/>
                <w:i/>
                <w:iCs/>
                <w:sz w:val="20"/>
                <w:szCs w:val="20"/>
              </w:rPr>
              <w:t>Required</w:t>
            </w:r>
            <w:r w:rsidR="008D5869" w:rsidRPr="00F125A3">
              <w:rPr>
                <w:rFonts w:cstheme="minorHAnsi"/>
                <w:sz w:val="20"/>
                <w:szCs w:val="20"/>
              </w:rPr>
              <w:t>:</w:t>
            </w:r>
            <w:r w:rsidR="008D5869" w:rsidRPr="00E5435F">
              <w:rPr>
                <w:rFonts w:cstheme="minorHAnsi"/>
                <w:sz w:val="20"/>
                <w:szCs w:val="20"/>
              </w:rPr>
              <w:t xml:space="preserve"> Provide information related to school and parent/programs meetings in a format and language parents can understand.</w:t>
            </w:r>
            <w:r w:rsidR="003365A5" w:rsidRPr="00E5435F">
              <w:rPr>
                <w:rFonts w:cstheme="minorHAnsi"/>
                <w:sz w:val="20"/>
                <w:szCs w:val="20"/>
              </w:rPr>
              <w:t xml:space="preserve"> </w:t>
            </w:r>
            <w:r w:rsidR="00F72CB7" w:rsidRPr="00E5435F">
              <w:rPr>
                <w:rFonts w:cstheme="minorHAnsi"/>
                <w:i/>
                <w:iCs/>
                <w:sz w:val="16"/>
                <w:szCs w:val="16"/>
              </w:rPr>
              <w:t xml:space="preserve">SWP Checklist </w:t>
            </w:r>
            <w:proofErr w:type="gramStart"/>
            <w:r w:rsidR="00077FFA" w:rsidRPr="00E5435F">
              <w:rPr>
                <w:rFonts w:cstheme="minorHAnsi"/>
                <w:i/>
                <w:iCs/>
                <w:sz w:val="16"/>
                <w:szCs w:val="16"/>
              </w:rPr>
              <w:t>5.d</w:t>
            </w:r>
            <w:proofErr w:type="gramEnd"/>
          </w:p>
        </w:tc>
        <w:tc>
          <w:tcPr>
            <w:tcW w:w="1251" w:type="pct"/>
            <w:gridSpan w:val="2"/>
          </w:tcPr>
          <w:p w14:paraId="571BCE72" w14:textId="77777777" w:rsidR="008D5869" w:rsidRPr="00E5435F" w:rsidRDefault="008D5869" w:rsidP="0072070B">
            <w:pPr>
              <w:rPr>
                <w:rFonts w:cstheme="minorHAnsi"/>
                <w:sz w:val="20"/>
                <w:szCs w:val="20"/>
              </w:rPr>
            </w:pPr>
            <w:r w:rsidRPr="00E5435F">
              <w:rPr>
                <w:rFonts w:cstheme="minorHAnsi"/>
                <w:b/>
                <w:bCs/>
                <w:i/>
                <w:iCs/>
                <w:sz w:val="20"/>
                <w:szCs w:val="20"/>
                <w:u w:val="single"/>
              </w:rPr>
              <w:t>List documents translated for parents:</w:t>
            </w:r>
          </w:p>
          <w:p w14:paraId="1BF10F53" w14:textId="77777777" w:rsidR="008D5869" w:rsidRDefault="009725B5" w:rsidP="0072070B">
            <w:pPr>
              <w:rPr>
                <w:rFonts w:cstheme="minorHAnsi"/>
                <w:sz w:val="20"/>
                <w:szCs w:val="20"/>
              </w:rPr>
            </w:pPr>
            <w:r>
              <w:rPr>
                <w:rFonts w:cstheme="minorHAnsi"/>
                <w:sz w:val="20"/>
                <w:szCs w:val="20"/>
              </w:rPr>
              <w:t>School Parent and Family Engagement Policy</w:t>
            </w:r>
          </w:p>
          <w:p w14:paraId="6A0DE12F" w14:textId="77777777" w:rsidR="009725B5" w:rsidRDefault="00DD0C58" w:rsidP="0072070B">
            <w:pPr>
              <w:rPr>
                <w:rFonts w:cstheme="minorHAnsi"/>
                <w:sz w:val="20"/>
                <w:szCs w:val="20"/>
              </w:rPr>
            </w:pPr>
            <w:r>
              <w:rPr>
                <w:rFonts w:cstheme="minorHAnsi"/>
                <w:sz w:val="20"/>
                <w:szCs w:val="20"/>
              </w:rPr>
              <w:t>Parent Compact</w:t>
            </w:r>
          </w:p>
          <w:p w14:paraId="55317531" w14:textId="7719FDDC" w:rsidR="008D5869" w:rsidRPr="00E5435F" w:rsidRDefault="00AE7506" w:rsidP="0072070B">
            <w:pPr>
              <w:rPr>
                <w:rFonts w:cstheme="minorHAnsi"/>
                <w:sz w:val="20"/>
                <w:szCs w:val="20"/>
              </w:rPr>
            </w:pPr>
            <w:r>
              <w:rPr>
                <w:rFonts w:cstheme="minorHAnsi"/>
                <w:sz w:val="20"/>
                <w:szCs w:val="20"/>
              </w:rPr>
              <w:t xml:space="preserve">All </w:t>
            </w:r>
            <w:r w:rsidR="00004BDD">
              <w:rPr>
                <w:rFonts w:cstheme="minorHAnsi"/>
                <w:sz w:val="20"/>
                <w:szCs w:val="20"/>
              </w:rPr>
              <w:t>document communications via CTLS</w:t>
            </w:r>
          </w:p>
        </w:tc>
        <w:tc>
          <w:tcPr>
            <w:tcW w:w="575" w:type="pct"/>
          </w:tcPr>
          <w:p w14:paraId="38E7A6E2" w14:textId="050D6FF8" w:rsidR="002E2FF9" w:rsidRPr="00E5435F" w:rsidRDefault="00A43D8C" w:rsidP="002E2FF9">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4</w:t>
            </w:r>
          </w:p>
          <w:p w14:paraId="29F9EDBE" w14:textId="2829EA7E" w:rsidR="002E2FF9" w:rsidRPr="00E5435F" w:rsidRDefault="00A43D8C" w:rsidP="002E2FF9">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00C037E6"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5</w:t>
            </w:r>
          </w:p>
          <w:p w14:paraId="6569AC32" w14:textId="3AFA4A43" w:rsidR="008D5869" w:rsidRPr="00E5435F" w:rsidRDefault="00A44DB0" w:rsidP="002E2FF9">
            <w:pPr>
              <w:rPr>
                <w:rFonts w:cstheme="minorHAnsi"/>
                <w:sz w:val="20"/>
                <w:szCs w:val="20"/>
              </w:rPr>
            </w:pPr>
            <w:r>
              <w:rPr>
                <w:rFonts w:cstheme="minorHAnsi"/>
                <w:sz w:val="20"/>
                <w:szCs w:val="20"/>
              </w:rPr>
              <w:t xml:space="preserve"> </w:t>
            </w:r>
            <w:r w:rsidR="002E2FF9" w:rsidRPr="00E5435F">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002E2FF9" w:rsidRPr="00E5435F">
                  <w:rPr>
                    <w:rFonts w:ascii="Segoe UI Symbol" w:eastAsia="MS Gothic" w:hAnsi="Segoe UI Symbol" w:cs="Segoe UI Symbol"/>
                    <w:sz w:val="20"/>
                    <w:szCs w:val="20"/>
                  </w:rPr>
                  <w:t>☐</w:t>
                </w:r>
              </w:sdtContent>
            </w:sdt>
            <w:r w:rsidR="002E2FF9" w:rsidRPr="00E5435F">
              <w:rPr>
                <w:rFonts w:cstheme="minorHAnsi"/>
                <w:sz w:val="20"/>
                <w:szCs w:val="20"/>
              </w:rPr>
              <w:t xml:space="preserve"> 6</w:t>
            </w:r>
          </w:p>
        </w:tc>
      </w:tr>
    </w:tbl>
    <w:p w14:paraId="7310B95C" w14:textId="3D125893" w:rsidR="00280B90" w:rsidRDefault="00EC3829">
      <w:r w:rsidRPr="00F84E11">
        <w:rPr>
          <w:rFonts w:ascii="Calibri" w:hAnsi="Calibri" w:cs="Calibri"/>
          <w:b/>
          <w:bCs/>
          <w:sz w:val="20"/>
          <w:szCs w:val="20"/>
        </w:rPr>
        <w:t xml:space="preserve">     </w:t>
      </w:r>
    </w:p>
    <w:p w14:paraId="0FA9B197" w14:textId="3AC1831D" w:rsidR="1798C28A" w:rsidRDefault="1798C28A" w:rsidP="1798C28A">
      <w:pPr>
        <w:rPr>
          <w:rFonts w:ascii="Calibri" w:hAnsi="Calibri" w:cs="Calibri"/>
          <w:b/>
          <w:bCs/>
          <w:sz w:val="20"/>
          <w:szCs w:val="20"/>
        </w:rPr>
      </w:pPr>
    </w:p>
    <w:tbl>
      <w:tblPr>
        <w:tblStyle w:val="TableGrid1"/>
        <w:tblpPr w:leftFromText="180" w:rightFromText="180" w:vertAnchor="text" w:horzAnchor="margin" w:tblpXSpec="center" w:tblpY="-52"/>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0" w:type="dxa"/>
          <w:right w:w="102" w:type="dxa"/>
        </w:tblCellMar>
        <w:tblLook w:val="04A0" w:firstRow="1" w:lastRow="0" w:firstColumn="1" w:lastColumn="0" w:noHBand="0" w:noVBand="1"/>
      </w:tblPr>
      <w:tblGrid>
        <w:gridCol w:w="4136"/>
        <w:gridCol w:w="1171"/>
        <w:gridCol w:w="1148"/>
        <w:gridCol w:w="1655"/>
        <w:gridCol w:w="1073"/>
        <w:gridCol w:w="993"/>
        <w:gridCol w:w="3143"/>
        <w:gridCol w:w="1071"/>
      </w:tblGrid>
      <w:tr w:rsidR="00A77F00" w:rsidRPr="00A6534E" w14:paraId="301E7064" w14:textId="77777777" w:rsidTr="7AEA2960">
        <w:trPr>
          <w:trHeight w:val="603"/>
        </w:trPr>
        <w:tc>
          <w:tcPr>
            <w:tcW w:w="5000" w:type="pct"/>
            <w:gridSpan w:val="8"/>
            <w:shd w:val="clear" w:color="auto" w:fill="DEEAF6" w:themeFill="accent5" w:themeFillTint="33"/>
            <w:vAlign w:val="center"/>
          </w:tcPr>
          <w:p w14:paraId="41A3486E" w14:textId="5EBB0605" w:rsidR="00A77F00" w:rsidRPr="00A6534E" w:rsidRDefault="00A77F00" w:rsidP="006B7D2E">
            <w:pPr>
              <w:jc w:val="center"/>
              <w:rPr>
                <w:rFonts w:cstheme="minorHAnsi"/>
                <w:b/>
                <w:bCs/>
                <w:sz w:val="24"/>
                <w:szCs w:val="24"/>
              </w:rPr>
            </w:pPr>
            <w:r w:rsidRPr="00A6534E">
              <w:rPr>
                <w:rFonts w:cstheme="minorHAnsi"/>
                <w:b/>
                <w:bCs/>
                <w:sz w:val="24"/>
                <w:szCs w:val="24"/>
              </w:rPr>
              <w:lastRenderedPageBreak/>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00F10F20" w:rsidRPr="00A6534E">
              <w:rPr>
                <w:rFonts w:cstheme="minorHAnsi"/>
                <w:b/>
                <w:bCs/>
                <w:i/>
                <w:iCs/>
                <w:sz w:val="24"/>
                <w:szCs w:val="24"/>
              </w:rPr>
              <w:t>Required for “</w:t>
            </w:r>
            <w:proofErr w:type="spellStart"/>
            <w:r w:rsidR="00F10F20" w:rsidRPr="00A6534E">
              <w:rPr>
                <w:rFonts w:cstheme="minorHAnsi"/>
                <w:b/>
                <w:bCs/>
                <w:i/>
                <w:iCs/>
                <w:sz w:val="24"/>
                <w:szCs w:val="24"/>
              </w:rPr>
              <w:t>Shall’s</w:t>
            </w:r>
            <w:proofErr w:type="spellEnd"/>
            <w:r w:rsidR="00F10F20" w:rsidRPr="00A6534E">
              <w:rPr>
                <w:rFonts w:cstheme="minorHAnsi"/>
                <w:b/>
                <w:bCs/>
                <w:i/>
                <w:iCs/>
                <w:sz w:val="24"/>
                <w:szCs w:val="24"/>
              </w:rPr>
              <w:t>” 2 and 6)</w:t>
            </w:r>
          </w:p>
        </w:tc>
      </w:tr>
      <w:tr w:rsidR="00EC3829" w:rsidRPr="00A6534E" w14:paraId="47019AD6" w14:textId="77777777" w:rsidTr="7AEA2960">
        <w:trPr>
          <w:trHeight w:val="869"/>
        </w:trPr>
        <w:tc>
          <w:tcPr>
            <w:tcW w:w="1437" w:type="pct"/>
            <w:shd w:val="clear" w:color="auto" w:fill="DEEAF6" w:themeFill="accent5" w:themeFillTint="33"/>
            <w:vAlign w:val="center"/>
          </w:tcPr>
          <w:p w14:paraId="5D9A5EA7" w14:textId="68D0E967" w:rsidR="00EC3829" w:rsidRPr="00A6534E" w:rsidRDefault="00EC3829" w:rsidP="006B7D2E">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t>Engagement</w:t>
            </w:r>
            <w:r w:rsidRPr="00A6534E">
              <w:rPr>
                <w:rFonts w:cstheme="minorHAnsi"/>
                <w:b/>
                <w:sz w:val="24"/>
                <w:szCs w:val="24"/>
              </w:rPr>
              <w:t xml:space="preserve"> Activities</w:t>
            </w:r>
          </w:p>
          <w:p w14:paraId="372BEAAF" w14:textId="1E8649AF" w:rsidR="00EC3829" w:rsidRPr="00A6534E" w:rsidRDefault="00EC3829" w:rsidP="006B7D2E">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407" w:type="pct"/>
            <w:shd w:val="clear" w:color="auto" w:fill="DEEAF6" w:themeFill="accent5" w:themeFillTint="33"/>
            <w:vAlign w:val="center"/>
          </w:tcPr>
          <w:p w14:paraId="2AD70395" w14:textId="69D23C60" w:rsidR="00EC3829" w:rsidRPr="00A6534E" w:rsidRDefault="00EC3829" w:rsidP="006B7D2E">
            <w:pPr>
              <w:jc w:val="center"/>
              <w:rPr>
                <w:rFonts w:cstheme="minorHAnsi"/>
                <w:b/>
              </w:rPr>
            </w:pPr>
            <w:r w:rsidRPr="00A6534E">
              <w:rPr>
                <w:rFonts w:cstheme="minorHAnsi"/>
                <w:b/>
              </w:rPr>
              <w:t xml:space="preserve">“Shall” Addressed </w:t>
            </w:r>
          </w:p>
        </w:tc>
        <w:tc>
          <w:tcPr>
            <w:tcW w:w="399" w:type="pct"/>
            <w:shd w:val="clear" w:color="auto" w:fill="DEEAF6" w:themeFill="accent5" w:themeFillTint="33"/>
            <w:vAlign w:val="center"/>
          </w:tcPr>
          <w:p w14:paraId="4CB63352" w14:textId="5E0C9481" w:rsidR="00EC3829" w:rsidRPr="00A6534E" w:rsidRDefault="00EC3829" w:rsidP="006B7D2E">
            <w:pPr>
              <w:jc w:val="center"/>
              <w:rPr>
                <w:rFonts w:cstheme="minorHAnsi"/>
                <w:b/>
              </w:rPr>
            </w:pPr>
            <w:r w:rsidRPr="00A6534E">
              <w:rPr>
                <w:rFonts w:cstheme="minorHAnsi"/>
                <w:b/>
              </w:rPr>
              <w:t>Goal(s) Addressed</w:t>
            </w:r>
          </w:p>
        </w:tc>
        <w:tc>
          <w:tcPr>
            <w:tcW w:w="575" w:type="pct"/>
            <w:shd w:val="clear" w:color="auto" w:fill="DEEAF6" w:themeFill="accent5" w:themeFillTint="33"/>
            <w:vAlign w:val="center"/>
          </w:tcPr>
          <w:p w14:paraId="15B133F6" w14:textId="5F9AB247" w:rsidR="00EC3829" w:rsidRPr="00A6534E" w:rsidRDefault="00EC3829" w:rsidP="006B7D2E">
            <w:pPr>
              <w:jc w:val="center"/>
              <w:rPr>
                <w:rFonts w:cstheme="minorHAnsi"/>
                <w:b/>
              </w:rPr>
            </w:pPr>
            <w:r w:rsidRPr="00A6534E">
              <w:rPr>
                <w:rFonts w:cstheme="minorHAnsi"/>
                <w:b/>
              </w:rPr>
              <w:t xml:space="preserve">Resources </w:t>
            </w:r>
          </w:p>
        </w:tc>
        <w:tc>
          <w:tcPr>
            <w:tcW w:w="373" w:type="pct"/>
            <w:shd w:val="clear" w:color="auto" w:fill="DEEAF6" w:themeFill="accent5" w:themeFillTint="33"/>
            <w:vAlign w:val="center"/>
          </w:tcPr>
          <w:p w14:paraId="3EE420C8" w14:textId="77777777" w:rsidR="00EC3829" w:rsidRPr="00A6534E" w:rsidRDefault="00EC3829" w:rsidP="00977B4D">
            <w:pPr>
              <w:jc w:val="center"/>
              <w:rPr>
                <w:rFonts w:cstheme="minorHAnsi"/>
                <w:b/>
              </w:rPr>
            </w:pPr>
            <w:r w:rsidRPr="00A6534E">
              <w:rPr>
                <w:rFonts w:cstheme="minorHAnsi"/>
                <w:b/>
              </w:rPr>
              <w:t>Funding Source(s)</w:t>
            </w:r>
          </w:p>
          <w:p w14:paraId="4A232D1F" w14:textId="0E86BD72" w:rsidR="00B37F99" w:rsidRPr="00A6534E" w:rsidRDefault="00B37F99" w:rsidP="00977B4D">
            <w:pPr>
              <w:jc w:val="center"/>
              <w:rPr>
                <w:rFonts w:cstheme="minorHAnsi"/>
                <w:bCs/>
                <w:i/>
                <w:iCs/>
                <w:sz w:val="16"/>
                <w:szCs w:val="16"/>
              </w:rPr>
            </w:pPr>
            <w:r w:rsidRPr="00A6534E">
              <w:rPr>
                <w:rFonts w:cstheme="minorHAnsi"/>
                <w:bCs/>
                <w:i/>
                <w:iCs/>
                <w:sz w:val="16"/>
                <w:szCs w:val="16"/>
              </w:rPr>
              <w:t>SWP Checklis</w:t>
            </w:r>
            <w:r w:rsidR="000515CF" w:rsidRPr="00A6534E">
              <w:rPr>
                <w:rFonts w:cstheme="minorHAnsi"/>
                <w:bCs/>
                <w:i/>
                <w:iCs/>
                <w:sz w:val="16"/>
                <w:szCs w:val="16"/>
              </w:rPr>
              <w:t xml:space="preserve">t </w:t>
            </w:r>
            <w:proofErr w:type="gramStart"/>
            <w:r w:rsidR="00096045" w:rsidRPr="00A6534E">
              <w:rPr>
                <w:rFonts w:cstheme="minorHAnsi"/>
                <w:bCs/>
                <w:i/>
                <w:iCs/>
                <w:sz w:val="16"/>
                <w:szCs w:val="16"/>
              </w:rPr>
              <w:t>5.e</w:t>
            </w:r>
            <w:proofErr w:type="gramEnd"/>
          </w:p>
        </w:tc>
        <w:tc>
          <w:tcPr>
            <w:tcW w:w="345" w:type="pct"/>
            <w:shd w:val="clear" w:color="auto" w:fill="DEEAF6" w:themeFill="accent5" w:themeFillTint="33"/>
            <w:vAlign w:val="center"/>
          </w:tcPr>
          <w:p w14:paraId="4286E66A" w14:textId="007B8923" w:rsidR="00EC3829" w:rsidRPr="00A6534E" w:rsidRDefault="00EC3829" w:rsidP="006B7D2E">
            <w:pPr>
              <w:jc w:val="center"/>
              <w:rPr>
                <w:rFonts w:cstheme="minorHAnsi"/>
                <w:b/>
              </w:rPr>
            </w:pPr>
            <w:r w:rsidRPr="00A6534E">
              <w:rPr>
                <w:rFonts w:cstheme="minorHAnsi"/>
                <w:b/>
              </w:rPr>
              <w:t>Date</w:t>
            </w:r>
          </w:p>
        </w:tc>
        <w:tc>
          <w:tcPr>
            <w:tcW w:w="1092" w:type="pct"/>
            <w:tcBorders>
              <w:bottom w:val="single" w:sz="4" w:space="0" w:color="auto"/>
            </w:tcBorders>
            <w:shd w:val="clear" w:color="auto" w:fill="DEEAF6" w:themeFill="accent5" w:themeFillTint="33"/>
            <w:vAlign w:val="center"/>
          </w:tcPr>
          <w:p w14:paraId="4C42366A" w14:textId="7920BAF0" w:rsidR="00EC3829" w:rsidRPr="00A6534E" w:rsidRDefault="00EC3829" w:rsidP="006B7D2E">
            <w:pPr>
              <w:rPr>
                <w:rFonts w:cstheme="minorHAnsi"/>
                <w:b/>
              </w:rPr>
            </w:pPr>
            <w:r w:rsidRPr="00A6534E">
              <w:rPr>
                <w:rFonts w:cstheme="minorHAnsi"/>
                <w:b/>
              </w:rPr>
              <w:t>How is the activity monitored, and evaluated? Include data/artifacts to be collected as evidence.</w:t>
            </w:r>
          </w:p>
        </w:tc>
        <w:tc>
          <w:tcPr>
            <w:tcW w:w="372" w:type="pct"/>
            <w:shd w:val="clear" w:color="auto" w:fill="DEEAF6" w:themeFill="accent5" w:themeFillTint="33"/>
            <w:vAlign w:val="center"/>
          </w:tcPr>
          <w:p w14:paraId="232E6C68" w14:textId="77777777" w:rsidR="00EC3829" w:rsidRPr="00A6534E" w:rsidRDefault="00EC3829" w:rsidP="006B7D2E">
            <w:pPr>
              <w:jc w:val="center"/>
              <w:rPr>
                <w:rFonts w:cstheme="minorHAnsi"/>
              </w:rPr>
            </w:pPr>
            <w:r w:rsidRPr="00A6534E">
              <w:rPr>
                <w:rFonts w:cstheme="minorHAnsi"/>
                <w:b/>
                <w:bCs/>
              </w:rPr>
              <w:t>Team Lead</w:t>
            </w:r>
          </w:p>
        </w:tc>
      </w:tr>
      <w:tr w:rsidR="00EC3829" w:rsidRPr="00A6534E" w14:paraId="38D62532" w14:textId="77777777" w:rsidTr="7AEA2960">
        <w:trPr>
          <w:trHeight w:val="1665"/>
        </w:trPr>
        <w:tc>
          <w:tcPr>
            <w:tcW w:w="1437" w:type="pct"/>
          </w:tcPr>
          <w:p w14:paraId="239DE168" w14:textId="328FF87B" w:rsidR="00EC3829" w:rsidRPr="00A6534E" w:rsidRDefault="4889972C" w:rsidP="5F111281">
            <w:pPr>
              <w:rPr>
                <w:sz w:val="20"/>
                <w:szCs w:val="20"/>
              </w:rPr>
            </w:pPr>
            <w:r w:rsidRPr="7AEA2960">
              <w:rPr>
                <w:sz w:val="20"/>
                <w:szCs w:val="20"/>
              </w:rPr>
              <w:t>CCSD Technology Fair</w:t>
            </w:r>
            <w:r w:rsidR="3C74468C" w:rsidRPr="7AEA2960">
              <w:rPr>
                <w:sz w:val="20"/>
                <w:szCs w:val="20"/>
              </w:rPr>
              <w:t xml:space="preserve">: This event will showcase to parents and students </w:t>
            </w:r>
            <w:r w:rsidR="16415D2E" w:rsidRPr="7AEA2960">
              <w:rPr>
                <w:sz w:val="20"/>
                <w:szCs w:val="20"/>
              </w:rPr>
              <w:t>all</w:t>
            </w:r>
            <w:r w:rsidR="3C74468C" w:rsidRPr="7AEA2960">
              <w:rPr>
                <w:sz w:val="20"/>
                <w:szCs w:val="20"/>
              </w:rPr>
              <w:t xml:space="preserve"> the </w:t>
            </w:r>
            <w:proofErr w:type="gramStart"/>
            <w:r w:rsidR="3C74468C" w:rsidRPr="7AEA2960">
              <w:rPr>
                <w:sz w:val="20"/>
                <w:szCs w:val="20"/>
              </w:rPr>
              <w:t>applications  offered</w:t>
            </w:r>
            <w:proofErr w:type="gramEnd"/>
            <w:r w:rsidR="3C74468C" w:rsidRPr="7AEA2960">
              <w:rPr>
                <w:sz w:val="20"/>
                <w:szCs w:val="20"/>
              </w:rPr>
              <w:t xml:space="preserve"> by CCSD to assist parents in supporting student achievement.</w:t>
            </w:r>
          </w:p>
        </w:tc>
        <w:tc>
          <w:tcPr>
            <w:tcW w:w="407" w:type="pct"/>
          </w:tcPr>
          <w:p w14:paraId="63DE08B6" w14:textId="77777777" w:rsidR="00EC3829" w:rsidRPr="00A6534E" w:rsidRDefault="00EC3829" w:rsidP="00F10F20">
            <w:pPr>
              <w:jc w:val="center"/>
              <w:rPr>
                <w:rFonts w:cstheme="minorHAnsi"/>
                <w:sz w:val="8"/>
                <w:szCs w:val="8"/>
              </w:rPr>
            </w:pPr>
          </w:p>
          <w:p w14:paraId="014FD051" w14:textId="4A46BF1C" w:rsidR="00F10F20" w:rsidRPr="00A6534E" w:rsidRDefault="00A43D8C" w:rsidP="00F10F20">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00F10F20"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1</w:t>
            </w:r>
          </w:p>
          <w:p w14:paraId="0F3BE6AB" w14:textId="171E7349" w:rsidR="00F10F20" w:rsidRPr="00A6534E" w:rsidRDefault="00A43D8C" w:rsidP="00F10F20">
            <w:pPr>
              <w:jc w:val="center"/>
              <w:rPr>
                <w:rFonts w:cstheme="minorHAnsi"/>
                <w:sz w:val="20"/>
                <w:szCs w:val="20"/>
              </w:rPr>
            </w:pPr>
            <w:sdt>
              <w:sdtPr>
                <w:rPr>
                  <w:rFonts w:cstheme="minorHAnsi"/>
                  <w:sz w:val="20"/>
                  <w:szCs w:val="20"/>
                </w:rPr>
                <w:id w:val="442806056"/>
                <w14:checkbox>
                  <w14:checked w14:val="1"/>
                  <w14:checkedState w14:val="2612" w14:font="MS Gothic"/>
                  <w14:uncheckedState w14:val="2610" w14:font="MS Gothic"/>
                </w14:checkbox>
              </w:sdtPr>
              <w:sdtEndPr/>
              <w:sdtContent>
                <w:r w:rsidR="008D586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2</w:t>
            </w:r>
          </w:p>
          <w:p w14:paraId="7043273E" w14:textId="06397065" w:rsidR="00F10F20" w:rsidRPr="00A6534E" w:rsidRDefault="00A43D8C" w:rsidP="00F10F20">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3</w:t>
            </w:r>
          </w:p>
          <w:p w14:paraId="13718A5B" w14:textId="649980FF" w:rsidR="00F10F20" w:rsidRPr="00A6534E" w:rsidRDefault="00A43D8C" w:rsidP="00F10F20">
            <w:pPr>
              <w:jc w:val="center"/>
              <w:rPr>
                <w:rFonts w:cstheme="minorHAnsi"/>
                <w:sz w:val="20"/>
                <w:szCs w:val="20"/>
              </w:rPr>
            </w:pPr>
            <w:sdt>
              <w:sdtPr>
                <w:rPr>
                  <w:rFonts w:cstheme="minorHAnsi"/>
                  <w:sz w:val="20"/>
                  <w:szCs w:val="20"/>
                </w:rPr>
                <w:id w:val="274223080"/>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4</w:t>
            </w:r>
          </w:p>
          <w:p w14:paraId="6BFEF499" w14:textId="6FF69A37" w:rsidR="00F10F20" w:rsidRPr="00A6534E" w:rsidRDefault="00A43D8C" w:rsidP="00F10F20">
            <w:pPr>
              <w:jc w:val="center"/>
              <w:rPr>
                <w:rFonts w:cstheme="minorHAnsi"/>
                <w:sz w:val="20"/>
                <w:szCs w:val="20"/>
              </w:rPr>
            </w:pPr>
            <w:sdt>
              <w:sdtPr>
                <w:rPr>
                  <w:rFonts w:cstheme="minorHAnsi"/>
                  <w:sz w:val="20"/>
                  <w:szCs w:val="20"/>
                </w:rPr>
                <w:id w:val="-671714164"/>
                <w14:checkbox>
                  <w14:checked w14:val="0"/>
                  <w14:checkedState w14:val="2612" w14:font="MS Gothic"/>
                  <w14:uncheckedState w14:val="2610" w14:font="MS Gothic"/>
                </w14:checkbox>
              </w:sdtPr>
              <w:sdtEndPr/>
              <w:sdtContent>
                <w:r w:rsidR="00EC3829"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5</w:t>
            </w:r>
          </w:p>
          <w:p w14:paraId="58010AE1" w14:textId="63F70A88" w:rsidR="00EC3829" w:rsidRPr="00A6534E" w:rsidRDefault="00A43D8C" w:rsidP="00F10F20">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EC3829" w:rsidRPr="00A6534E">
              <w:rPr>
                <w:rFonts w:cstheme="minorHAnsi"/>
                <w:sz w:val="20"/>
                <w:szCs w:val="20"/>
              </w:rPr>
              <w:t xml:space="preserve"> </w:t>
            </w:r>
            <w:r w:rsidR="00F10F20" w:rsidRPr="00A6534E">
              <w:rPr>
                <w:rFonts w:cstheme="minorHAnsi"/>
                <w:sz w:val="20"/>
                <w:szCs w:val="20"/>
              </w:rPr>
              <w:t>6</w:t>
            </w:r>
          </w:p>
        </w:tc>
        <w:tc>
          <w:tcPr>
            <w:tcW w:w="399" w:type="pct"/>
            <w:vAlign w:val="center"/>
          </w:tcPr>
          <w:p w14:paraId="7C9A9839" w14:textId="6A87042B" w:rsidR="00EC3829" w:rsidRPr="00A6534E" w:rsidRDefault="00A43D8C" w:rsidP="006B7D2E">
            <w:pPr>
              <w:rPr>
                <w:rFonts w:cstheme="minorHAnsi"/>
                <w:sz w:val="20"/>
                <w:szCs w:val="20"/>
              </w:rPr>
            </w:pPr>
            <w:sdt>
              <w:sdtPr>
                <w:rPr>
                  <w:rFonts w:cstheme="minorHAnsi"/>
                  <w:sz w:val="20"/>
                  <w:szCs w:val="20"/>
                </w:rPr>
                <w:id w:val="130281335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w:t>
            </w:r>
            <w:r w:rsidR="006B7D2E" w:rsidRPr="612C3B0A">
              <w:rPr>
                <w:sz w:val="20"/>
                <w:szCs w:val="20"/>
              </w:rPr>
              <w:t>Goal1</w:t>
            </w:r>
            <w:r w:rsidR="006B7D2E" w:rsidRPr="00A6534E">
              <w:rPr>
                <w:rFonts w:cstheme="minorHAnsi"/>
                <w:sz w:val="20"/>
                <w:szCs w:val="20"/>
              </w:rPr>
              <w:t xml:space="preserve">      </w:t>
            </w:r>
            <w:sdt>
              <w:sdtPr>
                <w:rPr>
                  <w:rFonts w:cstheme="minorHAnsi"/>
                  <w:sz w:val="20"/>
                  <w:szCs w:val="20"/>
                </w:rPr>
                <w:id w:val="373586734"/>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5221641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w:t>
            </w:r>
            <w:r w:rsidR="006B7D2E" w:rsidRPr="612C3B0A">
              <w:rPr>
                <w:sz w:val="20"/>
                <w:szCs w:val="20"/>
              </w:rPr>
              <w:t xml:space="preserve"> Goal3       </w:t>
            </w:r>
            <w:sdt>
              <w:sdtPr>
                <w:rPr>
                  <w:sz w:val="20"/>
                  <w:szCs w:val="20"/>
                </w:rPr>
                <w:id w:val="339432961"/>
                <w14:checkbox>
                  <w14:checked w14:val="1"/>
                  <w14:checkedState w14:val="2612" w14:font="MS Gothic"/>
                  <w14:uncheckedState w14:val="2610" w14:font="MS Gothic"/>
                </w14:checkbox>
              </w:sdtPr>
              <w:sdtEndPr/>
              <w:sdtContent>
                <w:r w:rsidR="00DA0E8D" w:rsidRPr="612C3B0A">
                  <w:rPr>
                    <w:rFonts w:ascii="MS Gothic" w:eastAsia="MS Gothic" w:hAnsi="MS Gothic" w:cs="MS Gothic"/>
                    <w:sz w:val="20"/>
                    <w:szCs w:val="20"/>
                  </w:rPr>
                  <w:t>☒</w:t>
                </w:r>
              </w:sdtContent>
            </w:sdt>
            <w:r w:rsidR="006B7D2E" w:rsidRPr="00A6534E">
              <w:rPr>
                <w:rFonts w:cstheme="minorHAnsi"/>
                <w:sz w:val="20"/>
                <w:szCs w:val="20"/>
              </w:rPr>
              <w:t xml:space="preserve"> Goal 4  </w:t>
            </w:r>
          </w:p>
        </w:tc>
        <w:tc>
          <w:tcPr>
            <w:tcW w:w="575" w:type="pct"/>
          </w:tcPr>
          <w:p w14:paraId="3B0B2EA2" w14:textId="04DBBAD1" w:rsidR="00EC3829" w:rsidRPr="00A6534E" w:rsidRDefault="00EC3829" w:rsidP="006B7D2E">
            <w:pPr>
              <w:rPr>
                <w:rFonts w:cstheme="minorHAnsi"/>
                <w:sz w:val="20"/>
                <w:szCs w:val="20"/>
              </w:rPr>
            </w:pPr>
          </w:p>
        </w:tc>
        <w:tc>
          <w:tcPr>
            <w:tcW w:w="373" w:type="pct"/>
          </w:tcPr>
          <w:p w14:paraId="3708CEF9" w14:textId="189FC244" w:rsidR="00EC3829" w:rsidRPr="00A6534E" w:rsidRDefault="0AD7BF4C" w:rsidP="5F111281">
            <w:pPr>
              <w:rPr>
                <w:sz w:val="20"/>
                <w:szCs w:val="20"/>
              </w:rPr>
            </w:pPr>
            <w:r w:rsidRPr="5F111281">
              <w:rPr>
                <w:sz w:val="20"/>
                <w:szCs w:val="20"/>
              </w:rPr>
              <w:t>Title 1</w:t>
            </w:r>
          </w:p>
        </w:tc>
        <w:tc>
          <w:tcPr>
            <w:tcW w:w="345" w:type="pct"/>
            <w:tcBorders>
              <w:right w:val="single" w:sz="4" w:space="0" w:color="auto"/>
            </w:tcBorders>
          </w:tcPr>
          <w:p w14:paraId="67F9034B" w14:textId="75610A01" w:rsidR="00EC3829" w:rsidRPr="00A6534E" w:rsidRDefault="0AD7BF4C" w:rsidP="5F111281">
            <w:pPr>
              <w:rPr>
                <w:sz w:val="20"/>
                <w:szCs w:val="20"/>
              </w:rPr>
            </w:pPr>
            <w:r w:rsidRPr="5F111281">
              <w:rPr>
                <w:sz w:val="20"/>
                <w:szCs w:val="20"/>
              </w:rPr>
              <w:t>N/A</w:t>
            </w:r>
          </w:p>
        </w:tc>
        <w:tc>
          <w:tcPr>
            <w:tcW w:w="1092" w:type="pct"/>
            <w:tcBorders>
              <w:top w:val="single" w:sz="4" w:space="0" w:color="auto"/>
              <w:left w:val="single" w:sz="4" w:space="0" w:color="auto"/>
              <w:right w:val="single" w:sz="4" w:space="0" w:color="auto"/>
            </w:tcBorders>
            <w:vAlign w:val="center"/>
          </w:tcPr>
          <w:p w14:paraId="5972D4D5" w14:textId="2ED945D8" w:rsidR="00EC3829" w:rsidRPr="00A6534E" w:rsidRDefault="0AD7BF4C" w:rsidP="5F111281">
            <w:pPr>
              <w:spacing w:line="259" w:lineRule="auto"/>
              <w:rPr>
                <w:rFonts w:ascii="Calibri" w:eastAsia="Calibri" w:hAnsi="Calibri" w:cs="Calibri"/>
                <w:color w:val="000000" w:themeColor="text1"/>
                <w:sz w:val="20"/>
                <w:szCs w:val="20"/>
              </w:rPr>
            </w:pPr>
            <w:r w:rsidRPr="5F111281">
              <w:rPr>
                <w:rFonts w:ascii="Calibri" w:eastAsia="Calibri" w:hAnsi="Calibri" w:cs="Calibri"/>
                <w:b/>
                <w:bCs/>
                <w:color w:val="000000" w:themeColor="text1"/>
                <w:sz w:val="20"/>
                <w:szCs w:val="20"/>
              </w:rPr>
              <w:t>-</w:t>
            </w:r>
            <w:r w:rsidRPr="5F111281">
              <w:rPr>
                <w:rFonts w:ascii="Calibri" w:eastAsia="Calibri" w:hAnsi="Calibri" w:cs="Calibri"/>
                <w:color w:val="000000" w:themeColor="text1"/>
                <w:sz w:val="20"/>
                <w:szCs w:val="20"/>
              </w:rPr>
              <w:t>Parent sign in</w:t>
            </w:r>
          </w:p>
          <w:p w14:paraId="62CBB8CD" w14:textId="55362C35" w:rsidR="00EC3829" w:rsidRPr="00A6534E" w:rsidRDefault="0AD7BF4C" w:rsidP="5F111281">
            <w:pPr>
              <w:spacing w:line="259" w:lineRule="auto"/>
              <w:rPr>
                <w:rFonts w:ascii="Calibri" w:eastAsia="Calibri" w:hAnsi="Calibri" w:cs="Calibri"/>
                <w:color w:val="000000" w:themeColor="text1"/>
                <w:sz w:val="20"/>
                <w:szCs w:val="20"/>
              </w:rPr>
            </w:pPr>
            <w:r w:rsidRPr="5F111281">
              <w:rPr>
                <w:rFonts w:ascii="Calibri" w:eastAsia="Calibri" w:hAnsi="Calibri" w:cs="Calibri"/>
                <w:color w:val="000000" w:themeColor="text1"/>
                <w:sz w:val="20"/>
                <w:szCs w:val="20"/>
              </w:rPr>
              <w:t>-Parent survey completion at the end of the presentation</w:t>
            </w:r>
          </w:p>
          <w:p w14:paraId="33BDF518" w14:textId="12CA324E" w:rsidR="00EC3829" w:rsidRPr="00A6534E" w:rsidRDefault="0AD7BF4C" w:rsidP="5F111281">
            <w:pPr>
              <w:spacing w:line="259" w:lineRule="auto"/>
              <w:rPr>
                <w:rFonts w:ascii="Calibri" w:eastAsia="Calibri" w:hAnsi="Calibri" w:cs="Calibri"/>
                <w:color w:val="000000" w:themeColor="text1"/>
                <w:sz w:val="20"/>
                <w:szCs w:val="20"/>
              </w:rPr>
            </w:pPr>
            <w:r w:rsidRPr="5F111281">
              <w:rPr>
                <w:rFonts w:ascii="Calibri" w:eastAsia="Calibri" w:hAnsi="Calibri" w:cs="Calibri"/>
                <w:color w:val="000000" w:themeColor="text1"/>
                <w:sz w:val="20"/>
                <w:szCs w:val="20"/>
              </w:rPr>
              <w:t>-Parent Q&amp;A</w:t>
            </w:r>
          </w:p>
          <w:p w14:paraId="5700301B" w14:textId="35679DF2" w:rsidR="00EC3829" w:rsidRPr="00A6534E" w:rsidRDefault="00EC3829" w:rsidP="5F111281">
            <w:pPr>
              <w:jc w:val="center"/>
              <w:rPr>
                <w:b/>
                <w:bCs/>
                <w:sz w:val="20"/>
                <w:szCs w:val="20"/>
              </w:rPr>
            </w:pPr>
          </w:p>
        </w:tc>
        <w:tc>
          <w:tcPr>
            <w:tcW w:w="372" w:type="pct"/>
            <w:tcBorders>
              <w:left w:val="single" w:sz="4" w:space="0" w:color="auto"/>
            </w:tcBorders>
          </w:tcPr>
          <w:p w14:paraId="3D42702C" w14:textId="24FA11F1" w:rsidR="00EC3829" w:rsidRPr="00A6534E" w:rsidRDefault="2D134F4A" w:rsidP="5F111281">
            <w:pPr>
              <w:rPr>
                <w:sz w:val="20"/>
                <w:szCs w:val="20"/>
              </w:rPr>
            </w:pPr>
            <w:r w:rsidRPr="5F111281">
              <w:rPr>
                <w:sz w:val="20"/>
                <w:szCs w:val="20"/>
              </w:rPr>
              <w:t xml:space="preserve">Rodney Wheeler/ </w:t>
            </w:r>
            <w:proofErr w:type="spellStart"/>
            <w:r w:rsidRPr="5F111281">
              <w:rPr>
                <w:sz w:val="20"/>
                <w:szCs w:val="20"/>
              </w:rPr>
              <w:t>Caleah</w:t>
            </w:r>
            <w:proofErr w:type="spellEnd"/>
            <w:r w:rsidRPr="5F111281">
              <w:rPr>
                <w:sz w:val="20"/>
                <w:szCs w:val="20"/>
              </w:rPr>
              <w:t xml:space="preserve"> Lang (Parent Facilitator)</w:t>
            </w:r>
          </w:p>
        </w:tc>
      </w:tr>
      <w:tr w:rsidR="00EC3829" w:rsidRPr="00A6534E" w14:paraId="5BC5334A" w14:textId="77777777" w:rsidTr="7AEA2960">
        <w:trPr>
          <w:trHeight w:val="1593"/>
        </w:trPr>
        <w:tc>
          <w:tcPr>
            <w:tcW w:w="1437" w:type="pct"/>
          </w:tcPr>
          <w:p w14:paraId="0A5DC782" w14:textId="56581B17" w:rsidR="00EC3829" w:rsidRPr="00A6534E" w:rsidRDefault="43565F0B" w:rsidP="5F111281">
            <w:pPr>
              <w:spacing w:line="259" w:lineRule="auto"/>
              <w:rPr>
                <w:sz w:val="20"/>
                <w:szCs w:val="20"/>
              </w:rPr>
            </w:pPr>
            <w:r w:rsidRPr="5F111281">
              <w:rPr>
                <w:sz w:val="20"/>
                <w:szCs w:val="20"/>
              </w:rPr>
              <w:t>ESOL Student Celebration</w:t>
            </w:r>
          </w:p>
        </w:tc>
        <w:tc>
          <w:tcPr>
            <w:tcW w:w="407" w:type="pct"/>
          </w:tcPr>
          <w:p w14:paraId="004F672D" w14:textId="77777777" w:rsidR="006218D5" w:rsidRPr="00A6534E" w:rsidRDefault="00A43D8C" w:rsidP="006218D5">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135C766" w14:textId="77777777" w:rsidR="006218D5" w:rsidRPr="00A6534E" w:rsidRDefault="00A43D8C" w:rsidP="006218D5">
            <w:pPr>
              <w:jc w:val="center"/>
              <w:rPr>
                <w:rFonts w:cstheme="minorHAnsi"/>
                <w:sz w:val="20"/>
                <w:szCs w:val="20"/>
              </w:rPr>
            </w:pPr>
            <w:sdt>
              <w:sdtPr>
                <w:rPr>
                  <w:rFonts w:cstheme="minorHAnsi"/>
                  <w:sz w:val="20"/>
                  <w:szCs w:val="20"/>
                </w:rPr>
                <w:id w:val="-91764215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072F4151" w14:textId="77777777" w:rsidR="006218D5" w:rsidRPr="00A6534E" w:rsidRDefault="00A43D8C" w:rsidP="006218D5">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3AE97730" w14:textId="77777777" w:rsidR="006218D5" w:rsidRPr="00A6534E" w:rsidRDefault="00A43D8C" w:rsidP="006218D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5F29B892" w14:textId="77777777" w:rsidR="006218D5" w:rsidRPr="00A6534E" w:rsidRDefault="00A43D8C" w:rsidP="006218D5">
            <w:pPr>
              <w:jc w:val="center"/>
              <w:rPr>
                <w:rFonts w:cstheme="minorHAnsi"/>
                <w:sz w:val="20"/>
                <w:szCs w:val="20"/>
              </w:rPr>
            </w:pPr>
            <w:sdt>
              <w:sdtPr>
                <w:rPr>
                  <w:rFonts w:cstheme="minorHAnsi"/>
                  <w:sz w:val="20"/>
                  <w:szCs w:val="20"/>
                </w:rPr>
                <w:id w:val="696116891"/>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3CE118BB" w14:textId="5D173A70" w:rsidR="00EC3829" w:rsidRPr="00A6534E" w:rsidRDefault="00A43D8C" w:rsidP="006218D5">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2DC049F" w14:textId="7401B792" w:rsidR="00EC3829" w:rsidRPr="00A6534E" w:rsidRDefault="00A43D8C" w:rsidP="006B7D2E">
            <w:pPr>
              <w:rPr>
                <w:rFonts w:cstheme="minorHAnsi"/>
                <w:sz w:val="20"/>
                <w:szCs w:val="20"/>
              </w:rPr>
            </w:pPr>
            <w:sdt>
              <w:sdtPr>
                <w:rPr>
                  <w:rFonts w:cstheme="minorHAnsi"/>
                  <w:sz w:val="20"/>
                  <w:szCs w:val="20"/>
                </w:rPr>
                <w:id w:val="-100089392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1013197393"/>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227E9AFF" w14:textId="51CEBAAB" w:rsidR="00EC3829" w:rsidRPr="00A6534E" w:rsidRDefault="00EC3829" w:rsidP="006B7D2E">
            <w:pPr>
              <w:rPr>
                <w:rFonts w:cstheme="minorHAnsi"/>
                <w:sz w:val="20"/>
                <w:szCs w:val="20"/>
              </w:rPr>
            </w:pPr>
          </w:p>
        </w:tc>
        <w:tc>
          <w:tcPr>
            <w:tcW w:w="373" w:type="pct"/>
          </w:tcPr>
          <w:p w14:paraId="6E0CF30A" w14:textId="1E7857E3" w:rsidR="00EC3829" w:rsidRPr="00A6534E" w:rsidRDefault="351F7DC0" w:rsidP="5F111281">
            <w:pPr>
              <w:rPr>
                <w:sz w:val="20"/>
                <w:szCs w:val="20"/>
              </w:rPr>
            </w:pPr>
            <w:r w:rsidRPr="5F111281">
              <w:rPr>
                <w:sz w:val="20"/>
                <w:szCs w:val="20"/>
              </w:rPr>
              <w:t>Title 1</w:t>
            </w:r>
          </w:p>
        </w:tc>
        <w:tc>
          <w:tcPr>
            <w:tcW w:w="345" w:type="pct"/>
            <w:tcBorders>
              <w:right w:val="single" w:sz="4" w:space="0" w:color="auto"/>
            </w:tcBorders>
          </w:tcPr>
          <w:p w14:paraId="01D4AEA3" w14:textId="0BF33169" w:rsidR="00EC3829" w:rsidRPr="00A6534E" w:rsidRDefault="351F7DC0" w:rsidP="5F111281">
            <w:pPr>
              <w:spacing w:after="160" w:line="259" w:lineRule="auto"/>
              <w:rPr>
                <w:sz w:val="20"/>
                <w:szCs w:val="20"/>
              </w:rPr>
            </w:pPr>
            <w:r w:rsidRPr="5F111281">
              <w:rPr>
                <w:sz w:val="20"/>
                <w:szCs w:val="20"/>
              </w:rPr>
              <w:t>N/A</w:t>
            </w:r>
          </w:p>
        </w:tc>
        <w:tc>
          <w:tcPr>
            <w:tcW w:w="1092" w:type="pct"/>
            <w:tcBorders>
              <w:top w:val="single" w:sz="4" w:space="0" w:color="auto"/>
              <w:left w:val="single" w:sz="4" w:space="0" w:color="auto"/>
              <w:right w:val="single" w:sz="4" w:space="0" w:color="auto"/>
            </w:tcBorders>
            <w:vAlign w:val="center"/>
          </w:tcPr>
          <w:p w14:paraId="573C5B2F" w14:textId="0AF56269" w:rsidR="00EC3829" w:rsidRPr="00A6534E" w:rsidRDefault="351F7DC0" w:rsidP="1798C28A">
            <w:pPr>
              <w:rPr>
                <w:sz w:val="20"/>
                <w:szCs w:val="20"/>
              </w:rPr>
            </w:pPr>
            <w:r w:rsidRPr="5F111281">
              <w:rPr>
                <w:sz w:val="20"/>
                <w:szCs w:val="20"/>
              </w:rPr>
              <w:t>-ACCESS Test Scores</w:t>
            </w:r>
          </w:p>
        </w:tc>
        <w:tc>
          <w:tcPr>
            <w:tcW w:w="372" w:type="pct"/>
            <w:tcBorders>
              <w:left w:val="single" w:sz="4" w:space="0" w:color="auto"/>
            </w:tcBorders>
          </w:tcPr>
          <w:p w14:paraId="419990C5" w14:textId="4BCA8FC2" w:rsidR="00EC3829" w:rsidRPr="00A6534E" w:rsidRDefault="5B5DDFC2" w:rsidP="5F111281">
            <w:pPr>
              <w:rPr>
                <w:sz w:val="20"/>
                <w:szCs w:val="20"/>
              </w:rPr>
            </w:pPr>
            <w:r w:rsidRPr="5F111281">
              <w:rPr>
                <w:sz w:val="20"/>
                <w:szCs w:val="20"/>
              </w:rPr>
              <w:t xml:space="preserve">Rodney Wheeler/ </w:t>
            </w:r>
            <w:proofErr w:type="spellStart"/>
            <w:r w:rsidRPr="5F111281">
              <w:rPr>
                <w:sz w:val="20"/>
                <w:szCs w:val="20"/>
              </w:rPr>
              <w:t>Caleah</w:t>
            </w:r>
            <w:proofErr w:type="spellEnd"/>
            <w:r w:rsidRPr="5F111281">
              <w:rPr>
                <w:sz w:val="20"/>
                <w:szCs w:val="20"/>
              </w:rPr>
              <w:t xml:space="preserve"> Lang (Parent Facilitator</w:t>
            </w:r>
            <w:r w:rsidRPr="1798C28A">
              <w:rPr>
                <w:sz w:val="20"/>
                <w:szCs w:val="20"/>
              </w:rPr>
              <w:t>)</w:t>
            </w:r>
            <w:r w:rsidR="52E1DBB7" w:rsidRPr="1798C28A">
              <w:rPr>
                <w:sz w:val="20"/>
                <w:szCs w:val="20"/>
              </w:rPr>
              <w:t>/Rosana Machado (Lead ESOL Teacher</w:t>
            </w:r>
            <w:r w:rsidRPr="5F111281">
              <w:rPr>
                <w:sz w:val="20"/>
                <w:szCs w:val="20"/>
              </w:rPr>
              <w:t>)</w:t>
            </w:r>
          </w:p>
          <w:p w14:paraId="41830E37" w14:textId="4BFA84B6" w:rsidR="00EC3829" w:rsidRPr="00A6534E" w:rsidRDefault="00EC3829" w:rsidP="5F111281">
            <w:pPr>
              <w:pStyle w:val="ListParagraph"/>
              <w:spacing w:after="0" w:line="240" w:lineRule="auto"/>
              <w:ind w:left="360" w:firstLine="0"/>
              <w:rPr>
                <w:rFonts w:asciiTheme="minorHAnsi" w:eastAsiaTheme="minorEastAsia" w:hAnsiTheme="minorHAnsi" w:cstheme="minorBidi"/>
                <w:color w:val="auto"/>
                <w:sz w:val="20"/>
                <w:szCs w:val="20"/>
              </w:rPr>
            </w:pPr>
          </w:p>
        </w:tc>
      </w:tr>
      <w:tr w:rsidR="00EC3829" w:rsidRPr="00A6534E" w14:paraId="2F0E960E" w14:textId="77777777" w:rsidTr="7AEA2960">
        <w:trPr>
          <w:trHeight w:val="1593"/>
        </w:trPr>
        <w:tc>
          <w:tcPr>
            <w:tcW w:w="1437" w:type="pct"/>
          </w:tcPr>
          <w:p w14:paraId="374D7985" w14:textId="3ECBAD76" w:rsidR="00EC3829" w:rsidRPr="00A6534E" w:rsidRDefault="52E1DBB7" w:rsidP="006B7D2E">
            <w:pPr>
              <w:spacing w:line="259" w:lineRule="auto"/>
              <w:rPr>
                <w:sz w:val="20"/>
                <w:szCs w:val="20"/>
              </w:rPr>
            </w:pPr>
            <w:r w:rsidRPr="1798C28A">
              <w:rPr>
                <w:sz w:val="20"/>
                <w:szCs w:val="20"/>
              </w:rPr>
              <w:t>Black History &amp; Hispanic Heritage Month Celebrations</w:t>
            </w:r>
          </w:p>
        </w:tc>
        <w:tc>
          <w:tcPr>
            <w:tcW w:w="407" w:type="pct"/>
          </w:tcPr>
          <w:p w14:paraId="3DA53614" w14:textId="77777777" w:rsidR="006218D5" w:rsidRPr="00A6534E" w:rsidRDefault="00A43D8C" w:rsidP="006218D5">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1</w:t>
            </w:r>
          </w:p>
          <w:p w14:paraId="06186E58" w14:textId="77777777" w:rsidR="006218D5" w:rsidRPr="00A6534E" w:rsidRDefault="00A43D8C" w:rsidP="006218D5">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2</w:t>
            </w:r>
          </w:p>
          <w:p w14:paraId="724DC79C" w14:textId="77777777" w:rsidR="006218D5" w:rsidRPr="00A6534E" w:rsidRDefault="00A43D8C" w:rsidP="006218D5">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3</w:t>
            </w:r>
          </w:p>
          <w:p w14:paraId="2CEF9ADE" w14:textId="77777777" w:rsidR="006218D5" w:rsidRPr="00A6534E" w:rsidRDefault="00A43D8C" w:rsidP="006218D5">
            <w:pPr>
              <w:jc w:val="center"/>
              <w:rPr>
                <w:rFonts w:cstheme="minorHAnsi"/>
                <w:sz w:val="20"/>
                <w:szCs w:val="20"/>
              </w:rPr>
            </w:pPr>
            <w:sdt>
              <w:sdtPr>
                <w:rPr>
                  <w:rFonts w:cstheme="minorHAnsi"/>
                  <w:sz w:val="20"/>
                  <w:szCs w:val="20"/>
                </w:rPr>
                <w:id w:val="232508706"/>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4</w:t>
            </w:r>
          </w:p>
          <w:p w14:paraId="6A708B80" w14:textId="77777777" w:rsidR="006218D5" w:rsidRPr="00A6534E" w:rsidRDefault="00A43D8C" w:rsidP="006218D5">
            <w:pPr>
              <w:jc w:val="center"/>
              <w:rPr>
                <w:rFonts w:cstheme="minorHAnsi"/>
                <w:sz w:val="20"/>
                <w:szCs w:val="20"/>
              </w:rPr>
            </w:pPr>
            <w:sdt>
              <w:sdtPr>
                <w:rPr>
                  <w:rFonts w:cstheme="minorHAnsi"/>
                  <w:sz w:val="20"/>
                  <w:szCs w:val="20"/>
                </w:rPr>
                <w:id w:val="-140957252"/>
                <w14:checkbox>
                  <w14:checked w14:val="0"/>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5</w:t>
            </w:r>
          </w:p>
          <w:p w14:paraId="2B55CD6B" w14:textId="75364727" w:rsidR="00EC3829" w:rsidRPr="00A6534E" w:rsidRDefault="00A43D8C" w:rsidP="006218D5">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006218D5" w:rsidRPr="00A6534E">
                  <w:rPr>
                    <w:rFonts w:ascii="Segoe UI Symbol" w:eastAsia="MS Gothic" w:hAnsi="Segoe UI Symbol" w:cs="Segoe UI Symbol"/>
                    <w:sz w:val="20"/>
                    <w:szCs w:val="20"/>
                  </w:rPr>
                  <w:t>☒</w:t>
                </w:r>
              </w:sdtContent>
            </w:sdt>
            <w:r w:rsidR="006218D5" w:rsidRPr="00A6534E">
              <w:rPr>
                <w:rFonts w:cstheme="minorHAnsi"/>
                <w:sz w:val="20"/>
                <w:szCs w:val="20"/>
              </w:rPr>
              <w:t xml:space="preserve"> 6</w:t>
            </w:r>
          </w:p>
        </w:tc>
        <w:tc>
          <w:tcPr>
            <w:tcW w:w="399" w:type="pct"/>
            <w:vAlign w:val="center"/>
          </w:tcPr>
          <w:p w14:paraId="0D0405BE" w14:textId="00EC579A" w:rsidR="00EC3829" w:rsidRPr="00A6534E" w:rsidRDefault="00A43D8C" w:rsidP="006B7D2E">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1      </w:t>
            </w:r>
            <w:sdt>
              <w:sdtPr>
                <w:rPr>
                  <w:rFonts w:cstheme="minorHAnsi"/>
                  <w:sz w:val="20"/>
                  <w:szCs w:val="20"/>
                </w:rPr>
                <w:id w:val="1201660080"/>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2  </w:t>
            </w:r>
            <w:sdt>
              <w:sdtPr>
                <w:rPr>
                  <w:rFonts w:cstheme="minorHAnsi"/>
                  <w:sz w:val="20"/>
                  <w:szCs w:val="20"/>
                </w:rPr>
                <w:id w:val="60639190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3       </w:t>
            </w:r>
            <w:sdt>
              <w:sdtPr>
                <w:rPr>
                  <w:rFonts w:cstheme="minorHAnsi"/>
                  <w:sz w:val="20"/>
                  <w:szCs w:val="20"/>
                </w:rPr>
                <w:id w:val="865643978"/>
                <w14:checkbox>
                  <w14:checked w14:val="0"/>
                  <w14:checkedState w14:val="2612" w14:font="MS Gothic"/>
                  <w14:uncheckedState w14:val="2610" w14:font="MS Gothic"/>
                </w14:checkbox>
              </w:sdtPr>
              <w:sdtEndPr/>
              <w:sdtContent>
                <w:r w:rsidR="006B7D2E" w:rsidRPr="00A6534E">
                  <w:rPr>
                    <w:rFonts w:ascii="Segoe UI Symbol" w:eastAsia="MS Gothic" w:hAnsi="Segoe UI Symbol" w:cs="Segoe UI Symbol"/>
                    <w:sz w:val="20"/>
                    <w:szCs w:val="20"/>
                  </w:rPr>
                  <w:t>☐</w:t>
                </w:r>
              </w:sdtContent>
            </w:sdt>
            <w:r w:rsidR="006B7D2E" w:rsidRPr="00A6534E">
              <w:rPr>
                <w:rFonts w:cstheme="minorHAnsi"/>
                <w:sz w:val="20"/>
                <w:szCs w:val="20"/>
              </w:rPr>
              <w:t xml:space="preserve"> Goal 4  </w:t>
            </w:r>
          </w:p>
        </w:tc>
        <w:tc>
          <w:tcPr>
            <w:tcW w:w="575" w:type="pct"/>
          </w:tcPr>
          <w:p w14:paraId="15B658DE" w14:textId="4DA9FAB6" w:rsidR="00EC3829" w:rsidRPr="00A6534E" w:rsidRDefault="00EC3829" w:rsidP="006B7D2E">
            <w:pPr>
              <w:rPr>
                <w:rFonts w:cstheme="minorHAnsi"/>
                <w:sz w:val="20"/>
                <w:szCs w:val="20"/>
              </w:rPr>
            </w:pPr>
          </w:p>
        </w:tc>
        <w:tc>
          <w:tcPr>
            <w:tcW w:w="373" w:type="pct"/>
          </w:tcPr>
          <w:p w14:paraId="0F7BEBB5" w14:textId="6468569E" w:rsidR="00EC3829" w:rsidRPr="00A6534E" w:rsidRDefault="73DECCEC" w:rsidP="006B7D2E">
            <w:pPr>
              <w:rPr>
                <w:sz w:val="20"/>
                <w:szCs w:val="20"/>
              </w:rPr>
            </w:pPr>
            <w:r w:rsidRPr="1798C28A">
              <w:rPr>
                <w:sz w:val="20"/>
                <w:szCs w:val="20"/>
              </w:rPr>
              <w:t>TBD</w:t>
            </w:r>
          </w:p>
        </w:tc>
        <w:tc>
          <w:tcPr>
            <w:tcW w:w="345" w:type="pct"/>
            <w:tcBorders>
              <w:right w:val="single" w:sz="4" w:space="0" w:color="auto"/>
            </w:tcBorders>
          </w:tcPr>
          <w:p w14:paraId="200E34EE" w14:textId="67DBEAF0" w:rsidR="00EC3829" w:rsidRPr="00A6534E" w:rsidRDefault="73DECCEC" w:rsidP="006B7D2E">
            <w:pPr>
              <w:spacing w:after="160" w:line="259" w:lineRule="auto"/>
              <w:rPr>
                <w:sz w:val="20"/>
                <w:szCs w:val="20"/>
              </w:rPr>
            </w:pPr>
            <w:r w:rsidRPr="1798C28A">
              <w:rPr>
                <w:sz w:val="20"/>
                <w:szCs w:val="20"/>
              </w:rPr>
              <w:t>N/A</w:t>
            </w:r>
          </w:p>
        </w:tc>
        <w:tc>
          <w:tcPr>
            <w:tcW w:w="1092" w:type="pct"/>
            <w:tcBorders>
              <w:top w:val="single" w:sz="4" w:space="0" w:color="auto"/>
              <w:left w:val="single" w:sz="4" w:space="0" w:color="auto"/>
              <w:right w:val="single" w:sz="4" w:space="0" w:color="auto"/>
            </w:tcBorders>
            <w:vAlign w:val="center"/>
          </w:tcPr>
          <w:p w14:paraId="1C62D4D2" w14:textId="3293175E" w:rsidR="00EC3829" w:rsidRPr="00A6534E" w:rsidRDefault="73DECCEC" w:rsidP="1798C28A">
            <w:pPr>
              <w:rPr>
                <w:sz w:val="20"/>
                <w:szCs w:val="20"/>
              </w:rPr>
            </w:pPr>
            <w:r w:rsidRPr="1798C28A">
              <w:rPr>
                <w:sz w:val="20"/>
                <w:szCs w:val="20"/>
              </w:rPr>
              <w:t>-Student participation signup</w:t>
            </w:r>
          </w:p>
          <w:p w14:paraId="5C114E73" w14:textId="496709C6" w:rsidR="00EC3829" w:rsidRPr="00A6534E" w:rsidRDefault="73DECCEC" w:rsidP="1798C28A">
            <w:pPr>
              <w:rPr>
                <w:sz w:val="20"/>
                <w:szCs w:val="20"/>
              </w:rPr>
            </w:pPr>
            <w:r w:rsidRPr="1798C28A">
              <w:rPr>
                <w:sz w:val="20"/>
                <w:szCs w:val="20"/>
              </w:rPr>
              <w:t>-Guest survey</w:t>
            </w:r>
          </w:p>
        </w:tc>
        <w:tc>
          <w:tcPr>
            <w:tcW w:w="372" w:type="pct"/>
            <w:tcBorders>
              <w:left w:val="single" w:sz="4" w:space="0" w:color="auto"/>
            </w:tcBorders>
          </w:tcPr>
          <w:p w14:paraId="1EFB7044" w14:textId="58DB41AA" w:rsidR="00EC3829" w:rsidRPr="00B0182B" w:rsidRDefault="73DECCEC" w:rsidP="00B0182B">
            <w:pPr>
              <w:rPr>
                <w:sz w:val="20"/>
                <w:szCs w:val="20"/>
              </w:rPr>
            </w:pPr>
            <w:r w:rsidRPr="00B0182B">
              <w:rPr>
                <w:sz w:val="20"/>
                <w:szCs w:val="20"/>
              </w:rPr>
              <w:t>Portia Shaw/Ashley Summerlin-Smith/Rosana Machado</w:t>
            </w:r>
          </w:p>
        </w:tc>
      </w:tr>
    </w:tbl>
    <w:p w14:paraId="32CFA7B2" w14:textId="77777777" w:rsidR="00412AD3" w:rsidRDefault="00412AD3"/>
    <w:p w14:paraId="328CB2BA" w14:textId="13DABD58" w:rsidR="1798C28A" w:rsidRDefault="1798C28A"/>
    <w:p w14:paraId="5A9EF316" w14:textId="77777777" w:rsidR="00D546B8" w:rsidRDefault="00D546B8" w:rsidP="00852B20">
      <w:pPr>
        <w:rPr>
          <w:rFonts w:ascii="Calibri" w:hAnsi="Calibri" w:cs="Calibri"/>
          <w:b/>
          <w:bCs/>
          <w:sz w:val="20"/>
          <w:szCs w:val="20"/>
          <w:u w:val="single"/>
        </w:rPr>
      </w:pPr>
    </w:p>
    <w:p w14:paraId="24206904" w14:textId="77777777" w:rsidR="00D546B8" w:rsidRDefault="00D546B8" w:rsidP="00852B20">
      <w:pPr>
        <w:rPr>
          <w:rFonts w:ascii="Calibri" w:hAnsi="Calibri" w:cs="Calibri"/>
          <w:b/>
          <w:bCs/>
          <w:sz w:val="20"/>
          <w:szCs w:val="20"/>
          <w:u w:val="single"/>
        </w:rPr>
      </w:pPr>
    </w:p>
    <w:p w14:paraId="0E1B9CE8" w14:textId="77777777" w:rsidR="00D546B8" w:rsidRDefault="00D546B8" w:rsidP="00852B20">
      <w:pPr>
        <w:rPr>
          <w:rFonts w:ascii="Calibri" w:hAnsi="Calibri" w:cs="Calibri"/>
          <w:b/>
          <w:bCs/>
          <w:sz w:val="20"/>
          <w:szCs w:val="20"/>
          <w:u w:val="single"/>
        </w:rPr>
      </w:pPr>
    </w:p>
    <w:p w14:paraId="625B8A98" w14:textId="77777777" w:rsidR="00D546B8" w:rsidRDefault="00D546B8" w:rsidP="00852B20">
      <w:pPr>
        <w:rPr>
          <w:rFonts w:ascii="Calibri" w:hAnsi="Calibri" w:cs="Calibri"/>
          <w:b/>
          <w:bCs/>
          <w:sz w:val="20"/>
          <w:szCs w:val="20"/>
          <w:u w:val="single"/>
        </w:rPr>
      </w:pPr>
    </w:p>
    <w:p w14:paraId="5BFE6E9B" w14:textId="545F2D59" w:rsidR="00852B20" w:rsidRPr="00F84E11" w:rsidRDefault="00852B20" w:rsidP="00852B20">
      <w:pPr>
        <w:rPr>
          <w:rFonts w:ascii="Calibri" w:hAnsi="Calibri" w:cs="Calibri"/>
          <w:b/>
          <w:bCs/>
          <w:sz w:val="20"/>
          <w:szCs w:val="20"/>
          <w:u w:val="single"/>
        </w:rPr>
      </w:pPr>
      <w:r w:rsidRPr="00F84E11">
        <w:rPr>
          <w:rFonts w:ascii="Calibri" w:hAnsi="Calibri" w:cs="Calibri"/>
          <w:b/>
          <w:bCs/>
          <w:sz w:val="20"/>
          <w:szCs w:val="20"/>
          <w:u w:val="single"/>
        </w:rPr>
        <w:lastRenderedPageBreak/>
        <w:t>GaDOE required six “</w:t>
      </w:r>
      <w:proofErr w:type="spellStart"/>
      <w:r w:rsidRPr="00F84E11">
        <w:rPr>
          <w:rFonts w:ascii="Calibri" w:hAnsi="Calibri" w:cs="Calibri"/>
          <w:b/>
          <w:bCs/>
          <w:sz w:val="20"/>
          <w:szCs w:val="20"/>
          <w:u w:val="single"/>
        </w:rPr>
        <w:t>Shall’s</w:t>
      </w:r>
      <w:proofErr w:type="spellEnd"/>
      <w:r w:rsidRPr="00F84E11">
        <w:rPr>
          <w:rFonts w:ascii="Calibri" w:hAnsi="Calibri" w:cs="Calibri"/>
          <w:b/>
          <w:bCs/>
          <w:sz w:val="20"/>
          <w:szCs w:val="20"/>
          <w:u w:val="single"/>
        </w:rPr>
        <w:t>”.  Each shall must be addressed at least once during the school year:</w:t>
      </w:r>
    </w:p>
    <w:p w14:paraId="4AE622E0" w14:textId="58499342" w:rsidR="00852B20" w:rsidRPr="00F84E11" w:rsidRDefault="00852B20" w:rsidP="005449A0">
      <w:pPr>
        <w:pStyle w:val="ListParagraph"/>
        <w:numPr>
          <w:ilvl w:val="0"/>
          <w:numId w:val="3"/>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14:paraId="79D4BACC" w14:textId="77777777" w:rsidR="00852B20" w:rsidRPr="00F84E11" w:rsidRDefault="00852B20" w:rsidP="005449A0">
      <w:pPr>
        <w:pStyle w:val="ListParagraph"/>
        <w:numPr>
          <w:ilvl w:val="0"/>
          <w:numId w:val="3"/>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14:paraId="710F12A0" w14:textId="77777777" w:rsidR="00852B20" w:rsidRPr="00F84E11" w:rsidRDefault="00852B20" w:rsidP="005449A0">
      <w:pPr>
        <w:pStyle w:val="ListParagraph"/>
        <w:numPr>
          <w:ilvl w:val="0"/>
          <w:numId w:val="3"/>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14:paraId="6A4A8154" w14:textId="77777777" w:rsidR="00852B20" w:rsidRPr="00F84E11" w:rsidRDefault="00852B20" w:rsidP="005449A0">
      <w:pPr>
        <w:pStyle w:val="ListParagraph"/>
        <w:numPr>
          <w:ilvl w:val="0"/>
          <w:numId w:val="3"/>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14:paraId="4750616F" w14:textId="77777777" w:rsidR="00852B20" w:rsidRPr="004C0B5C" w:rsidRDefault="00852B20" w:rsidP="005449A0">
      <w:pPr>
        <w:pStyle w:val="ListParagraph"/>
        <w:numPr>
          <w:ilvl w:val="0"/>
          <w:numId w:val="3"/>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14:paraId="275AD588" w14:textId="77777777" w:rsidR="003E3DA0" w:rsidRDefault="00852B20" w:rsidP="005449A0">
      <w:pPr>
        <w:pStyle w:val="ListParagraph"/>
        <w:numPr>
          <w:ilvl w:val="0"/>
          <w:numId w:val="3"/>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14:paraId="71B6CB12" w14:textId="4379811C" w:rsidR="00852B20" w:rsidRPr="004C0B5C" w:rsidRDefault="00852B20" w:rsidP="003E3DA0">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proofErr w:type="spellStart"/>
      <w:r w:rsidRPr="004C0B5C">
        <w:rPr>
          <w:rFonts w:ascii="Calibri" w:hAnsi="Calibri" w:cs="Calibri"/>
          <w:sz w:val="20"/>
          <w:szCs w:val="20"/>
        </w:rPr>
        <w:t>shalls</w:t>
      </w:r>
      <w:proofErr w:type="spellEnd"/>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14:paraId="549759AF" w14:textId="77777777" w:rsidR="00FE1405" w:rsidRDefault="00FE1405"/>
    <w:p w14:paraId="0A5C46E5" w14:textId="11187119" w:rsidR="00821660" w:rsidRDefault="00821660"/>
    <w:tbl>
      <w:tblPr>
        <w:tblStyle w:val="TableGrid0"/>
        <w:tblW w:w="0" w:type="auto"/>
        <w:shd w:val="clear" w:color="auto" w:fill="D9D9D9" w:themeFill="background1" w:themeFillShade="D9"/>
        <w:tblLook w:val="04A0" w:firstRow="1" w:lastRow="0" w:firstColumn="1" w:lastColumn="0" w:noHBand="0" w:noVBand="1"/>
      </w:tblPr>
      <w:tblGrid>
        <w:gridCol w:w="14390"/>
      </w:tblGrid>
      <w:tr w:rsidR="00C70474" w:rsidRPr="000B5A77" w14:paraId="0CEB83EF" w14:textId="77777777" w:rsidTr="518A2525">
        <w:tc>
          <w:tcPr>
            <w:tcW w:w="14390" w:type="dxa"/>
            <w:shd w:val="clear" w:color="auto" w:fill="D9E2F3" w:themeFill="accent1" w:themeFillTint="33"/>
          </w:tcPr>
          <w:p w14:paraId="36AFAF79" w14:textId="478E3FAF" w:rsidR="00C70474" w:rsidRPr="00790B19" w:rsidRDefault="0040117D" w:rsidP="000B5A77">
            <w:pPr>
              <w:jc w:val="center"/>
              <w:rPr>
                <w:b/>
                <w:bCs/>
                <w:sz w:val="28"/>
                <w:szCs w:val="28"/>
              </w:rPr>
            </w:pPr>
            <w:r w:rsidRPr="00790B19">
              <w:rPr>
                <w:b/>
                <w:bCs/>
                <w:sz w:val="28"/>
                <w:szCs w:val="28"/>
              </w:rPr>
              <w:t>School Improvement Plan Required Questions</w:t>
            </w:r>
          </w:p>
        </w:tc>
      </w:tr>
      <w:tr w:rsidR="00011991" w14:paraId="18EC0D6C" w14:textId="77777777" w:rsidTr="518A2525">
        <w:tblPrEx>
          <w:shd w:val="clear" w:color="auto" w:fill="auto"/>
        </w:tblPrEx>
        <w:tc>
          <w:tcPr>
            <w:tcW w:w="14390" w:type="dxa"/>
            <w:shd w:val="clear" w:color="auto" w:fill="D9E2F3" w:themeFill="accent1" w:themeFillTint="33"/>
          </w:tcPr>
          <w:p w14:paraId="3226E355" w14:textId="740C89DB" w:rsidR="00011991" w:rsidRPr="006112FF" w:rsidRDefault="007439F0" w:rsidP="00790B19">
            <w:pPr>
              <w:jc w:val="center"/>
              <w:rPr>
                <w:i/>
                <w:iCs/>
              </w:rPr>
            </w:pPr>
            <w:r w:rsidRPr="004F6D79">
              <w:rPr>
                <w:b/>
                <w:bCs/>
              </w:rPr>
              <w:t>Schoolwide Plan Development</w:t>
            </w:r>
            <w:r w:rsidR="006112FF" w:rsidRPr="004F6D79">
              <w:rPr>
                <w:b/>
                <w:bCs/>
              </w:rPr>
              <w:t xml:space="preserve"> </w:t>
            </w:r>
            <w:r w:rsidR="006112FF">
              <w:t xml:space="preserve">– </w:t>
            </w:r>
            <w:r w:rsidR="006112FF">
              <w:rPr>
                <w:i/>
                <w:iCs/>
              </w:rPr>
              <w:t>Section 1114(2)(B)</w:t>
            </w:r>
            <w:r w:rsidR="00F92300">
              <w:rPr>
                <w:i/>
                <w:iCs/>
              </w:rPr>
              <w:t xml:space="preserve"> </w:t>
            </w:r>
            <w:r w:rsidR="00DB3C11">
              <w:rPr>
                <w:i/>
                <w:iCs/>
              </w:rPr>
              <w:t>(</w:t>
            </w:r>
            <w:proofErr w:type="spellStart"/>
            <w:r w:rsidR="00DB3C11">
              <w:rPr>
                <w:i/>
                <w:iCs/>
              </w:rPr>
              <w:t>i</w:t>
            </w:r>
            <w:proofErr w:type="spellEnd"/>
            <w:r w:rsidR="00DB3C11">
              <w:rPr>
                <w:i/>
                <w:iCs/>
              </w:rPr>
              <w:t>-</w:t>
            </w:r>
            <w:r w:rsidR="00A12026">
              <w:rPr>
                <w:i/>
                <w:iCs/>
              </w:rPr>
              <w:t>iv)</w:t>
            </w:r>
          </w:p>
        </w:tc>
      </w:tr>
      <w:tr w:rsidR="00011991" w14:paraId="7BFA6D5A" w14:textId="77777777" w:rsidTr="518A2525">
        <w:tblPrEx>
          <w:shd w:val="clear" w:color="auto" w:fill="auto"/>
        </w:tblPrEx>
        <w:trPr>
          <w:trHeight w:val="1340"/>
        </w:trPr>
        <w:tc>
          <w:tcPr>
            <w:tcW w:w="14390" w:type="dxa"/>
          </w:tcPr>
          <w:p w14:paraId="463BB779" w14:textId="12A35A6E" w:rsidR="00011991" w:rsidRPr="001873C9" w:rsidRDefault="002D2BAC">
            <w:pPr>
              <w:rPr>
                <w:i/>
                <w:iCs/>
              </w:rPr>
            </w:pPr>
            <w:r w:rsidRPr="001873C9">
              <w:t xml:space="preserve">1. </w:t>
            </w:r>
            <w:r w:rsidR="005E59EE" w:rsidRPr="001873C9">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007E4B0C" w:rsidRPr="001873C9">
              <w:t>program but</w:t>
            </w:r>
            <w:r w:rsidR="005E59EE" w:rsidRPr="001873C9">
              <w:t xml:space="preserve"> shall develop amendments to its existing plan during the first year of assistance after that date to reflect the provisions of the section</w:t>
            </w:r>
            <w:r w:rsidR="000F7942" w:rsidRPr="001873C9">
              <w:t xml:space="preserve">. </w:t>
            </w:r>
            <w:r w:rsidR="0098255E" w:rsidRPr="001873C9">
              <w:t xml:space="preserve"> </w:t>
            </w:r>
            <w:r w:rsidR="0098255E" w:rsidRPr="001873C9">
              <w:rPr>
                <w:b/>
                <w:bCs/>
              </w:rPr>
              <w:t>Evidence to support this statement includes</w:t>
            </w:r>
            <w:r w:rsidR="000A7E80" w:rsidRPr="001873C9">
              <w:rPr>
                <w:b/>
                <w:bCs/>
              </w:rPr>
              <w:t>:</w:t>
            </w:r>
            <w:r w:rsidR="0098255E" w:rsidRPr="001873C9">
              <w:rPr>
                <w:b/>
                <w:bCs/>
              </w:rPr>
              <w:t xml:space="preserve"> </w:t>
            </w:r>
            <w:r w:rsidR="000A7E80" w:rsidRPr="001873C9">
              <w:rPr>
                <w:b/>
                <w:bCs/>
              </w:rPr>
              <w:t>T</w:t>
            </w:r>
            <w:r w:rsidR="0098255E" w:rsidRPr="001873C9">
              <w:rPr>
                <w:b/>
                <w:bCs/>
              </w:rPr>
              <w:t xml:space="preserve">he dated </w:t>
            </w:r>
            <w:r w:rsidR="002D4611" w:rsidRPr="001873C9">
              <w:rPr>
                <w:b/>
                <w:bCs/>
              </w:rPr>
              <w:t xml:space="preserve">schoolwide </w:t>
            </w:r>
            <w:r w:rsidR="0098255E" w:rsidRPr="001873C9">
              <w:rPr>
                <w:b/>
                <w:bCs/>
              </w:rPr>
              <w:t xml:space="preserve">plans, </w:t>
            </w:r>
            <w:r w:rsidR="007D6F3F" w:rsidRPr="001873C9">
              <w:rPr>
                <w:b/>
                <w:bCs/>
              </w:rPr>
              <w:t>dated budget meeting</w:t>
            </w:r>
            <w:r w:rsidR="000A7E80" w:rsidRPr="001873C9">
              <w:rPr>
                <w:b/>
                <w:bCs/>
              </w:rPr>
              <w:t xml:space="preserve"> agendas and signature pages</w:t>
            </w:r>
            <w:r w:rsidR="007D6F3F" w:rsidRPr="001873C9">
              <w:rPr>
                <w:b/>
                <w:bCs/>
              </w:rPr>
              <w:t xml:space="preserve">, </w:t>
            </w:r>
            <w:r w:rsidR="00465606" w:rsidRPr="001873C9">
              <w:rPr>
                <w:b/>
                <w:bCs/>
              </w:rPr>
              <w:t xml:space="preserve">and </w:t>
            </w:r>
            <w:r w:rsidR="008C6AF7" w:rsidRPr="001873C9">
              <w:rPr>
                <w:b/>
                <w:bCs/>
              </w:rPr>
              <w:t>dated committee and input meeting</w:t>
            </w:r>
            <w:r w:rsidR="005B58BE" w:rsidRPr="001873C9">
              <w:rPr>
                <w:b/>
                <w:bCs/>
              </w:rPr>
              <w:t xml:space="preserve"> signature pages</w:t>
            </w:r>
            <w:r w:rsidR="008C6AF7" w:rsidRPr="001873C9">
              <w:rPr>
                <w:b/>
                <w:bCs/>
              </w:rPr>
              <w:t>.</w:t>
            </w:r>
            <w:r w:rsidR="0081705B" w:rsidRPr="001873C9">
              <w:t xml:space="preserve"> </w:t>
            </w:r>
            <w:r w:rsidR="00EC6DBE" w:rsidRPr="001873C9">
              <w:rPr>
                <w:i/>
                <w:iCs/>
              </w:rPr>
              <w:t>SWP Checklist</w:t>
            </w:r>
            <w:r w:rsidR="008D195B" w:rsidRPr="001873C9">
              <w:rPr>
                <w:i/>
                <w:iCs/>
              </w:rPr>
              <w:t xml:space="preserve"> </w:t>
            </w:r>
            <w:r w:rsidR="00AB6F60" w:rsidRPr="001873C9">
              <w:rPr>
                <w:i/>
                <w:iCs/>
              </w:rPr>
              <w:t>5</w:t>
            </w:r>
            <w:r w:rsidR="00090B2A" w:rsidRPr="001873C9">
              <w:rPr>
                <w:i/>
                <w:iCs/>
              </w:rPr>
              <w:t>(a)</w:t>
            </w:r>
            <w:r w:rsidR="00EC6DBE" w:rsidRPr="001873C9">
              <w:rPr>
                <w:i/>
                <w:iCs/>
              </w:rPr>
              <w:t xml:space="preserve"> </w:t>
            </w:r>
          </w:p>
        </w:tc>
      </w:tr>
      <w:tr w:rsidR="00011991" w14:paraId="02768FEC" w14:textId="77777777" w:rsidTr="518A2525">
        <w:tblPrEx>
          <w:shd w:val="clear" w:color="auto" w:fill="auto"/>
        </w:tblPrEx>
        <w:trPr>
          <w:trHeight w:val="1790"/>
        </w:trPr>
        <w:tc>
          <w:tcPr>
            <w:tcW w:w="14390" w:type="dxa"/>
          </w:tcPr>
          <w:p w14:paraId="652974E6" w14:textId="568DE2EC" w:rsidR="00011991" w:rsidRPr="001873C9" w:rsidRDefault="008C23FA">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009C05A9" w:rsidRPr="001873C9">
              <w:t xml:space="preserve"> </w:t>
            </w:r>
            <w:r w:rsidR="009C05A9" w:rsidRPr="001873C9">
              <w:rPr>
                <w:b/>
                <w:bCs/>
              </w:rPr>
              <w:t>Evidence to support this statement includes</w:t>
            </w:r>
            <w:r w:rsidR="00640ABC" w:rsidRPr="001873C9">
              <w:rPr>
                <w:b/>
                <w:bCs/>
              </w:rPr>
              <w:t>:</w:t>
            </w:r>
            <w:r w:rsidR="009C05A9" w:rsidRPr="001873C9">
              <w:rPr>
                <w:b/>
                <w:bCs/>
              </w:rPr>
              <w:t xml:space="preserve"> </w:t>
            </w:r>
            <w:r w:rsidR="00640ABC" w:rsidRPr="001873C9">
              <w:rPr>
                <w:b/>
                <w:bCs/>
              </w:rPr>
              <w:t>T</w:t>
            </w:r>
            <w:r w:rsidR="009C05A9" w:rsidRPr="001873C9">
              <w:rPr>
                <w:b/>
                <w:bCs/>
              </w:rPr>
              <w:t>he schoolwide plan committee signature page</w:t>
            </w:r>
            <w:r w:rsidR="00111924" w:rsidRPr="001873C9">
              <w:rPr>
                <w:b/>
                <w:bCs/>
              </w:rPr>
              <w:t xml:space="preserve"> and the</w:t>
            </w:r>
            <w:r w:rsidR="00640ABC" w:rsidRPr="001873C9">
              <w:rPr>
                <w:b/>
                <w:bCs/>
              </w:rPr>
              <w:t xml:space="preserve"> Family Engagement</w:t>
            </w:r>
            <w:r w:rsidR="00111924" w:rsidRPr="001873C9">
              <w:rPr>
                <w:b/>
                <w:bCs/>
              </w:rPr>
              <w:t xml:space="preserve"> fall and spring input meetings</w:t>
            </w:r>
            <w:r w:rsidR="00E871B3" w:rsidRPr="001873C9">
              <w:t>.</w:t>
            </w:r>
            <w:r w:rsidR="00090B2A" w:rsidRPr="001873C9">
              <w:t xml:space="preserve"> </w:t>
            </w:r>
            <w:r w:rsidR="00090B2A" w:rsidRPr="001873C9">
              <w:rPr>
                <w:i/>
                <w:iCs/>
              </w:rPr>
              <w:t xml:space="preserve">Schoolwide Checklist </w:t>
            </w:r>
            <w:r w:rsidR="008D03E6" w:rsidRPr="001873C9">
              <w:rPr>
                <w:i/>
                <w:iCs/>
              </w:rPr>
              <w:t>5(</w:t>
            </w:r>
            <w:r w:rsidR="009D3D4C" w:rsidRPr="001873C9">
              <w:rPr>
                <w:i/>
                <w:iCs/>
              </w:rPr>
              <w:t>b)</w:t>
            </w:r>
          </w:p>
        </w:tc>
      </w:tr>
      <w:tr w:rsidR="00011991" w14:paraId="487A82C8" w14:textId="77777777" w:rsidTr="518A2525">
        <w:tblPrEx>
          <w:shd w:val="clear" w:color="auto" w:fill="auto"/>
        </w:tblPrEx>
        <w:trPr>
          <w:trHeight w:val="1340"/>
        </w:trPr>
        <w:tc>
          <w:tcPr>
            <w:tcW w:w="14390" w:type="dxa"/>
          </w:tcPr>
          <w:p w14:paraId="32CB9E09" w14:textId="765E1AF1" w:rsidR="00011991" w:rsidRPr="00EC4946" w:rsidRDefault="001E24AF">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w:t>
            </w:r>
            <w:proofErr w:type="gramStart"/>
            <w:r w:rsidRPr="001E24AF">
              <w:t>)(</w:t>
            </w:r>
            <w:proofErr w:type="gramEnd"/>
            <w:r w:rsidRPr="001E24AF">
              <w:t>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0061503B" w:rsidRPr="00281BC1">
              <w:rPr>
                <w:b/>
                <w:bCs/>
              </w:rPr>
              <w:t>Evidence to support this statement includes</w:t>
            </w:r>
            <w:r w:rsidR="00640ABC">
              <w:rPr>
                <w:b/>
                <w:bCs/>
              </w:rPr>
              <w:t>:</w:t>
            </w:r>
            <w:r w:rsidR="0061503B" w:rsidRPr="00281BC1">
              <w:rPr>
                <w:b/>
                <w:bCs/>
              </w:rPr>
              <w:t xml:space="preserve"> </w:t>
            </w:r>
            <w:r w:rsidR="00640ABC">
              <w:rPr>
                <w:b/>
                <w:bCs/>
              </w:rPr>
              <w:t>T</w:t>
            </w:r>
            <w:r w:rsidR="0061503B" w:rsidRPr="00281BC1">
              <w:rPr>
                <w:b/>
                <w:bCs/>
              </w:rPr>
              <w:t xml:space="preserve">he </w:t>
            </w:r>
            <w:r w:rsidR="00640ABC">
              <w:rPr>
                <w:b/>
                <w:bCs/>
              </w:rPr>
              <w:t xml:space="preserve">Title I </w:t>
            </w:r>
            <w:r w:rsidR="00E9633A" w:rsidRPr="00281BC1">
              <w:rPr>
                <w:b/>
                <w:bCs/>
              </w:rPr>
              <w:t xml:space="preserve">midyear and end of year monitoring of </w:t>
            </w:r>
            <w:r w:rsidR="00D22BB6" w:rsidRPr="00281BC1">
              <w:rPr>
                <w:b/>
                <w:bCs/>
              </w:rPr>
              <w:t>SWP goals</w:t>
            </w:r>
            <w:r w:rsidR="00A61ADB" w:rsidRPr="00281BC1">
              <w:rPr>
                <w:b/>
                <w:bCs/>
              </w:rPr>
              <w:t xml:space="preserve">, </w:t>
            </w:r>
            <w:r w:rsidR="00C6130A" w:rsidRPr="00281BC1">
              <w:rPr>
                <w:b/>
                <w:bCs/>
              </w:rPr>
              <w:t xml:space="preserve">monitoring </w:t>
            </w:r>
            <w:r w:rsidR="00103E48" w:rsidRPr="00281BC1">
              <w:rPr>
                <w:b/>
                <w:bCs/>
              </w:rPr>
              <w:t xml:space="preserve">and approving </w:t>
            </w:r>
            <w:r w:rsidR="00C6130A" w:rsidRPr="00281BC1">
              <w:rPr>
                <w:b/>
                <w:bCs/>
              </w:rPr>
              <w:t xml:space="preserve">all </w:t>
            </w:r>
            <w:r w:rsidR="000C41FC" w:rsidRPr="00281BC1">
              <w:rPr>
                <w:b/>
                <w:bCs/>
              </w:rPr>
              <w:t xml:space="preserve">Title I expenditures, </w:t>
            </w:r>
            <w:r w:rsidR="00E11A7C" w:rsidRPr="00281BC1">
              <w:rPr>
                <w:b/>
                <w:bCs/>
              </w:rPr>
              <w:t xml:space="preserve">and </w:t>
            </w:r>
            <w:r w:rsidR="00F757EE" w:rsidRPr="00281BC1">
              <w:rPr>
                <w:b/>
                <w:bCs/>
              </w:rPr>
              <w:t>revision dates listed on the SWP cover page.</w:t>
            </w:r>
            <w:r w:rsidR="001D0511">
              <w:t xml:space="preserve"> </w:t>
            </w:r>
            <w:r w:rsidR="00EC4946">
              <w:rPr>
                <w:i/>
                <w:iCs/>
              </w:rPr>
              <w:t>SWP Checklist 5(</w:t>
            </w:r>
            <w:r w:rsidR="00A271B0">
              <w:rPr>
                <w:i/>
                <w:iCs/>
              </w:rPr>
              <w:t>c)</w:t>
            </w:r>
          </w:p>
        </w:tc>
      </w:tr>
      <w:tr w:rsidR="00011991" w14:paraId="2B0D2C71" w14:textId="77777777" w:rsidTr="518A2525">
        <w:tblPrEx>
          <w:shd w:val="clear" w:color="auto" w:fill="auto"/>
        </w:tblPrEx>
        <w:trPr>
          <w:trHeight w:val="1250"/>
        </w:trPr>
        <w:tc>
          <w:tcPr>
            <w:tcW w:w="14390" w:type="dxa"/>
            <w:tcBorders>
              <w:bottom w:val="single" w:sz="4" w:space="0" w:color="auto"/>
            </w:tcBorders>
          </w:tcPr>
          <w:p w14:paraId="1EF7FF63" w14:textId="2FA60628" w:rsidR="00011991" w:rsidRPr="00310DC8" w:rsidRDefault="00552817">
            <w:pPr>
              <w:rPr>
                <w:i/>
                <w:iCs/>
              </w:rPr>
            </w:pPr>
            <w:r>
              <w:t xml:space="preserve">4. </w:t>
            </w:r>
            <w:r w:rsidR="002E7A88">
              <w:t xml:space="preserve">Cobb County’s </w:t>
            </w:r>
            <w:r w:rsidR="00090979">
              <w:t>schoolwide plan</w:t>
            </w:r>
            <w:r w:rsidR="002E7A88" w:rsidRPr="002E7A88">
              <w:t>s</w:t>
            </w:r>
            <w:r w:rsidR="00CA0F83">
              <w:t xml:space="preserve"> are</w:t>
            </w:r>
            <w:r w:rsidR="002E7A88" w:rsidRP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004540B5" w:rsidRPr="00281BC1">
              <w:rPr>
                <w:b/>
                <w:bCs/>
              </w:rPr>
              <w:t>Evidence to support this statement includes</w:t>
            </w:r>
            <w:r w:rsidR="00640ABC">
              <w:rPr>
                <w:b/>
                <w:bCs/>
              </w:rPr>
              <w:t>:</w:t>
            </w:r>
            <w:r w:rsidR="004540B5" w:rsidRPr="00281BC1">
              <w:rPr>
                <w:b/>
                <w:bCs/>
              </w:rPr>
              <w:t xml:space="preserve"> </w:t>
            </w:r>
            <w:r w:rsidR="00062589">
              <w:rPr>
                <w:b/>
                <w:bCs/>
              </w:rPr>
              <w:t>Every Title I school p</w:t>
            </w:r>
            <w:r w:rsidR="004540B5" w:rsidRPr="00281BC1">
              <w:rPr>
                <w:b/>
                <w:bCs/>
              </w:rPr>
              <w:t>ost</w:t>
            </w:r>
            <w:r w:rsidR="0034300B">
              <w:rPr>
                <w:b/>
                <w:bCs/>
              </w:rPr>
              <w:t xml:space="preserve"> the</w:t>
            </w:r>
            <w:r w:rsidR="00AB068F" w:rsidRPr="00281BC1">
              <w:rPr>
                <w:b/>
                <w:bCs/>
              </w:rPr>
              <w:t xml:space="preserve"> Title I plan, Title I budget, and Family Engagement Components on the school’s</w:t>
            </w:r>
            <w:r w:rsidR="002064F3" w:rsidRPr="00281BC1">
              <w:rPr>
                <w:b/>
                <w:bCs/>
              </w:rPr>
              <w:t xml:space="preserve"> website</w:t>
            </w:r>
            <w:r w:rsidR="0034300B">
              <w:rPr>
                <w:b/>
                <w:bCs/>
              </w:rPr>
              <w:t xml:space="preserve"> and in multiple languages</w:t>
            </w:r>
            <w:r w:rsidR="002064F3" w:rsidRPr="00281BC1">
              <w:rPr>
                <w:b/>
                <w:bCs/>
              </w:rPr>
              <w:t>.</w:t>
            </w:r>
            <w:r w:rsidR="00310DC8">
              <w:t xml:space="preserve"> </w:t>
            </w:r>
            <w:r w:rsidR="00310DC8">
              <w:rPr>
                <w:i/>
                <w:iCs/>
              </w:rPr>
              <w:t>SWP Checklist 5(</w:t>
            </w:r>
            <w:r w:rsidR="00C3186B">
              <w:rPr>
                <w:i/>
                <w:iCs/>
              </w:rPr>
              <w:t>d)</w:t>
            </w:r>
          </w:p>
        </w:tc>
      </w:tr>
      <w:tr w:rsidR="00011991" w14:paraId="3A4ADE99" w14:textId="77777777" w:rsidTr="518A2525">
        <w:tblPrEx>
          <w:shd w:val="clear" w:color="auto" w:fill="auto"/>
        </w:tblPrEx>
        <w:trPr>
          <w:trHeight w:val="1133"/>
        </w:trPr>
        <w:tc>
          <w:tcPr>
            <w:tcW w:w="14390" w:type="dxa"/>
            <w:tcBorders>
              <w:top w:val="single" w:sz="4" w:space="0" w:color="auto"/>
              <w:left w:val="single" w:sz="4" w:space="0" w:color="auto"/>
              <w:bottom w:val="nil"/>
              <w:right w:val="single" w:sz="4" w:space="0" w:color="auto"/>
            </w:tcBorders>
          </w:tcPr>
          <w:p w14:paraId="336EBCB9" w14:textId="45F235E9" w:rsidR="00997F6F" w:rsidRPr="00AF491A" w:rsidRDefault="00EE5B42" w:rsidP="009E14CE">
            <w:r>
              <w:lastRenderedPageBreak/>
              <w:t xml:space="preserve">5. </w:t>
            </w:r>
            <w:r w:rsidR="0055451C" w:rsidRPr="0055451C">
              <w:t xml:space="preserve">Describe how the </w:t>
            </w:r>
            <w:r w:rsidR="00DE4348">
              <w:t>s</w:t>
            </w:r>
            <w:r w:rsidR="0055451C" w:rsidRPr="0055451C">
              <w:t>chool</w:t>
            </w:r>
            <w:r w:rsidR="00DE4348">
              <w:t>wide</w:t>
            </w:r>
            <w:r w:rsidR="0055451C" w:rsidRPr="0055451C">
              <w:t xml:space="preserve"> </w:t>
            </w:r>
            <w:r w:rsidR="00DE4348">
              <w:t>p</w:t>
            </w:r>
            <w:r w:rsidR="0055451C" w:rsidRPr="0055451C">
              <w:t xml:space="preserve">lan has been developed in coordination and integration with other Federal, State and local services, resources, and programs, </w:t>
            </w:r>
            <w:r w:rsidR="0055451C" w:rsidRPr="00572084">
              <w:t>such</w:t>
            </w:r>
            <w:r w:rsidR="0055451C" w:rsidRPr="0055451C">
              <w:t xml:space="preserve">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00AF491A" w:rsidRPr="009F17C0">
              <w:rPr>
                <w:b/>
                <w:bCs/>
                <w:u w:val="single"/>
              </w:rPr>
              <w:t>Include district initiatives that are supported with Title I Funds (For example: Early Literacy</w:t>
            </w:r>
            <w:r w:rsidR="00412FFA" w:rsidRPr="009F17C0">
              <w:rPr>
                <w:b/>
                <w:bCs/>
                <w:u w:val="single"/>
              </w:rPr>
              <w:t xml:space="preserve"> Framework (ELF), Math Fluency Initiative (MFI), </w:t>
            </w:r>
            <w:r w:rsidR="007674D2" w:rsidRPr="009F17C0">
              <w:rPr>
                <w:b/>
                <w:bCs/>
                <w:u w:val="single"/>
              </w:rPr>
              <w:t>LETRS</w:t>
            </w:r>
            <w:r w:rsidR="00322C41" w:rsidRPr="009F17C0">
              <w:rPr>
                <w:b/>
                <w:bCs/>
                <w:u w:val="single"/>
              </w:rPr>
              <w:t>, Read 180</w:t>
            </w:r>
            <w:r w:rsidR="00E20E89" w:rsidRPr="009F17C0">
              <w:rPr>
                <w:b/>
                <w:bCs/>
                <w:u w:val="single"/>
              </w:rPr>
              <w:t>, etc.)</w:t>
            </w:r>
          </w:p>
        </w:tc>
      </w:tr>
      <w:tr w:rsidR="009E14CE" w14:paraId="3EB4F664" w14:textId="77777777" w:rsidTr="518A2525">
        <w:tblPrEx>
          <w:shd w:val="clear" w:color="auto" w:fill="auto"/>
        </w:tblPrEx>
        <w:trPr>
          <w:trHeight w:val="737"/>
        </w:trPr>
        <w:tc>
          <w:tcPr>
            <w:tcW w:w="14390" w:type="dxa"/>
            <w:tcBorders>
              <w:top w:val="nil"/>
              <w:left w:val="single" w:sz="4" w:space="0" w:color="auto"/>
              <w:bottom w:val="single" w:sz="4" w:space="0" w:color="auto"/>
              <w:right w:val="single" w:sz="4" w:space="0" w:color="auto"/>
            </w:tcBorders>
          </w:tcPr>
          <w:p w14:paraId="10B6E372" w14:textId="3F7422F9" w:rsidR="00572084" w:rsidRDefault="38225098" w:rsidP="518A2525">
            <w:pPr>
              <w:pStyle w:val="NormalWeb"/>
              <w:shd w:val="clear" w:color="auto" w:fill="FFFFFF" w:themeFill="background1"/>
              <w:spacing w:before="0" w:beforeAutospacing="0" w:after="0" w:afterAutospacing="0"/>
              <w:textAlignment w:val="baseline"/>
              <w:rPr>
                <w:rFonts w:ascii="Calibri" w:hAnsi="Calibri" w:cs="Calibri"/>
                <w:color w:val="424242"/>
                <w:sz w:val="22"/>
                <w:szCs w:val="22"/>
              </w:rPr>
            </w:pPr>
            <w:r w:rsidRPr="518A2525">
              <w:rPr>
                <w:b/>
                <w:bCs/>
              </w:rPr>
              <w:t>SCHOOL RESPONSE</w:t>
            </w:r>
            <w:r>
              <w:t xml:space="preserve">: </w:t>
            </w:r>
            <w:r w:rsidR="736D0109">
              <w:t>Cooper</w:t>
            </w:r>
            <w:r w:rsidR="736D0109">
              <w:rPr>
                <w:rFonts w:ascii="Calibri" w:hAnsi="Calibri" w:cs="Calibri"/>
                <w:color w:val="424242"/>
                <w:sz w:val="22"/>
                <w:szCs w:val="22"/>
                <w:bdr w:val="none" w:sz="0" w:space="0" w:color="auto" w:frame="1"/>
              </w:rPr>
              <w:t xml:space="preserve"> Middle School receives Title I funding to support a variety of school needs. A large percentage of funding is allocated to personnel or additional positions (Academic Coach, Parent Facilitator, and possibly a part-time teaching position). The School Improvement Plan remains in effect for the duration of the school’s participation under Sec. 114(b) (1-5) of ESSA. Upon the plan’s implementation, it will be monitored as described in previous sections of the document. It should be noted that the plan may be revised as needed to support student needs. The School Improvement Plan is available to stakeholders such as the local educational agency, parents, and the public. The plan is published on the local school website and available in the front office of the school.  The information contained in </w:t>
            </w:r>
            <w:r w:rsidR="53C885D3">
              <w:rPr>
                <w:rFonts w:ascii="Calibri" w:hAnsi="Calibri" w:cs="Calibri"/>
                <w:color w:val="424242"/>
                <w:sz w:val="22"/>
                <w:szCs w:val="22"/>
                <w:bdr w:val="none" w:sz="0" w:space="0" w:color="auto" w:frame="1"/>
              </w:rPr>
              <w:t>the</w:t>
            </w:r>
            <w:r w:rsidR="736D0109">
              <w:rPr>
                <w:rFonts w:ascii="Calibri" w:hAnsi="Calibri" w:cs="Calibri"/>
                <w:color w:val="424242"/>
                <w:sz w:val="22"/>
                <w:szCs w:val="22"/>
                <w:bdr w:val="none" w:sz="0" w:space="0" w:color="auto" w:frame="1"/>
              </w:rPr>
              <w:t xml:space="preserve"> plan</w:t>
            </w:r>
            <w:r w:rsidR="53C885D3">
              <w:rPr>
                <w:rFonts w:ascii="Calibri" w:hAnsi="Calibri" w:cs="Calibri"/>
                <w:color w:val="424242"/>
                <w:sz w:val="22"/>
                <w:szCs w:val="22"/>
                <w:bdr w:val="none" w:sz="0" w:space="0" w:color="auto" w:frame="1"/>
              </w:rPr>
              <w:t xml:space="preserve"> is written in a uniform format and provided in parent friendly language.</w:t>
            </w:r>
            <w:r w:rsidR="736D0109">
              <w:rPr>
                <w:rFonts w:ascii="Calibri" w:hAnsi="Calibri" w:cs="Calibri"/>
                <w:color w:val="424242"/>
                <w:sz w:val="22"/>
                <w:szCs w:val="22"/>
                <w:bdr w:val="none" w:sz="0" w:space="0" w:color="auto" w:frame="1"/>
              </w:rPr>
              <w:t> </w:t>
            </w:r>
          </w:p>
          <w:p w14:paraId="2C140CB2" w14:textId="53405744" w:rsidR="00F44213" w:rsidRDefault="00F44213"/>
          <w:p w14:paraId="2E9832F9" w14:textId="77777777" w:rsidR="00F44213" w:rsidRDefault="00F44213"/>
          <w:p w14:paraId="75F5D74C" w14:textId="77777777" w:rsidR="00F44213" w:rsidRDefault="00F44213"/>
          <w:p w14:paraId="4AF9EC06" w14:textId="655633C5" w:rsidR="00035260" w:rsidRDefault="00947BD9">
            <w:r>
              <w:t xml:space="preserve">                </w:t>
            </w:r>
          </w:p>
          <w:p w14:paraId="75E07352" w14:textId="735B20EF" w:rsidR="00A6534E" w:rsidRDefault="00947BD9">
            <w:r>
              <w:t xml:space="preserve">                                                                                                                                                                                                                                                                                                                                                                                                                                                                                                                                                                                                                                                                                                                              </w:t>
            </w:r>
          </w:p>
        </w:tc>
      </w:tr>
      <w:tr w:rsidR="00486548" w14:paraId="71970DF3" w14:textId="77777777" w:rsidTr="518A2525">
        <w:tblPrEx>
          <w:shd w:val="clear" w:color="auto" w:fill="auto"/>
        </w:tblPrEx>
        <w:tc>
          <w:tcPr>
            <w:tcW w:w="14390" w:type="dxa"/>
            <w:tcBorders>
              <w:top w:val="single" w:sz="4" w:space="0" w:color="auto"/>
            </w:tcBorders>
            <w:shd w:val="clear" w:color="auto" w:fill="D9E2F3" w:themeFill="accent1" w:themeFillTint="33"/>
          </w:tcPr>
          <w:p w14:paraId="654A61CE" w14:textId="39C290A8" w:rsidR="00486548" w:rsidRDefault="00486548" w:rsidP="00486548">
            <w:pPr>
              <w:jc w:val="center"/>
            </w:pPr>
            <w:r>
              <w:rPr>
                <w:b/>
                <w:bCs/>
              </w:rPr>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14:paraId="36ED2F6E" w14:textId="77777777" w:rsidTr="518A2525">
        <w:tblPrEx>
          <w:shd w:val="clear" w:color="auto" w:fill="auto"/>
        </w:tblPrEx>
        <w:trPr>
          <w:trHeight w:val="2060"/>
        </w:trPr>
        <w:tc>
          <w:tcPr>
            <w:tcW w:w="14390" w:type="dxa"/>
          </w:tcPr>
          <w:p w14:paraId="4BCCB3A7" w14:textId="77777777" w:rsidR="00891D6C" w:rsidRDefault="00462750" w:rsidP="00486548">
            <w:r>
              <w:t xml:space="preserve">6. </w:t>
            </w:r>
            <w:r w:rsidR="001653F6" w:rsidRP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14:paraId="406B4F0F" w14:textId="46B93FAD" w:rsidR="00C725CC" w:rsidRDefault="009A6E89" w:rsidP="00486548">
            <w:pPr>
              <w:rPr>
                <w:i/>
                <w:iCs/>
              </w:rPr>
            </w:pPr>
            <w:r>
              <w:rPr>
                <w:i/>
                <w:iCs/>
              </w:rPr>
              <w:t>SWP Checklist</w:t>
            </w:r>
            <w:r w:rsidR="006B32FD">
              <w:rPr>
                <w:i/>
                <w:iCs/>
              </w:rPr>
              <w:t xml:space="preserve"> </w:t>
            </w:r>
            <w:r w:rsidR="0043588E">
              <w:rPr>
                <w:i/>
                <w:iCs/>
              </w:rPr>
              <w:t>4</w:t>
            </w:r>
          </w:p>
          <w:p w14:paraId="6B6B09BA" w14:textId="77777777" w:rsidR="00AF5B45" w:rsidRDefault="00AF5B45" w:rsidP="00486548">
            <w:pPr>
              <w:rPr>
                <w:i/>
                <w:iCs/>
              </w:rPr>
            </w:pPr>
          </w:p>
          <w:p w14:paraId="4AFF159E" w14:textId="6FC4C94A" w:rsidR="00AF5B45" w:rsidRPr="009A6E89" w:rsidRDefault="00AF5B45" w:rsidP="00486548">
            <w:pPr>
              <w:rPr>
                <w:i/>
                <w:iCs/>
              </w:rPr>
            </w:pPr>
          </w:p>
        </w:tc>
      </w:tr>
      <w:tr w:rsidR="00486548" w14:paraId="1DA8E346" w14:textId="77777777" w:rsidTr="518A2525">
        <w:tblPrEx>
          <w:shd w:val="clear" w:color="auto" w:fill="auto"/>
        </w:tblPrEx>
        <w:tc>
          <w:tcPr>
            <w:tcW w:w="14390" w:type="dxa"/>
            <w:tcBorders>
              <w:bottom w:val="single" w:sz="4" w:space="0" w:color="auto"/>
            </w:tcBorders>
            <w:shd w:val="clear" w:color="auto" w:fill="D9E2F3" w:themeFill="accent1" w:themeFillTint="33"/>
          </w:tcPr>
          <w:p w14:paraId="4441716B" w14:textId="11F56469" w:rsidR="00486548" w:rsidRPr="003E1B2B" w:rsidRDefault="00DD02EF" w:rsidP="002818EF">
            <w:pPr>
              <w:jc w:val="center"/>
              <w:rPr>
                <w:i/>
                <w:iCs/>
              </w:rPr>
            </w:pPr>
            <w:r>
              <w:rPr>
                <w:b/>
                <w:bCs/>
              </w:rPr>
              <w:t>Evaluation of the Schoolwide Plan</w:t>
            </w:r>
            <w:r>
              <w:t xml:space="preserve"> - </w:t>
            </w:r>
            <w:r w:rsidR="009D084C" w:rsidRPr="009D084C">
              <w:rPr>
                <w:i/>
                <w:iCs/>
              </w:rPr>
              <w:t>34 CFR § 200.26</w:t>
            </w:r>
          </w:p>
        </w:tc>
      </w:tr>
      <w:tr w:rsidR="00486548" w14:paraId="3D9376EC" w14:textId="77777777" w:rsidTr="518A252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7323C041" w14:textId="0C413BD8" w:rsidR="00486548" w:rsidRPr="00C725CC" w:rsidRDefault="009D084C" w:rsidP="00486548">
            <w:pPr>
              <w:rPr>
                <w:i/>
                <w:iCs/>
              </w:rPr>
            </w:pPr>
            <w:r>
              <w:t xml:space="preserve">7. </w:t>
            </w:r>
            <w:r w:rsidR="00C725CC">
              <w:t>Describe how</w:t>
            </w:r>
            <w:r w:rsidR="00C725CC" w:rsidRPr="00C725CC">
              <w:t xml:space="preserve"> the</w:t>
            </w:r>
            <w:r w:rsidR="00C725CC">
              <w:t xml:space="preserve"> school</w:t>
            </w:r>
            <w:r w:rsidR="00C725CC" w:rsidRPr="00C725CC">
              <w:t xml:space="preserve"> regularly monitor</w:t>
            </w:r>
            <w:r w:rsidR="00C725CC">
              <w:t>s</w:t>
            </w:r>
            <w:r w:rsidR="00C725CC" w:rsidRP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14:paraId="294A632E"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3B9205B9" w14:textId="0877473C" w:rsidR="00C725CC" w:rsidRDefault="7B2D687B" w:rsidP="5F111281">
            <w:pPr>
              <w:spacing w:line="259" w:lineRule="auto"/>
              <w:rPr>
                <w:rFonts w:ascii="Calibri" w:eastAsia="Calibri" w:hAnsi="Calibri" w:cs="Calibri"/>
                <w:b/>
                <w:bCs/>
              </w:rPr>
            </w:pPr>
            <w:r w:rsidRPr="518A2525">
              <w:rPr>
                <w:b/>
                <w:bCs/>
              </w:rPr>
              <w:t>SCHOOL RESPONSE</w:t>
            </w:r>
            <w:r>
              <w:t xml:space="preserve">: </w:t>
            </w:r>
            <w:r w:rsidR="2B19D994" w:rsidRPr="518A2525">
              <w:rPr>
                <w:rFonts w:ascii="Calibri" w:eastAsia="Calibri" w:hAnsi="Calibri" w:cs="Calibri"/>
                <w:b/>
                <w:bCs/>
                <w:color w:val="000000" w:themeColor="text1"/>
              </w:rPr>
              <w:t xml:space="preserve">We review the results from the Beacon and Reading Inventory and share those results with parents, students, and staff in December and with staff in May. We also share the results of the GA Milestones and End of Course Tests with staff when they are received in May and August.  </w:t>
            </w:r>
            <w:r w:rsidR="2B19D994" w:rsidRPr="518A2525">
              <w:rPr>
                <w:rFonts w:ascii="Calibri" w:eastAsia="Calibri" w:hAnsi="Calibri" w:cs="Calibri"/>
                <w:b/>
                <w:bCs/>
              </w:rPr>
              <w:t xml:space="preserve"> </w:t>
            </w:r>
          </w:p>
          <w:p w14:paraId="75FF6B0D" w14:textId="1549C6F9" w:rsidR="00C725CC" w:rsidRDefault="00C725CC" w:rsidP="5F111281">
            <w:pPr>
              <w:rPr>
                <w:b/>
                <w:bCs/>
              </w:rPr>
            </w:pPr>
          </w:p>
          <w:p w14:paraId="7156C82D" w14:textId="3DA17482" w:rsidR="00D21857" w:rsidRPr="00C725CC" w:rsidRDefault="00D21857" w:rsidP="00486548"/>
        </w:tc>
      </w:tr>
      <w:tr w:rsidR="00D21857" w14:paraId="7E729E4A" w14:textId="77777777" w:rsidTr="518A2525">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071652C9" w14:textId="1B5778BC" w:rsidR="00D21857" w:rsidRPr="00695E08" w:rsidRDefault="004D3A42" w:rsidP="00486548">
            <w:pPr>
              <w:rPr>
                <w:i/>
                <w:iCs/>
              </w:rPr>
            </w:pPr>
            <w:r>
              <w:t xml:space="preserve">8. </w:t>
            </w:r>
            <w:r w:rsidR="00695E08">
              <w:t>Describe how the school determines</w:t>
            </w:r>
            <w:r w:rsidR="00100CC9" w:rsidRP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14:paraId="69B45454"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74465767" w14:textId="3ED62E97" w:rsidR="00D21857" w:rsidRDefault="61CD0BF4" w:rsidP="5F111281">
            <w:pPr>
              <w:rPr>
                <w:rFonts w:ascii="Calibri" w:eastAsia="Calibri" w:hAnsi="Calibri" w:cs="Calibri"/>
                <w:b/>
                <w:bCs/>
              </w:rPr>
            </w:pPr>
            <w:r w:rsidRPr="518A2525">
              <w:rPr>
                <w:b/>
                <w:bCs/>
              </w:rPr>
              <w:t>SCHOOL RESPONSE</w:t>
            </w:r>
            <w:r>
              <w:t xml:space="preserve">: </w:t>
            </w:r>
            <w:r w:rsidR="3AB8A950" w:rsidRPr="518A2525">
              <w:rPr>
                <w:rFonts w:ascii="Calibri" w:eastAsia="Calibri" w:hAnsi="Calibri" w:cs="Calibri"/>
                <w:b/>
                <w:bCs/>
                <w:color w:val="000000" w:themeColor="text1"/>
              </w:rPr>
              <w:t xml:space="preserve">Our students’ scores on the Reading Inventory and Beacon Assessment and End of Course Tests were comparable to historical data, and we are waiting for </w:t>
            </w:r>
            <w:proofErr w:type="gramStart"/>
            <w:r w:rsidR="3AB8A950" w:rsidRPr="518A2525">
              <w:rPr>
                <w:rFonts w:ascii="Calibri" w:eastAsia="Calibri" w:hAnsi="Calibri" w:cs="Calibri"/>
                <w:b/>
                <w:bCs/>
                <w:color w:val="000000" w:themeColor="text1"/>
              </w:rPr>
              <w:t>all of</w:t>
            </w:r>
            <w:proofErr w:type="gramEnd"/>
            <w:r w:rsidR="044EED61" w:rsidRPr="518A2525">
              <w:rPr>
                <w:rFonts w:ascii="Calibri" w:eastAsia="Calibri" w:hAnsi="Calibri" w:cs="Calibri"/>
                <w:b/>
                <w:bCs/>
                <w:color w:val="000000" w:themeColor="text1"/>
              </w:rPr>
              <w:t xml:space="preserve"> our</w:t>
            </w:r>
            <w:r w:rsidR="3AB8A950" w:rsidRPr="518A2525">
              <w:rPr>
                <w:rFonts w:ascii="Calibri" w:eastAsia="Calibri" w:hAnsi="Calibri" w:cs="Calibri"/>
                <w:b/>
                <w:bCs/>
                <w:color w:val="000000" w:themeColor="text1"/>
              </w:rPr>
              <w:t xml:space="preserve"> GA Milestones scores to be forwarded so that we can make those comparisons for student achievement and growth.</w:t>
            </w:r>
          </w:p>
          <w:p w14:paraId="54480352" w14:textId="6C181E11" w:rsidR="00A85C59" w:rsidRPr="00A85C59" w:rsidRDefault="00A85C59" w:rsidP="00486548"/>
        </w:tc>
      </w:tr>
      <w:tr w:rsidR="00D21857" w14:paraId="4D0143E3" w14:textId="77777777" w:rsidTr="518A252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070103F3" w14:textId="534935B5" w:rsidR="00D21857" w:rsidRPr="00DE2B32" w:rsidRDefault="00A16DB2" w:rsidP="00486548">
            <w:pPr>
              <w:rPr>
                <w:i/>
                <w:iCs/>
              </w:rPr>
            </w:pPr>
            <w:r>
              <w:lastRenderedPageBreak/>
              <w:t xml:space="preserve">9. </w:t>
            </w:r>
            <w:r w:rsidR="00DE2B32" w:rsidRPr="00DE2B32">
              <w:t xml:space="preserve">Describe how the </w:t>
            </w:r>
            <w:r w:rsidR="00DE4348">
              <w:t>s</w:t>
            </w:r>
            <w:r w:rsidR="00DE2B32" w:rsidRP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14:paraId="54712564"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187A3110" w14:textId="7B96028F" w:rsidR="00D21857" w:rsidRDefault="563EC387" w:rsidP="518A2525">
            <w:pPr>
              <w:rPr>
                <w:b/>
                <w:bCs/>
              </w:rPr>
            </w:pPr>
            <w:r w:rsidRPr="518A2525">
              <w:rPr>
                <w:b/>
                <w:bCs/>
              </w:rPr>
              <w:t>SCHOOL RESPONSE</w:t>
            </w:r>
            <w:r>
              <w:t xml:space="preserve">: </w:t>
            </w:r>
            <w:r w:rsidR="7CF79287" w:rsidRPr="518A2525">
              <w:rPr>
                <w:b/>
                <w:bCs/>
              </w:rPr>
              <w:t>The Title 1 team will have standing meeting dates throughout the school year (quarterly)</w:t>
            </w:r>
            <w:r w:rsidR="6157B2EF" w:rsidRPr="518A2525">
              <w:rPr>
                <w:b/>
                <w:bCs/>
              </w:rPr>
              <w:t xml:space="preserve"> at a minimum. Adjustments will be made as needed.</w:t>
            </w:r>
          </w:p>
          <w:p w14:paraId="72EEF670" w14:textId="2E6CA171" w:rsidR="00DE2B32" w:rsidRPr="00DE2B32" w:rsidRDefault="00DE2B32" w:rsidP="00486548"/>
        </w:tc>
      </w:tr>
      <w:tr w:rsidR="00D21857" w14:paraId="67072AE2" w14:textId="77777777" w:rsidTr="518A252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330BCEBE" w14:textId="5FAC6A2A" w:rsidR="00D21857" w:rsidRPr="00F76717" w:rsidRDefault="003A60A7" w:rsidP="003A60A7">
            <w:pPr>
              <w:jc w:val="center"/>
              <w:rPr>
                <w:i/>
                <w:iCs/>
              </w:rPr>
            </w:pPr>
            <w:r>
              <w:rPr>
                <w:b/>
                <w:bCs/>
              </w:rPr>
              <w:t>Schoolwide Plan Reform Strategies</w:t>
            </w:r>
            <w:r w:rsidR="00F76717">
              <w:t xml:space="preserve"> – </w:t>
            </w:r>
            <w:r w:rsidR="00F76717">
              <w:rPr>
                <w:i/>
                <w:iCs/>
              </w:rPr>
              <w:t>Section 1114(b)(7)(</w:t>
            </w:r>
            <w:proofErr w:type="gramStart"/>
            <w:r w:rsidR="00F76717">
              <w:rPr>
                <w:i/>
                <w:iCs/>
              </w:rPr>
              <w:t>A)(</w:t>
            </w:r>
            <w:proofErr w:type="spellStart"/>
            <w:proofErr w:type="gramEnd"/>
            <w:r w:rsidR="00F76717">
              <w:rPr>
                <w:i/>
                <w:iCs/>
              </w:rPr>
              <w:t>i</w:t>
            </w:r>
            <w:proofErr w:type="spellEnd"/>
            <w:r w:rsidR="00F76717">
              <w:rPr>
                <w:i/>
                <w:iCs/>
              </w:rPr>
              <w:t>-</w:t>
            </w:r>
            <w:r w:rsidR="0093307C">
              <w:rPr>
                <w:i/>
                <w:iCs/>
              </w:rPr>
              <w:t>iii)(I-V)</w:t>
            </w:r>
          </w:p>
        </w:tc>
      </w:tr>
      <w:tr w:rsidR="0093307C" w14:paraId="16E42711" w14:textId="77777777" w:rsidTr="518A2525">
        <w:tblPrEx>
          <w:shd w:val="clear" w:color="auto" w:fill="auto"/>
        </w:tblPrEx>
        <w:trPr>
          <w:trHeight w:val="1520"/>
        </w:trPr>
        <w:tc>
          <w:tcPr>
            <w:tcW w:w="14390" w:type="dxa"/>
            <w:tcBorders>
              <w:top w:val="single" w:sz="4" w:space="0" w:color="auto"/>
            </w:tcBorders>
          </w:tcPr>
          <w:p w14:paraId="74C3CEDF" w14:textId="7B23D8D3" w:rsidR="0093307C" w:rsidRPr="00C72E3B" w:rsidRDefault="006D0E9D" w:rsidP="0093307C">
            <w:r>
              <w:t xml:space="preserve">10. </w:t>
            </w:r>
            <w:r w:rsidR="00105F4D" w:rsidRPr="00105F4D">
              <w:t>Address the reform strategies the school will implement to meet the school needs, including a description of how such strategies will:</w:t>
            </w:r>
            <w:r w:rsidR="00105F4D">
              <w:t xml:space="preserve">  </w:t>
            </w:r>
            <w:r w:rsidR="003969D3" w:rsidRPr="003969D3">
              <w:t>Provide opportunities for all children, including all subgroups defined in section 1111 (c)(2), to meet the State’s challenging academic standards</w:t>
            </w:r>
            <w:r w:rsidR="003969D3">
              <w:t xml:space="preserve">. </w:t>
            </w:r>
            <w:r w:rsidR="003969D3">
              <w:rPr>
                <w:b/>
                <w:bCs/>
              </w:rPr>
              <w:t xml:space="preserve">Evidence to support this statement </w:t>
            </w:r>
            <w:proofErr w:type="gramStart"/>
            <w:r w:rsidR="003969D3">
              <w:rPr>
                <w:b/>
                <w:bCs/>
              </w:rPr>
              <w:t>includes:</w:t>
            </w:r>
            <w:proofErr w:type="gramEnd"/>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14:paraId="687CFE65" w14:textId="77777777" w:rsidTr="518A2525">
        <w:tblPrEx>
          <w:shd w:val="clear" w:color="auto" w:fill="auto"/>
        </w:tblPrEx>
        <w:trPr>
          <w:trHeight w:val="1439"/>
        </w:trPr>
        <w:tc>
          <w:tcPr>
            <w:tcW w:w="14390" w:type="dxa"/>
            <w:tcBorders>
              <w:top w:val="single" w:sz="4" w:space="0" w:color="auto"/>
            </w:tcBorders>
          </w:tcPr>
          <w:p w14:paraId="34834092" w14:textId="440C00CC" w:rsidR="00987F5D" w:rsidRDefault="001A1132" w:rsidP="0093307C">
            <w:pPr>
              <w:rPr>
                <w:b/>
                <w:bCs/>
              </w:rPr>
            </w:pPr>
            <w:r>
              <w:t>1</w:t>
            </w:r>
            <w:r w:rsidR="006859B9">
              <w:t>1</w:t>
            </w:r>
            <w:r>
              <w:t xml:space="preserve">. </w:t>
            </w:r>
            <w:r w:rsidR="00DB6603" w:rsidRPr="00DB6603">
              <w:t>Address the reform strategies the school will implement to meet the school needs, including a description of how such strategies will:</w:t>
            </w:r>
            <w:r w:rsidR="004064A4">
              <w:t xml:space="preserve"> </w:t>
            </w:r>
            <w:r w:rsidR="004064A4" w:rsidRP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w:t>
            </w:r>
            <w:proofErr w:type="gramStart"/>
            <w:r w:rsidR="009101BD">
              <w:rPr>
                <w:b/>
                <w:bCs/>
              </w:rPr>
              <w:t>includes:</w:t>
            </w:r>
            <w:proofErr w:type="gramEnd"/>
            <w:r w:rsidR="009101BD">
              <w:rPr>
                <w:b/>
                <w:bCs/>
              </w:rPr>
              <w:t xml:space="preserve">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14:paraId="2158D8AC" w14:textId="2DA52B84" w:rsidR="0093307C" w:rsidRPr="009101BD" w:rsidRDefault="009101BD" w:rsidP="0093307C">
            <w:pPr>
              <w:rPr>
                <w:i/>
                <w:iCs/>
              </w:rPr>
            </w:pPr>
            <w:r>
              <w:rPr>
                <w:i/>
                <w:iCs/>
              </w:rPr>
              <w:t>SWP Checklist 2(b)</w:t>
            </w:r>
          </w:p>
        </w:tc>
      </w:tr>
      <w:tr w:rsidR="00DB6603" w14:paraId="3BD95835" w14:textId="77777777" w:rsidTr="518A2525">
        <w:tblPrEx>
          <w:shd w:val="clear" w:color="auto" w:fill="auto"/>
        </w:tblPrEx>
        <w:trPr>
          <w:trHeight w:val="1520"/>
        </w:trPr>
        <w:tc>
          <w:tcPr>
            <w:tcW w:w="14390" w:type="dxa"/>
            <w:tcBorders>
              <w:top w:val="single" w:sz="4" w:space="0" w:color="auto"/>
              <w:bottom w:val="single" w:sz="4" w:space="0" w:color="auto"/>
            </w:tcBorders>
          </w:tcPr>
          <w:p w14:paraId="707461D0" w14:textId="3439C6FA" w:rsidR="00047644" w:rsidRPr="0093123D" w:rsidRDefault="00DB6603" w:rsidP="00DB6603">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005E3178" w:rsidRPr="005E3178">
              <w:t>address the needs of all children in the school, but particularly the needs of those at risk of not meeting the challenging State academic standards through activities which may include -</w:t>
            </w:r>
            <w:r w:rsidR="00C72E3B">
              <w:t xml:space="preserve"> </w:t>
            </w:r>
            <w:r w:rsidR="00C72E3B" w:rsidRP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w:t>
            </w:r>
            <w:proofErr w:type="gramStart"/>
            <w:r w:rsidR="00C72E3B">
              <w:rPr>
                <w:b/>
                <w:bCs/>
              </w:rPr>
              <w:t>includes:</w:t>
            </w:r>
            <w:proofErr w:type="gramEnd"/>
            <w:r w:rsidR="00C72E3B">
              <w:rPr>
                <w:b/>
                <w:bCs/>
              </w:rPr>
              <w:t xml:space="preserve">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proofErr w:type="spellStart"/>
            <w:r w:rsidR="00BB45A3">
              <w:rPr>
                <w:i/>
                <w:iCs/>
              </w:rPr>
              <w:t>i</w:t>
            </w:r>
            <w:proofErr w:type="spellEnd"/>
            <w:r w:rsidR="00BB45A3">
              <w:rPr>
                <w:i/>
                <w:iCs/>
              </w:rPr>
              <w:t>)</w:t>
            </w:r>
          </w:p>
        </w:tc>
      </w:tr>
      <w:tr w:rsidR="00DB6603" w14:paraId="787F687D" w14:textId="77777777" w:rsidTr="518A2525">
        <w:tblPrEx>
          <w:shd w:val="clear" w:color="auto" w:fill="auto"/>
        </w:tblPrEx>
        <w:trPr>
          <w:trHeight w:val="620"/>
        </w:trPr>
        <w:tc>
          <w:tcPr>
            <w:tcW w:w="14390" w:type="dxa"/>
            <w:tcBorders>
              <w:top w:val="single" w:sz="4" w:space="0" w:color="auto"/>
              <w:left w:val="single" w:sz="4" w:space="0" w:color="auto"/>
              <w:bottom w:val="nil"/>
              <w:right w:val="single" w:sz="4" w:space="0" w:color="auto"/>
            </w:tcBorders>
          </w:tcPr>
          <w:p w14:paraId="281CEB66" w14:textId="00B6AADC" w:rsidR="00DB6603" w:rsidRPr="00833533" w:rsidRDefault="00DB6603" w:rsidP="00DB6603">
            <w:pPr>
              <w:rPr>
                <w:i/>
                <w:iCs/>
              </w:rPr>
            </w:pPr>
            <w:r>
              <w:t>1</w:t>
            </w:r>
            <w:r w:rsidR="006859B9">
              <w:t>3</w:t>
            </w:r>
            <w:r>
              <w:t xml:space="preserve">. </w:t>
            </w:r>
            <w:r w:rsidR="00A31EE3">
              <w:t>Describe</w:t>
            </w:r>
            <w:r w:rsidR="00944FFA">
              <w:t xml:space="preserve"> the</w:t>
            </w:r>
            <w:r w:rsidR="00A31EE3">
              <w:t xml:space="preserve"> </w:t>
            </w:r>
            <w:r w:rsidR="00A31EE3" w:rsidRPr="00A31EE3">
              <w:t xml:space="preserve">implementation </w:t>
            </w:r>
            <w:r w:rsidR="008B1709">
              <w:t xml:space="preserve">of your </w:t>
            </w:r>
            <w:r w:rsidR="00E40F25">
              <w:t>schoolwide</w:t>
            </w:r>
            <w:r w:rsidR="004613DE">
              <w:t xml:space="preserve"> tiered model</w:t>
            </w:r>
            <w:r w:rsidR="009E25B1">
              <w:t xml:space="preserve"> </w:t>
            </w:r>
            <w:r w:rsidR="00A31EE3" w:rsidRP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14:paraId="786E6E3D"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1A4D4BE6" w14:textId="771B8D1D" w:rsidR="00833533" w:rsidRDefault="04D166D8" w:rsidP="5F111281">
            <w:pPr>
              <w:rPr>
                <w:rFonts w:ascii="Calibri" w:eastAsia="Calibri" w:hAnsi="Calibri" w:cs="Calibri"/>
                <w:b/>
                <w:bCs/>
              </w:rPr>
            </w:pPr>
            <w:r w:rsidRPr="518A2525">
              <w:rPr>
                <w:b/>
                <w:bCs/>
              </w:rPr>
              <w:t>SCHOOL RESPONSE</w:t>
            </w:r>
            <w:r>
              <w:t>:</w:t>
            </w:r>
            <w:r w:rsidR="76079284">
              <w:t xml:space="preserve"> </w:t>
            </w:r>
            <w:r w:rsidR="55C48C40">
              <w:t xml:space="preserve"> </w:t>
            </w:r>
            <w:r w:rsidR="37431F08" w:rsidRPr="518A2525">
              <w:rPr>
                <w:rFonts w:ascii="Calibri" w:eastAsia="Calibri" w:hAnsi="Calibri" w:cs="Calibri"/>
                <w:b/>
                <w:bCs/>
                <w:color w:val="000000" w:themeColor="text1"/>
              </w:rPr>
              <w:t xml:space="preserve">We utilize PBIS strategies to ensure a positive school climate.  Lessons created by the PBIS team are taught at the beginning of the school year by teachers in each class to ensure consistency and alignment of our PBIS expectations (specifically “Bullying”). Our counselors hold small group classes to support struggling students and there are classroom and school-wide recognition programs to encourage and reward good behavior. </w:t>
            </w:r>
            <w:r w:rsidR="49D01807" w:rsidRPr="518A2525">
              <w:rPr>
                <w:rFonts w:ascii="Calibri" w:eastAsia="Calibri" w:hAnsi="Calibri" w:cs="Calibri"/>
                <w:b/>
                <w:bCs/>
                <w:color w:val="000000" w:themeColor="text1"/>
              </w:rPr>
              <w:t xml:space="preserve">It should also be noted that </w:t>
            </w:r>
            <w:r w:rsidR="702C0E92" w:rsidRPr="518A2525">
              <w:rPr>
                <w:rFonts w:ascii="Calibri" w:eastAsia="Calibri" w:hAnsi="Calibri" w:cs="Calibri"/>
                <w:b/>
                <w:bCs/>
                <w:color w:val="000000" w:themeColor="text1"/>
              </w:rPr>
              <w:t>physical aggression has been identified as the escalated behavior from the 2023-2024 school year and is a focus for the PBIS team and schoolwide.</w:t>
            </w:r>
            <w:r w:rsidR="79E9EECC" w:rsidRPr="518A2525">
              <w:rPr>
                <w:rFonts w:ascii="Calibri" w:eastAsia="Calibri" w:hAnsi="Calibri" w:cs="Calibri"/>
                <w:b/>
                <w:bCs/>
              </w:rPr>
              <w:t xml:space="preserve"> </w:t>
            </w:r>
          </w:p>
          <w:p w14:paraId="63A2D266" w14:textId="52156840" w:rsidR="0037775B" w:rsidRPr="0037775B" w:rsidRDefault="0037775B" w:rsidP="00DB6603"/>
        </w:tc>
      </w:tr>
      <w:tr w:rsidR="00DB6603" w14:paraId="5766885A" w14:textId="77777777" w:rsidTr="518A2525">
        <w:tblPrEx>
          <w:shd w:val="clear" w:color="auto" w:fill="auto"/>
        </w:tblPrEx>
        <w:trPr>
          <w:trHeight w:val="611"/>
        </w:trPr>
        <w:tc>
          <w:tcPr>
            <w:tcW w:w="14390" w:type="dxa"/>
            <w:tcBorders>
              <w:top w:val="single" w:sz="4" w:space="0" w:color="auto"/>
              <w:left w:val="single" w:sz="4" w:space="0" w:color="auto"/>
              <w:bottom w:val="nil"/>
              <w:right w:val="single" w:sz="4" w:space="0" w:color="auto"/>
            </w:tcBorders>
          </w:tcPr>
          <w:p w14:paraId="4ADE90D1" w14:textId="12050AAC" w:rsidR="00047644" w:rsidRPr="007B798A" w:rsidRDefault="00DB6603" w:rsidP="00DB6603">
            <w:pPr>
              <w:rPr>
                <w:i/>
                <w:iCs/>
              </w:rPr>
            </w:pPr>
            <w:r>
              <w:t>1</w:t>
            </w:r>
            <w:r w:rsidR="006859B9">
              <w:t>4</w:t>
            </w:r>
            <w:r>
              <w:t xml:space="preserve">. </w:t>
            </w:r>
            <w:r w:rsidR="002012E2" w:rsidRPr="00BB48B5">
              <w:rPr>
                <w:u w:val="single"/>
              </w:rPr>
              <w:t xml:space="preserve">Describe </w:t>
            </w:r>
            <w:r w:rsidR="004A1912" w:rsidRPr="00BB48B5">
              <w:rPr>
                <w:u w:val="single"/>
              </w:rPr>
              <w:t>professional development</w:t>
            </w:r>
            <w:r w:rsidR="004A1912" w:rsidRPr="004A1912">
              <w:t xml:space="preserve"> and other activities for teachers, paraprofessionals, and other school personnel to improve instruction and use of data from academic assessments</w:t>
            </w:r>
            <w:r w:rsidR="004A1912" w:rsidRPr="00BB48B5">
              <w:rPr>
                <w:u w:val="single"/>
              </w:rPr>
              <w:t>, and to recruit and retain effective teachers</w:t>
            </w:r>
            <w:r w:rsidR="004A1912" w:rsidRPr="004A1912">
              <w:t>, particularly in high need subjects</w:t>
            </w:r>
            <w:r w:rsidR="004A1912">
              <w:t xml:space="preserve">. </w:t>
            </w:r>
            <w:r w:rsidR="007B798A">
              <w:rPr>
                <w:i/>
                <w:iCs/>
              </w:rPr>
              <w:t>SWP Checklist 2</w:t>
            </w:r>
            <w:r w:rsidR="00FC2979">
              <w:rPr>
                <w:i/>
                <w:iCs/>
              </w:rPr>
              <w:t>.</w:t>
            </w:r>
            <w:r w:rsidR="00AC34CE">
              <w:rPr>
                <w:i/>
                <w:iCs/>
              </w:rPr>
              <w:t>c(iv)</w:t>
            </w:r>
          </w:p>
        </w:tc>
      </w:tr>
      <w:tr w:rsidR="00AC34CE" w14:paraId="003E0D08"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5E454238" w14:textId="04D5F740" w:rsidR="009F2CB7" w:rsidRDefault="66C02E84" w:rsidP="518A2525">
            <w:pPr>
              <w:spacing w:line="259" w:lineRule="auto"/>
              <w:rPr>
                <w:rFonts w:ascii="Calibri" w:eastAsia="Calibri" w:hAnsi="Calibri" w:cs="Calibri"/>
                <w:b/>
                <w:bCs/>
                <w:color w:val="000000" w:themeColor="text1"/>
              </w:rPr>
            </w:pPr>
            <w:r w:rsidRPr="518A2525">
              <w:rPr>
                <w:b/>
                <w:bCs/>
              </w:rPr>
              <w:t>SCHOOL RESPONSE</w:t>
            </w:r>
            <w:r>
              <w:t xml:space="preserve">: </w:t>
            </w:r>
            <w:r w:rsidR="7CD1B915" w:rsidRPr="518A2525">
              <w:rPr>
                <w:rFonts w:ascii="Calibri" w:eastAsia="Calibri" w:hAnsi="Calibri" w:cs="Calibri"/>
                <w:b/>
                <w:bCs/>
                <w:color w:val="000000" w:themeColor="text1"/>
              </w:rPr>
              <w:t>All new teachers are provided with an assigned mentor and mentor/mentee activities are held at the beginning of the school year. New teachers and staff and given an orientation by the principal along with a school tour. The academic coaches and leadership team plan and implement professional development for teachers based on their content and goals established prior to the beginning of the year. The teachers are given paid time in the summer to plan for the first unit of teaching by reviewing the priority standards, instructional strategies, and assessments, etc.</w:t>
            </w:r>
            <w:r w:rsidR="47C5573C" w:rsidRPr="518A2525">
              <w:rPr>
                <w:rFonts w:ascii="Calibri" w:eastAsia="Calibri" w:hAnsi="Calibri" w:cs="Calibri"/>
                <w:b/>
                <w:bCs/>
                <w:color w:val="000000" w:themeColor="text1"/>
              </w:rPr>
              <w:t xml:space="preserve"> A schoolwide instructional goal (student grade self-reporting) has been chosen </w:t>
            </w:r>
            <w:r w:rsidR="44058A08" w:rsidRPr="518A2525">
              <w:rPr>
                <w:rFonts w:ascii="Calibri" w:eastAsia="Calibri" w:hAnsi="Calibri" w:cs="Calibri"/>
                <w:b/>
                <w:bCs/>
                <w:color w:val="000000" w:themeColor="text1"/>
              </w:rPr>
              <w:t>and will be addressed with the support of the ILT and academic coaches modeling PD.</w:t>
            </w:r>
          </w:p>
          <w:p w14:paraId="4379FDCE" w14:textId="7D989E8B" w:rsidR="009F2CB7" w:rsidRDefault="009F2CB7" w:rsidP="5F111281"/>
          <w:p w14:paraId="0BA97D71" w14:textId="5CEE77E2" w:rsidR="00047644" w:rsidRPr="009F2CB7" w:rsidRDefault="00047644" w:rsidP="00DB6603"/>
        </w:tc>
      </w:tr>
      <w:tr w:rsidR="00011BE3" w14:paraId="097B1097" w14:textId="77777777" w:rsidTr="518A2525">
        <w:tblPrEx>
          <w:shd w:val="clear" w:color="auto" w:fill="auto"/>
        </w:tblPrEx>
        <w:trPr>
          <w:trHeight w:val="710"/>
        </w:trPr>
        <w:tc>
          <w:tcPr>
            <w:tcW w:w="14390" w:type="dxa"/>
            <w:tcBorders>
              <w:top w:val="single" w:sz="4" w:space="0" w:color="auto"/>
              <w:left w:val="single" w:sz="4" w:space="0" w:color="auto"/>
              <w:bottom w:val="nil"/>
              <w:right w:val="single" w:sz="4" w:space="0" w:color="auto"/>
            </w:tcBorders>
          </w:tcPr>
          <w:p w14:paraId="3D9EA05E" w14:textId="062D135E" w:rsidR="00011BE3" w:rsidRPr="001626FD" w:rsidRDefault="00011BE3" w:rsidP="00DB6603">
            <w:r>
              <w:lastRenderedPageBreak/>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00FA5CC5" w:rsidRPr="00FA5CC5">
              <w:rPr>
                <w:vertAlign w:val="superscript"/>
              </w:rPr>
              <w:t>th</w:t>
            </w:r>
            <w:r w:rsidR="00FA5CC5">
              <w:t xml:space="preserve"> grade</w:t>
            </w:r>
            <w:r w:rsidR="00347B43">
              <w:t xml:space="preserve"> students to 6</w:t>
            </w:r>
            <w:r w:rsidR="00347B43" w:rsidRPr="00347B43">
              <w:rPr>
                <w:vertAlign w:val="superscript"/>
              </w:rPr>
              <w:t>th</w:t>
            </w:r>
            <w:r w:rsidR="00347B43">
              <w:t xml:space="preserve"> grade and</w:t>
            </w:r>
            <w:r w:rsidR="00FA5CC5">
              <w:t xml:space="preserve"> </w:t>
            </w:r>
            <w:r w:rsidR="00441DDA">
              <w:t>8</w:t>
            </w:r>
            <w:r w:rsidR="00441DDA" w:rsidRPr="00441DDA">
              <w:rPr>
                <w:vertAlign w:val="superscript"/>
              </w:rPr>
              <w:t>th</w:t>
            </w:r>
            <w:r w:rsidR="00441DDA">
              <w:t xml:space="preserve"> grade students to 9</w:t>
            </w:r>
            <w:r w:rsidR="00441DDA" w:rsidRP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14:paraId="58EC2930"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2AED2EA5" w14:textId="1B5CA771" w:rsidR="00011BE3" w:rsidRDefault="4A79F835" w:rsidP="5F111281">
            <w:r w:rsidRPr="518A2525">
              <w:rPr>
                <w:b/>
                <w:bCs/>
              </w:rPr>
              <w:t>SCHOOL RESPONSE</w:t>
            </w:r>
            <w:r>
              <w:t xml:space="preserve">: </w:t>
            </w:r>
            <w:r w:rsidR="61BAFCA2" w:rsidRPr="518A2525">
              <w:rPr>
                <w:rFonts w:ascii="Calibri" w:eastAsia="Calibri" w:hAnsi="Calibri" w:cs="Calibri"/>
                <w:b/>
                <w:bCs/>
                <w:color w:val="000000" w:themeColor="text1"/>
              </w:rPr>
              <w:t xml:space="preserve">Each year we host our rising 6th graders from our three feeder schools to spend a few hours visiting their new school during the day and a parent meeting is held that evening. Parents </w:t>
            </w:r>
            <w:proofErr w:type="gramStart"/>
            <w:r w:rsidR="61BAFCA2" w:rsidRPr="518A2525">
              <w:rPr>
                <w:rFonts w:ascii="Calibri" w:eastAsia="Calibri" w:hAnsi="Calibri" w:cs="Calibri"/>
                <w:b/>
                <w:bCs/>
                <w:color w:val="000000" w:themeColor="text1"/>
              </w:rPr>
              <w:t>are able to</w:t>
            </w:r>
            <w:proofErr w:type="gramEnd"/>
            <w:r w:rsidR="61BAFCA2" w:rsidRPr="518A2525">
              <w:rPr>
                <w:rFonts w:ascii="Calibri" w:eastAsia="Calibri" w:hAnsi="Calibri" w:cs="Calibri"/>
                <w:b/>
                <w:bCs/>
                <w:color w:val="000000" w:themeColor="text1"/>
              </w:rPr>
              <w:t xml:space="preserve"> visit classrooms, hear presentations and meet most of the teachers. </w:t>
            </w:r>
            <w:r w:rsidR="61BAFCA2" w:rsidRPr="518A2525">
              <w:rPr>
                <w:rFonts w:ascii="Calibri" w:eastAsia="Calibri" w:hAnsi="Calibri" w:cs="Calibri"/>
              </w:rPr>
              <w:t xml:space="preserve"> </w:t>
            </w:r>
          </w:p>
          <w:p w14:paraId="622FA57A" w14:textId="70208723" w:rsidR="00C43A0F" w:rsidRPr="00C43A0F" w:rsidRDefault="00C43A0F" w:rsidP="00DB6603"/>
        </w:tc>
      </w:tr>
      <w:tr w:rsidR="00011BE3" w14:paraId="4DFBB52A" w14:textId="77777777" w:rsidTr="518A2525">
        <w:tblPrEx>
          <w:shd w:val="clear" w:color="auto" w:fill="auto"/>
        </w:tblPrEx>
        <w:trPr>
          <w:trHeight w:val="1250"/>
        </w:trPr>
        <w:tc>
          <w:tcPr>
            <w:tcW w:w="14390" w:type="dxa"/>
            <w:tcBorders>
              <w:top w:val="single" w:sz="4" w:space="0" w:color="auto"/>
              <w:left w:val="single" w:sz="4" w:space="0" w:color="auto"/>
              <w:bottom w:val="nil"/>
              <w:right w:val="single" w:sz="4" w:space="0" w:color="auto"/>
            </w:tcBorders>
          </w:tcPr>
          <w:p w14:paraId="733832A4" w14:textId="387A5A52" w:rsidR="00011BE3" w:rsidRPr="00991A73" w:rsidRDefault="00264F84" w:rsidP="00DB6603">
            <w:pPr>
              <w:rPr>
                <w:i/>
                <w:iCs/>
              </w:rPr>
            </w:pPr>
            <w:r>
              <w:t>1</w:t>
            </w:r>
            <w:r w:rsidR="006859B9">
              <w:t>6</w:t>
            </w:r>
            <w:r>
              <w:t xml:space="preserve">. </w:t>
            </w:r>
            <w:r>
              <w:rPr>
                <w:b/>
                <w:bCs/>
              </w:rPr>
              <w:t xml:space="preserve">ONLY HIGH SCHOOL RESPONSE REQUIRED </w:t>
            </w:r>
            <w:r>
              <w:t>Describe</w:t>
            </w:r>
            <w:r w:rsidR="000A359E">
              <w:t xml:space="preserve"> how the school </w:t>
            </w:r>
            <w:r w:rsidR="000A359E" w:rsidRPr="000A359E">
              <w:t>prepar</w:t>
            </w:r>
            <w:r w:rsidR="000A359E">
              <w:t xml:space="preserve">es and </w:t>
            </w:r>
            <w:r w:rsidR="00E42149">
              <w:t>makes</w:t>
            </w:r>
            <w:r w:rsidR="000A359E" w:rsidRP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14:paraId="2CEF029C" w14:textId="77777777" w:rsidTr="518A2525">
        <w:tblPrEx>
          <w:shd w:val="clear" w:color="auto" w:fill="auto"/>
        </w:tblPrEx>
        <w:tc>
          <w:tcPr>
            <w:tcW w:w="14390" w:type="dxa"/>
            <w:tcBorders>
              <w:top w:val="nil"/>
              <w:left w:val="single" w:sz="4" w:space="0" w:color="auto"/>
              <w:bottom w:val="single" w:sz="4" w:space="0" w:color="auto"/>
              <w:right w:val="single" w:sz="4" w:space="0" w:color="auto"/>
            </w:tcBorders>
          </w:tcPr>
          <w:p w14:paraId="40736E84" w14:textId="4E69B9DB" w:rsidR="00040F7E" w:rsidRDefault="279839A0" w:rsidP="00040F7E">
            <w:r w:rsidRPr="518A2525">
              <w:rPr>
                <w:b/>
                <w:bCs/>
              </w:rPr>
              <w:t>SCHOOL RESPONSE</w:t>
            </w:r>
            <w:r>
              <w:t xml:space="preserve">: </w:t>
            </w:r>
            <w:r w:rsidR="2D28608B">
              <w:t>N/A</w:t>
            </w:r>
          </w:p>
          <w:p w14:paraId="1603DAD6" w14:textId="30EBADA1" w:rsidR="00040F7E" w:rsidRDefault="00040F7E" w:rsidP="00DB6603"/>
        </w:tc>
      </w:tr>
      <w:tr w:rsidR="002A3112" w14:paraId="7FD51292" w14:textId="77777777" w:rsidTr="518A2525">
        <w:tblPrEx>
          <w:shd w:val="clear" w:color="auto" w:fill="auto"/>
        </w:tblPrEx>
        <w:tc>
          <w:tcPr>
            <w:tcW w:w="14390" w:type="dxa"/>
            <w:tcBorders>
              <w:top w:val="single" w:sz="4" w:space="0" w:color="auto"/>
              <w:bottom w:val="single" w:sz="4" w:space="0" w:color="auto"/>
            </w:tcBorders>
            <w:shd w:val="clear" w:color="auto" w:fill="D9E2F3" w:themeFill="accent1" w:themeFillTint="33"/>
          </w:tcPr>
          <w:p w14:paraId="08C4C563" w14:textId="0C24DADB" w:rsidR="002A3112" w:rsidRPr="002A3112" w:rsidRDefault="006300C7" w:rsidP="00BA0CD9">
            <w:pPr>
              <w:jc w:val="center"/>
            </w:pPr>
            <w:r>
              <w:rPr>
                <w:b/>
                <w:bCs/>
              </w:rPr>
              <w:t>Comprehensive Needs Assessment</w:t>
            </w:r>
            <w:r w:rsidR="002A3112">
              <w:t xml:space="preserve"> – </w:t>
            </w:r>
            <w:r w:rsidR="002A3112">
              <w:rPr>
                <w:i/>
                <w:iCs/>
              </w:rPr>
              <w:t>Section 1114(b)</w:t>
            </w:r>
            <w:r>
              <w:rPr>
                <w:i/>
                <w:iCs/>
              </w:rPr>
              <w:t>(1)(A)</w:t>
            </w:r>
          </w:p>
        </w:tc>
      </w:tr>
      <w:tr w:rsidR="00BA0CD9" w14:paraId="2B82D591" w14:textId="77777777" w:rsidTr="518A2525">
        <w:tblPrEx>
          <w:shd w:val="clear" w:color="auto" w:fill="auto"/>
        </w:tblPrEx>
        <w:trPr>
          <w:trHeight w:val="1358"/>
        </w:trPr>
        <w:tc>
          <w:tcPr>
            <w:tcW w:w="14390" w:type="dxa"/>
            <w:tcBorders>
              <w:top w:val="single" w:sz="4" w:space="0" w:color="auto"/>
            </w:tcBorders>
            <w:shd w:val="clear" w:color="auto" w:fill="auto"/>
          </w:tcPr>
          <w:p w14:paraId="65E55F38" w14:textId="39ACAEC1" w:rsidR="00BA0CD9" w:rsidRPr="00CF63E5" w:rsidRDefault="007437DD" w:rsidP="007437DD">
            <w:pPr>
              <w:rPr>
                <w:i/>
                <w:iCs/>
              </w:rPr>
            </w:pPr>
            <w:r>
              <w:t>1</w:t>
            </w:r>
            <w:r w:rsidR="006859B9">
              <w:t>7</w:t>
            </w:r>
            <w:r>
              <w:t xml:space="preserve">. </w:t>
            </w:r>
            <w:r w:rsidR="00DF6373">
              <w:t>Cobb County</w:t>
            </w:r>
            <w:r w:rsidR="00595356">
              <w:t>’s schoolwide plans are</w:t>
            </w:r>
            <w:r w:rsidR="003377F3" w:rsidRPr="003377F3">
              <w:t xml:space="preserve"> based on a comprehensive needs assessment of the entire school</w:t>
            </w:r>
            <w:r w:rsidR="00724A5E">
              <w:t>,</w:t>
            </w:r>
            <w:r w:rsidR="003377F3" w:rsidRPr="003377F3">
              <w:t xml:space="preserve"> that </w:t>
            </w:r>
            <w:r w:rsidR="003A5B10" w:rsidRPr="003377F3">
              <w:t>considers</w:t>
            </w:r>
            <w:r w:rsidR="003377F3" w:rsidRP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14:paraId="2D954374" w14:textId="77777777" w:rsidR="00C01BD1" w:rsidRDefault="00C01BD1"/>
    <w:sectPr w:rsidR="00C01BD1" w:rsidSect="007E0553">
      <w:footerReference w:type="default" r:id="rId14"/>
      <w:pgSz w:w="15840" w:h="12240" w:orient="landscape"/>
      <w:pgMar w:top="630" w:right="720" w:bottom="720" w:left="72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F7FC" w14:textId="77777777" w:rsidR="00684E3D" w:rsidRDefault="00684E3D" w:rsidP="00CF77D0">
      <w:pPr>
        <w:spacing w:after="0" w:line="240" w:lineRule="auto"/>
      </w:pPr>
      <w:r>
        <w:separator/>
      </w:r>
    </w:p>
  </w:endnote>
  <w:endnote w:type="continuationSeparator" w:id="0">
    <w:p w14:paraId="5CC5975C" w14:textId="77777777" w:rsidR="00684E3D" w:rsidRDefault="00684E3D" w:rsidP="00CF77D0">
      <w:pPr>
        <w:spacing w:after="0" w:line="240" w:lineRule="auto"/>
      </w:pPr>
      <w:r>
        <w:continuationSeparator/>
      </w:r>
    </w:p>
  </w:endnote>
  <w:endnote w:type="continuationNotice" w:id="1">
    <w:p w14:paraId="493B7183" w14:textId="77777777" w:rsidR="00684E3D" w:rsidRDefault="00684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reaming Outloud Script Pro">
    <w:charset w:val="00"/>
    <w:family w:val="script"/>
    <w:pitch w:val="variable"/>
    <w:sig w:usb0="800000EF" w:usb1="0000000A" w:usb2="00000008" w:usb3="00000000" w:csb0="00000001" w:csb1="00000000"/>
  </w:font>
  <w:font w:name="Helvetica LT Std">
    <w:altName w:val="Arial"/>
    <w:panose1 w:val="00000000000000000000"/>
    <w:charset w:val="00"/>
    <w:family w:val="swiss"/>
    <w:notTrueType/>
    <w:pitch w:val="variable"/>
    <w:sig w:usb0="800002AF" w:usb1="5000204A"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3052"/>
      <w:docPartObj>
        <w:docPartGallery w:val="Page Numbers (Bottom of Page)"/>
        <w:docPartUnique/>
      </w:docPartObj>
    </w:sdtPr>
    <w:sdtEndPr>
      <w:rPr>
        <w:noProof/>
      </w:rPr>
    </w:sdtEndPr>
    <w:sdtContent>
      <w:p w14:paraId="68F71878" w14:textId="48CDF6CF" w:rsidR="00317026" w:rsidRDefault="00317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9B0D77" w14:textId="77777777" w:rsidR="00317026" w:rsidRDefault="00317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C439" w14:textId="77777777" w:rsidR="00684E3D" w:rsidRDefault="00684E3D" w:rsidP="00CF77D0">
      <w:pPr>
        <w:spacing w:after="0" w:line="240" w:lineRule="auto"/>
      </w:pPr>
      <w:r>
        <w:separator/>
      </w:r>
    </w:p>
  </w:footnote>
  <w:footnote w:type="continuationSeparator" w:id="0">
    <w:p w14:paraId="31399CF5" w14:textId="77777777" w:rsidR="00684E3D" w:rsidRDefault="00684E3D" w:rsidP="00CF77D0">
      <w:pPr>
        <w:spacing w:after="0" w:line="240" w:lineRule="auto"/>
      </w:pPr>
      <w:r>
        <w:continuationSeparator/>
      </w:r>
    </w:p>
  </w:footnote>
  <w:footnote w:type="continuationNotice" w:id="1">
    <w:p w14:paraId="6AA27461" w14:textId="77777777" w:rsidR="00684E3D" w:rsidRDefault="00684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ABE"/>
    <w:multiLevelType w:val="hybridMultilevel"/>
    <w:tmpl w:val="4198BAF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 w15:restartNumberingAfterBreak="0">
    <w:nsid w:val="051B3FF4"/>
    <w:multiLevelType w:val="hybridMultilevel"/>
    <w:tmpl w:val="DEECBD50"/>
    <w:lvl w:ilvl="0" w:tplc="27C88A9E">
      <w:start w:val="1"/>
      <w:numFmt w:val="bullet"/>
      <w:lvlText w:val=""/>
      <w:lvlJc w:val="left"/>
      <w:pPr>
        <w:ind w:left="720" w:hanging="360"/>
      </w:pPr>
      <w:rPr>
        <w:rFonts w:ascii="Symbol" w:hAnsi="Symbol" w:hint="default"/>
      </w:rPr>
    </w:lvl>
    <w:lvl w:ilvl="1" w:tplc="33EA0CF0">
      <w:start w:val="1"/>
      <w:numFmt w:val="bullet"/>
      <w:lvlText w:val="o"/>
      <w:lvlJc w:val="left"/>
      <w:pPr>
        <w:ind w:left="1440" w:hanging="360"/>
      </w:pPr>
      <w:rPr>
        <w:rFonts w:ascii="Courier New" w:hAnsi="Courier New" w:hint="default"/>
      </w:rPr>
    </w:lvl>
    <w:lvl w:ilvl="2" w:tplc="C786ECBA">
      <w:start w:val="1"/>
      <w:numFmt w:val="bullet"/>
      <w:lvlText w:val=""/>
      <w:lvlJc w:val="left"/>
      <w:pPr>
        <w:ind w:left="2160" w:hanging="360"/>
      </w:pPr>
      <w:rPr>
        <w:rFonts w:ascii="Wingdings" w:hAnsi="Wingdings" w:hint="default"/>
      </w:rPr>
    </w:lvl>
    <w:lvl w:ilvl="3" w:tplc="61C2CA34">
      <w:start w:val="1"/>
      <w:numFmt w:val="bullet"/>
      <w:lvlText w:val=""/>
      <w:lvlJc w:val="left"/>
      <w:pPr>
        <w:ind w:left="2880" w:hanging="360"/>
      </w:pPr>
      <w:rPr>
        <w:rFonts w:ascii="Symbol" w:hAnsi="Symbol" w:hint="default"/>
      </w:rPr>
    </w:lvl>
    <w:lvl w:ilvl="4" w:tplc="EC226184">
      <w:start w:val="1"/>
      <w:numFmt w:val="bullet"/>
      <w:lvlText w:val="o"/>
      <w:lvlJc w:val="left"/>
      <w:pPr>
        <w:ind w:left="3600" w:hanging="360"/>
      </w:pPr>
      <w:rPr>
        <w:rFonts w:ascii="Courier New" w:hAnsi="Courier New" w:hint="default"/>
      </w:rPr>
    </w:lvl>
    <w:lvl w:ilvl="5" w:tplc="80ACCD88">
      <w:start w:val="1"/>
      <w:numFmt w:val="bullet"/>
      <w:lvlText w:val=""/>
      <w:lvlJc w:val="left"/>
      <w:pPr>
        <w:ind w:left="4320" w:hanging="360"/>
      </w:pPr>
      <w:rPr>
        <w:rFonts w:ascii="Wingdings" w:hAnsi="Wingdings" w:hint="default"/>
      </w:rPr>
    </w:lvl>
    <w:lvl w:ilvl="6" w:tplc="7F902346">
      <w:start w:val="1"/>
      <w:numFmt w:val="bullet"/>
      <w:lvlText w:val=""/>
      <w:lvlJc w:val="left"/>
      <w:pPr>
        <w:ind w:left="5040" w:hanging="360"/>
      </w:pPr>
      <w:rPr>
        <w:rFonts w:ascii="Symbol" w:hAnsi="Symbol" w:hint="default"/>
      </w:rPr>
    </w:lvl>
    <w:lvl w:ilvl="7" w:tplc="C10C6E78">
      <w:start w:val="1"/>
      <w:numFmt w:val="bullet"/>
      <w:lvlText w:val="o"/>
      <w:lvlJc w:val="left"/>
      <w:pPr>
        <w:ind w:left="5760" w:hanging="360"/>
      </w:pPr>
      <w:rPr>
        <w:rFonts w:ascii="Courier New" w:hAnsi="Courier New" w:hint="default"/>
      </w:rPr>
    </w:lvl>
    <w:lvl w:ilvl="8" w:tplc="5A9690CE">
      <w:start w:val="1"/>
      <w:numFmt w:val="bullet"/>
      <w:lvlText w:val=""/>
      <w:lvlJc w:val="left"/>
      <w:pPr>
        <w:ind w:left="6480" w:hanging="360"/>
      </w:pPr>
      <w:rPr>
        <w:rFonts w:ascii="Wingdings" w:hAnsi="Wingdings" w:hint="default"/>
      </w:rPr>
    </w:lvl>
  </w:abstractNum>
  <w:abstractNum w:abstractNumId="2" w15:restartNumberingAfterBreak="0">
    <w:nsid w:val="18110309"/>
    <w:multiLevelType w:val="hybridMultilevel"/>
    <w:tmpl w:val="25CA016E"/>
    <w:lvl w:ilvl="0" w:tplc="40569E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B68CC82"/>
    <w:multiLevelType w:val="hybridMultilevel"/>
    <w:tmpl w:val="A28A339A"/>
    <w:lvl w:ilvl="0" w:tplc="ED08F396">
      <w:start w:val="1"/>
      <w:numFmt w:val="bullet"/>
      <w:lvlText w:val=""/>
      <w:lvlJc w:val="left"/>
      <w:pPr>
        <w:ind w:left="720" w:hanging="360"/>
      </w:pPr>
      <w:rPr>
        <w:rFonts w:ascii="Symbol" w:hAnsi="Symbol" w:hint="default"/>
      </w:rPr>
    </w:lvl>
    <w:lvl w:ilvl="1" w:tplc="811C885A">
      <w:start w:val="1"/>
      <w:numFmt w:val="bullet"/>
      <w:lvlText w:val="o"/>
      <w:lvlJc w:val="left"/>
      <w:pPr>
        <w:ind w:left="1440" w:hanging="360"/>
      </w:pPr>
      <w:rPr>
        <w:rFonts w:ascii="Courier New" w:hAnsi="Courier New" w:hint="default"/>
      </w:rPr>
    </w:lvl>
    <w:lvl w:ilvl="2" w:tplc="71D68F12">
      <w:start w:val="1"/>
      <w:numFmt w:val="bullet"/>
      <w:lvlText w:val=""/>
      <w:lvlJc w:val="left"/>
      <w:pPr>
        <w:ind w:left="2160" w:hanging="360"/>
      </w:pPr>
      <w:rPr>
        <w:rFonts w:ascii="Wingdings" w:hAnsi="Wingdings" w:hint="default"/>
      </w:rPr>
    </w:lvl>
    <w:lvl w:ilvl="3" w:tplc="311C896E">
      <w:start w:val="1"/>
      <w:numFmt w:val="bullet"/>
      <w:lvlText w:val=""/>
      <w:lvlJc w:val="left"/>
      <w:pPr>
        <w:ind w:left="2880" w:hanging="360"/>
      </w:pPr>
      <w:rPr>
        <w:rFonts w:ascii="Symbol" w:hAnsi="Symbol" w:hint="default"/>
      </w:rPr>
    </w:lvl>
    <w:lvl w:ilvl="4" w:tplc="D3921350">
      <w:start w:val="1"/>
      <w:numFmt w:val="bullet"/>
      <w:lvlText w:val="o"/>
      <w:lvlJc w:val="left"/>
      <w:pPr>
        <w:ind w:left="3600" w:hanging="360"/>
      </w:pPr>
      <w:rPr>
        <w:rFonts w:ascii="Courier New" w:hAnsi="Courier New" w:hint="default"/>
      </w:rPr>
    </w:lvl>
    <w:lvl w:ilvl="5" w:tplc="5866D048">
      <w:start w:val="1"/>
      <w:numFmt w:val="bullet"/>
      <w:lvlText w:val=""/>
      <w:lvlJc w:val="left"/>
      <w:pPr>
        <w:ind w:left="4320" w:hanging="360"/>
      </w:pPr>
      <w:rPr>
        <w:rFonts w:ascii="Wingdings" w:hAnsi="Wingdings" w:hint="default"/>
      </w:rPr>
    </w:lvl>
    <w:lvl w:ilvl="6" w:tplc="12FE1E6C">
      <w:start w:val="1"/>
      <w:numFmt w:val="bullet"/>
      <w:lvlText w:val=""/>
      <w:lvlJc w:val="left"/>
      <w:pPr>
        <w:ind w:left="5040" w:hanging="360"/>
      </w:pPr>
      <w:rPr>
        <w:rFonts w:ascii="Symbol" w:hAnsi="Symbol" w:hint="default"/>
      </w:rPr>
    </w:lvl>
    <w:lvl w:ilvl="7" w:tplc="58E001D6">
      <w:start w:val="1"/>
      <w:numFmt w:val="bullet"/>
      <w:lvlText w:val="o"/>
      <w:lvlJc w:val="left"/>
      <w:pPr>
        <w:ind w:left="5760" w:hanging="360"/>
      </w:pPr>
      <w:rPr>
        <w:rFonts w:ascii="Courier New" w:hAnsi="Courier New" w:hint="default"/>
      </w:rPr>
    </w:lvl>
    <w:lvl w:ilvl="8" w:tplc="E5ACA482">
      <w:start w:val="1"/>
      <w:numFmt w:val="bullet"/>
      <w:lvlText w:val=""/>
      <w:lvlJc w:val="left"/>
      <w:pPr>
        <w:ind w:left="6480" w:hanging="360"/>
      </w:pPr>
      <w:rPr>
        <w:rFonts w:ascii="Wingdings" w:hAnsi="Wingdings" w:hint="default"/>
      </w:rPr>
    </w:lvl>
  </w:abstractNum>
  <w:abstractNum w:abstractNumId="4" w15:restartNumberingAfterBreak="0">
    <w:nsid w:val="1EF214AE"/>
    <w:multiLevelType w:val="hybridMultilevel"/>
    <w:tmpl w:val="FFFFFFFF"/>
    <w:lvl w:ilvl="0" w:tplc="8774DF56">
      <w:start w:val="1"/>
      <w:numFmt w:val="bullet"/>
      <w:lvlText w:val=""/>
      <w:lvlJc w:val="left"/>
      <w:pPr>
        <w:ind w:left="720" w:hanging="360"/>
      </w:pPr>
      <w:rPr>
        <w:rFonts w:ascii="Symbol" w:hAnsi="Symbol" w:hint="default"/>
      </w:rPr>
    </w:lvl>
    <w:lvl w:ilvl="1" w:tplc="931CFC28">
      <w:start w:val="1"/>
      <w:numFmt w:val="bullet"/>
      <w:lvlText w:val="o"/>
      <w:lvlJc w:val="left"/>
      <w:pPr>
        <w:ind w:left="1440" w:hanging="360"/>
      </w:pPr>
      <w:rPr>
        <w:rFonts w:ascii="Courier New" w:hAnsi="Courier New" w:hint="default"/>
      </w:rPr>
    </w:lvl>
    <w:lvl w:ilvl="2" w:tplc="3F0E52DA">
      <w:start w:val="1"/>
      <w:numFmt w:val="bullet"/>
      <w:lvlText w:val=""/>
      <w:lvlJc w:val="left"/>
      <w:pPr>
        <w:ind w:left="2160" w:hanging="360"/>
      </w:pPr>
      <w:rPr>
        <w:rFonts w:ascii="Wingdings" w:hAnsi="Wingdings" w:hint="default"/>
      </w:rPr>
    </w:lvl>
    <w:lvl w:ilvl="3" w:tplc="F3F8214C">
      <w:start w:val="1"/>
      <w:numFmt w:val="bullet"/>
      <w:lvlText w:val=""/>
      <w:lvlJc w:val="left"/>
      <w:pPr>
        <w:ind w:left="2880" w:hanging="360"/>
      </w:pPr>
      <w:rPr>
        <w:rFonts w:ascii="Symbol" w:hAnsi="Symbol" w:hint="default"/>
      </w:rPr>
    </w:lvl>
    <w:lvl w:ilvl="4" w:tplc="AC6411BE">
      <w:start w:val="1"/>
      <w:numFmt w:val="bullet"/>
      <w:lvlText w:val="o"/>
      <w:lvlJc w:val="left"/>
      <w:pPr>
        <w:ind w:left="3600" w:hanging="360"/>
      </w:pPr>
      <w:rPr>
        <w:rFonts w:ascii="Courier New" w:hAnsi="Courier New" w:hint="default"/>
      </w:rPr>
    </w:lvl>
    <w:lvl w:ilvl="5" w:tplc="2834CFDE">
      <w:start w:val="1"/>
      <w:numFmt w:val="bullet"/>
      <w:lvlText w:val=""/>
      <w:lvlJc w:val="left"/>
      <w:pPr>
        <w:ind w:left="4320" w:hanging="360"/>
      </w:pPr>
      <w:rPr>
        <w:rFonts w:ascii="Wingdings" w:hAnsi="Wingdings" w:hint="default"/>
      </w:rPr>
    </w:lvl>
    <w:lvl w:ilvl="6" w:tplc="0FA47A86">
      <w:start w:val="1"/>
      <w:numFmt w:val="bullet"/>
      <w:lvlText w:val=""/>
      <w:lvlJc w:val="left"/>
      <w:pPr>
        <w:ind w:left="5040" w:hanging="360"/>
      </w:pPr>
      <w:rPr>
        <w:rFonts w:ascii="Symbol" w:hAnsi="Symbol" w:hint="default"/>
      </w:rPr>
    </w:lvl>
    <w:lvl w:ilvl="7" w:tplc="FCB0B010">
      <w:start w:val="1"/>
      <w:numFmt w:val="bullet"/>
      <w:lvlText w:val="o"/>
      <w:lvlJc w:val="left"/>
      <w:pPr>
        <w:ind w:left="5760" w:hanging="360"/>
      </w:pPr>
      <w:rPr>
        <w:rFonts w:ascii="Courier New" w:hAnsi="Courier New" w:hint="default"/>
      </w:rPr>
    </w:lvl>
    <w:lvl w:ilvl="8" w:tplc="069E19E2">
      <w:start w:val="1"/>
      <w:numFmt w:val="bullet"/>
      <w:lvlText w:val=""/>
      <w:lvlJc w:val="left"/>
      <w:pPr>
        <w:ind w:left="6480" w:hanging="360"/>
      </w:pPr>
      <w:rPr>
        <w:rFonts w:ascii="Wingdings" w:hAnsi="Wingdings" w:hint="default"/>
      </w:rPr>
    </w:lvl>
  </w:abstractNum>
  <w:abstractNum w:abstractNumId="5" w15:restartNumberingAfterBreak="0">
    <w:nsid w:val="37E830F3"/>
    <w:multiLevelType w:val="hybridMultilevel"/>
    <w:tmpl w:val="3CA04D92"/>
    <w:lvl w:ilvl="0" w:tplc="6D98F22A">
      <w:start w:val="1"/>
      <w:numFmt w:val="bullet"/>
      <w:lvlText w:val=""/>
      <w:lvlJc w:val="left"/>
      <w:pPr>
        <w:ind w:left="720" w:hanging="360"/>
      </w:pPr>
      <w:rPr>
        <w:rFonts w:ascii="Symbol" w:hAnsi="Symbol" w:hint="default"/>
      </w:rPr>
    </w:lvl>
    <w:lvl w:ilvl="1" w:tplc="E3782434">
      <w:start w:val="1"/>
      <w:numFmt w:val="bullet"/>
      <w:lvlText w:val="o"/>
      <w:lvlJc w:val="left"/>
      <w:pPr>
        <w:ind w:left="1440" w:hanging="360"/>
      </w:pPr>
      <w:rPr>
        <w:rFonts w:ascii="Courier New" w:hAnsi="Courier New" w:hint="default"/>
      </w:rPr>
    </w:lvl>
    <w:lvl w:ilvl="2" w:tplc="3BF8F3BC">
      <w:start w:val="1"/>
      <w:numFmt w:val="bullet"/>
      <w:lvlText w:val=""/>
      <w:lvlJc w:val="left"/>
      <w:pPr>
        <w:ind w:left="2160" w:hanging="360"/>
      </w:pPr>
      <w:rPr>
        <w:rFonts w:ascii="Wingdings" w:hAnsi="Wingdings" w:hint="default"/>
      </w:rPr>
    </w:lvl>
    <w:lvl w:ilvl="3" w:tplc="0D24A1F6">
      <w:start w:val="1"/>
      <w:numFmt w:val="bullet"/>
      <w:lvlText w:val=""/>
      <w:lvlJc w:val="left"/>
      <w:pPr>
        <w:ind w:left="2880" w:hanging="360"/>
      </w:pPr>
      <w:rPr>
        <w:rFonts w:ascii="Symbol" w:hAnsi="Symbol" w:hint="default"/>
      </w:rPr>
    </w:lvl>
    <w:lvl w:ilvl="4" w:tplc="F6965FA0">
      <w:start w:val="1"/>
      <w:numFmt w:val="bullet"/>
      <w:lvlText w:val="o"/>
      <w:lvlJc w:val="left"/>
      <w:pPr>
        <w:ind w:left="3600" w:hanging="360"/>
      </w:pPr>
      <w:rPr>
        <w:rFonts w:ascii="Courier New" w:hAnsi="Courier New" w:hint="default"/>
      </w:rPr>
    </w:lvl>
    <w:lvl w:ilvl="5" w:tplc="E768FD24">
      <w:start w:val="1"/>
      <w:numFmt w:val="bullet"/>
      <w:lvlText w:val=""/>
      <w:lvlJc w:val="left"/>
      <w:pPr>
        <w:ind w:left="4320" w:hanging="360"/>
      </w:pPr>
      <w:rPr>
        <w:rFonts w:ascii="Wingdings" w:hAnsi="Wingdings" w:hint="default"/>
      </w:rPr>
    </w:lvl>
    <w:lvl w:ilvl="6" w:tplc="D94CDDC6">
      <w:start w:val="1"/>
      <w:numFmt w:val="bullet"/>
      <w:lvlText w:val=""/>
      <w:lvlJc w:val="left"/>
      <w:pPr>
        <w:ind w:left="5040" w:hanging="360"/>
      </w:pPr>
      <w:rPr>
        <w:rFonts w:ascii="Symbol" w:hAnsi="Symbol" w:hint="default"/>
      </w:rPr>
    </w:lvl>
    <w:lvl w:ilvl="7" w:tplc="6FBE673C">
      <w:start w:val="1"/>
      <w:numFmt w:val="bullet"/>
      <w:lvlText w:val="o"/>
      <w:lvlJc w:val="left"/>
      <w:pPr>
        <w:ind w:left="5760" w:hanging="360"/>
      </w:pPr>
      <w:rPr>
        <w:rFonts w:ascii="Courier New" w:hAnsi="Courier New" w:hint="default"/>
      </w:rPr>
    </w:lvl>
    <w:lvl w:ilvl="8" w:tplc="D5583E7C">
      <w:start w:val="1"/>
      <w:numFmt w:val="bullet"/>
      <w:lvlText w:val=""/>
      <w:lvlJc w:val="left"/>
      <w:pPr>
        <w:ind w:left="6480" w:hanging="360"/>
      </w:pPr>
      <w:rPr>
        <w:rFonts w:ascii="Wingdings" w:hAnsi="Wingdings" w:hint="default"/>
      </w:rPr>
    </w:lvl>
  </w:abstractNum>
  <w:abstractNum w:abstractNumId="6" w15:restartNumberingAfterBreak="0">
    <w:nsid w:val="3D14A64D"/>
    <w:multiLevelType w:val="hybridMultilevel"/>
    <w:tmpl w:val="241CC4DA"/>
    <w:lvl w:ilvl="0" w:tplc="59A237EA">
      <w:start w:val="1"/>
      <w:numFmt w:val="bullet"/>
      <w:lvlText w:val=""/>
      <w:lvlJc w:val="left"/>
      <w:pPr>
        <w:ind w:left="720" w:hanging="360"/>
      </w:pPr>
      <w:rPr>
        <w:rFonts w:ascii="Symbol" w:hAnsi="Symbol" w:hint="default"/>
      </w:rPr>
    </w:lvl>
    <w:lvl w:ilvl="1" w:tplc="61CE734E">
      <w:start w:val="1"/>
      <w:numFmt w:val="bullet"/>
      <w:lvlText w:val="o"/>
      <w:lvlJc w:val="left"/>
      <w:pPr>
        <w:ind w:left="1440" w:hanging="360"/>
      </w:pPr>
      <w:rPr>
        <w:rFonts w:ascii="Courier New" w:hAnsi="Courier New" w:hint="default"/>
      </w:rPr>
    </w:lvl>
    <w:lvl w:ilvl="2" w:tplc="DD521A2E">
      <w:start w:val="1"/>
      <w:numFmt w:val="bullet"/>
      <w:lvlText w:val=""/>
      <w:lvlJc w:val="left"/>
      <w:pPr>
        <w:ind w:left="2160" w:hanging="360"/>
      </w:pPr>
      <w:rPr>
        <w:rFonts w:ascii="Wingdings" w:hAnsi="Wingdings" w:hint="default"/>
      </w:rPr>
    </w:lvl>
    <w:lvl w:ilvl="3" w:tplc="DC1E2EC2">
      <w:start w:val="1"/>
      <w:numFmt w:val="bullet"/>
      <w:lvlText w:val=""/>
      <w:lvlJc w:val="left"/>
      <w:pPr>
        <w:ind w:left="2880" w:hanging="360"/>
      </w:pPr>
      <w:rPr>
        <w:rFonts w:ascii="Symbol" w:hAnsi="Symbol" w:hint="default"/>
      </w:rPr>
    </w:lvl>
    <w:lvl w:ilvl="4" w:tplc="191493CC">
      <w:start w:val="1"/>
      <w:numFmt w:val="bullet"/>
      <w:lvlText w:val="o"/>
      <w:lvlJc w:val="left"/>
      <w:pPr>
        <w:ind w:left="3600" w:hanging="360"/>
      </w:pPr>
      <w:rPr>
        <w:rFonts w:ascii="Courier New" w:hAnsi="Courier New" w:hint="default"/>
      </w:rPr>
    </w:lvl>
    <w:lvl w:ilvl="5" w:tplc="99723DF4">
      <w:start w:val="1"/>
      <w:numFmt w:val="bullet"/>
      <w:lvlText w:val=""/>
      <w:lvlJc w:val="left"/>
      <w:pPr>
        <w:ind w:left="4320" w:hanging="360"/>
      </w:pPr>
      <w:rPr>
        <w:rFonts w:ascii="Wingdings" w:hAnsi="Wingdings" w:hint="default"/>
      </w:rPr>
    </w:lvl>
    <w:lvl w:ilvl="6" w:tplc="4A0068EA">
      <w:start w:val="1"/>
      <w:numFmt w:val="bullet"/>
      <w:lvlText w:val=""/>
      <w:lvlJc w:val="left"/>
      <w:pPr>
        <w:ind w:left="5040" w:hanging="360"/>
      </w:pPr>
      <w:rPr>
        <w:rFonts w:ascii="Symbol" w:hAnsi="Symbol" w:hint="default"/>
      </w:rPr>
    </w:lvl>
    <w:lvl w:ilvl="7" w:tplc="51EE76EC">
      <w:start w:val="1"/>
      <w:numFmt w:val="bullet"/>
      <w:lvlText w:val="o"/>
      <w:lvlJc w:val="left"/>
      <w:pPr>
        <w:ind w:left="5760" w:hanging="360"/>
      </w:pPr>
      <w:rPr>
        <w:rFonts w:ascii="Courier New" w:hAnsi="Courier New" w:hint="default"/>
      </w:rPr>
    </w:lvl>
    <w:lvl w:ilvl="8" w:tplc="97C4CD8A">
      <w:start w:val="1"/>
      <w:numFmt w:val="bullet"/>
      <w:lvlText w:val=""/>
      <w:lvlJc w:val="left"/>
      <w:pPr>
        <w:ind w:left="6480" w:hanging="360"/>
      </w:pPr>
      <w:rPr>
        <w:rFonts w:ascii="Wingdings" w:hAnsi="Wingdings" w:hint="default"/>
      </w:rPr>
    </w:lvl>
  </w:abstractNum>
  <w:abstractNum w:abstractNumId="7" w15:restartNumberingAfterBreak="0">
    <w:nsid w:val="4048D237"/>
    <w:multiLevelType w:val="hybridMultilevel"/>
    <w:tmpl w:val="F5C2DD3A"/>
    <w:lvl w:ilvl="0" w:tplc="74DA63DC">
      <w:start w:val="1"/>
      <w:numFmt w:val="bullet"/>
      <w:lvlText w:val=""/>
      <w:lvlJc w:val="left"/>
      <w:pPr>
        <w:ind w:left="720" w:hanging="360"/>
      </w:pPr>
      <w:rPr>
        <w:rFonts w:ascii="Symbol" w:hAnsi="Symbol" w:hint="default"/>
      </w:rPr>
    </w:lvl>
    <w:lvl w:ilvl="1" w:tplc="4C3AD276">
      <w:start w:val="1"/>
      <w:numFmt w:val="bullet"/>
      <w:lvlText w:val="o"/>
      <w:lvlJc w:val="left"/>
      <w:pPr>
        <w:ind w:left="1440" w:hanging="360"/>
      </w:pPr>
      <w:rPr>
        <w:rFonts w:ascii="Courier New" w:hAnsi="Courier New" w:hint="default"/>
      </w:rPr>
    </w:lvl>
    <w:lvl w:ilvl="2" w:tplc="87EE3722">
      <w:start w:val="1"/>
      <w:numFmt w:val="bullet"/>
      <w:lvlText w:val=""/>
      <w:lvlJc w:val="left"/>
      <w:pPr>
        <w:ind w:left="2160" w:hanging="360"/>
      </w:pPr>
      <w:rPr>
        <w:rFonts w:ascii="Wingdings" w:hAnsi="Wingdings" w:hint="default"/>
      </w:rPr>
    </w:lvl>
    <w:lvl w:ilvl="3" w:tplc="A0127118">
      <w:start w:val="1"/>
      <w:numFmt w:val="bullet"/>
      <w:lvlText w:val=""/>
      <w:lvlJc w:val="left"/>
      <w:pPr>
        <w:ind w:left="2880" w:hanging="360"/>
      </w:pPr>
      <w:rPr>
        <w:rFonts w:ascii="Symbol" w:hAnsi="Symbol" w:hint="default"/>
      </w:rPr>
    </w:lvl>
    <w:lvl w:ilvl="4" w:tplc="2AB0ED9C">
      <w:start w:val="1"/>
      <w:numFmt w:val="bullet"/>
      <w:lvlText w:val="o"/>
      <w:lvlJc w:val="left"/>
      <w:pPr>
        <w:ind w:left="3600" w:hanging="360"/>
      </w:pPr>
      <w:rPr>
        <w:rFonts w:ascii="Courier New" w:hAnsi="Courier New" w:hint="default"/>
      </w:rPr>
    </w:lvl>
    <w:lvl w:ilvl="5" w:tplc="3C26EC0E">
      <w:start w:val="1"/>
      <w:numFmt w:val="bullet"/>
      <w:lvlText w:val=""/>
      <w:lvlJc w:val="left"/>
      <w:pPr>
        <w:ind w:left="4320" w:hanging="360"/>
      </w:pPr>
      <w:rPr>
        <w:rFonts w:ascii="Wingdings" w:hAnsi="Wingdings" w:hint="default"/>
      </w:rPr>
    </w:lvl>
    <w:lvl w:ilvl="6" w:tplc="5B0AF1DA">
      <w:start w:val="1"/>
      <w:numFmt w:val="bullet"/>
      <w:lvlText w:val=""/>
      <w:lvlJc w:val="left"/>
      <w:pPr>
        <w:ind w:left="5040" w:hanging="360"/>
      </w:pPr>
      <w:rPr>
        <w:rFonts w:ascii="Symbol" w:hAnsi="Symbol" w:hint="default"/>
      </w:rPr>
    </w:lvl>
    <w:lvl w:ilvl="7" w:tplc="D3F63D1A">
      <w:start w:val="1"/>
      <w:numFmt w:val="bullet"/>
      <w:lvlText w:val="o"/>
      <w:lvlJc w:val="left"/>
      <w:pPr>
        <w:ind w:left="5760" w:hanging="360"/>
      </w:pPr>
      <w:rPr>
        <w:rFonts w:ascii="Courier New" w:hAnsi="Courier New" w:hint="default"/>
      </w:rPr>
    </w:lvl>
    <w:lvl w:ilvl="8" w:tplc="8B54A40E">
      <w:start w:val="1"/>
      <w:numFmt w:val="bullet"/>
      <w:lvlText w:val=""/>
      <w:lvlJc w:val="left"/>
      <w:pPr>
        <w:ind w:left="6480" w:hanging="360"/>
      </w:pPr>
      <w:rPr>
        <w:rFonts w:ascii="Wingdings" w:hAnsi="Wingdings" w:hint="default"/>
      </w:rPr>
    </w:lvl>
  </w:abstractNum>
  <w:abstractNum w:abstractNumId="8" w15:restartNumberingAfterBreak="0">
    <w:nsid w:val="455D7163"/>
    <w:multiLevelType w:val="hybridMultilevel"/>
    <w:tmpl w:val="FFFFFFFF"/>
    <w:lvl w:ilvl="0" w:tplc="6B94A90E">
      <w:start w:val="1"/>
      <w:numFmt w:val="bullet"/>
      <w:lvlText w:val=""/>
      <w:lvlJc w:val="left"/>
      <w:pPr>
        <w:ind w:left="720" w:hanging="360"/>
      </w:pPr>
      <w:rPr>
        <w:rFonts w:ascii="Symbol" w:hAnsi="Symbol" w:hint="default"/>
      </w:rPr>
    </w:lvl>
    <w:lvl w:ilvl="1" w:tplc="1D4EB0FA">
      <w:start w:val="1"/>
      <w:numFmt w:val="bullet"/>
      <w:lvlText w:val="o"/>
      <w:lvlJc w:val="left"/>
      <w:pPr>
        <w:ind w:left="1440" w:hanging="360"/>
      </w:pPr>
      <w:rPr>
        <w:rFonts w:ascii="Courier New" w:hAnsi="Courier New" w:hint="default"/>
      </w:rPr>
    </w:lvl>
    <w:lvl w:ilvl="2" w:tplc="195086AC">
      <w:start w:val="1"/>
      <w:numFmt w:val="bullet"/>
      <w:lvlText w:val=""/>
      <w:lvlJc w:val="left"/>
      <w:pPr>
        <w:ind w:left="2160" w:hanging="360"/>
      </w:pPr>
      <w:rPr>
        <w:rFonts w:ascii="Wingdings" w:hAnsi="Wingdings" w:hint="default"/>
      </w:rPr>
    </w:lvl>
    <w:lvl w:ilvl="3" w:tplc="16B21020">
      <w:start w:val="1"/>
      <w:numFmt w:val="bullet"/>
      <w:lvlText w:val=""/>
      <w:lvlJc w:val="left"/>
      <w:pPr>
        <w:ind w:left="2880" w:hanging="360"/>
      </w:pPr>
      <w:rPr>
        <w:rFonts w:ascii="Symbol" w:hAnsi="Symbol" w:hint="default"/>
      </w:rPr>
    </w:lvl>
    <w:lvl w:ilvl="4" w:tplc="F61AFAE0">
      <w:start w:val="1"/>
      <w:numFmt w:val="bullet"/>
      <w:lvlText w:val="o"/>
      <w:lvlJc w:val="left"/>
      <w:pPr>
        <w:ind w:left="3600" w:hanging="360"/>
      </w:pPr>
      <w:rPr>
        <w:rFonts w:ascii="Courier New" w:hAnsi="Courier New" w:hint="default"/>
      </w:rPr>
    </w:lvl>
    <w:lvl w:ilvl="5" w:tplc="0A328278">
      <w:start w:val="1"/>
      <w:numFmt w:val="bullet"/>
      <w:lvlText w:val=""/>
      <w:lvlJc w:val="left"/>
      <w:pPr>
        <w:ind w:left="4320" w:hanging="360"/>
      </w:pPr>
      <w:rPr>
        <w:rFonts w:ascii="Wingdings" w:hAnsi="Wingdings" w:hint="default"/>
      </w:rPr>
    </w:lvl>
    <w:lvl w:ilvl="6" w:tplc="DB90C5F2">
      <w:start w:val="1"/>
      <w:numFmt w:val="bullet"/>
      <w:lvlText w:val=""/>
      <w:lvlJc w:val="left"/>
      <w:pPr>
        <w:ind w:left="5040" w:hanging="360"/>
      </w:pPr>
      <w:rPr>
        <w:rFonts w:ascii="Symbol" w:hAnsi="Symbol" w:hint="default"/>
      </w:rPr>
    </w:lvl>
    <w:lvl w:ilvl="7" w:tplc="6C66ECAC">
      <w:start w:val="1"/>
      <w:numFmt w:val="bullet"/>
      <w:lvlText w:val="o"/>
      <w:lvlJc w:val="left"/>
      <w:pPr>
        <w:ind w:left="5760" w:hanging="360"/>
      </w:pPr>
      <w:rPr>
        <w:rFonts w:ascii="Courier New" w:hAnsi="Courier New" w:hint="default"/>
      </w:rPr>
    </w:lvl>
    <w:lvl w:ilvl="8" w:tplc="15F8501E">
      <w:start w:val="1"/>
      <w:numFmt w:val="bullet"/>
      <w:lvlText w:val=""/>
      <w:lvlJc w:val="left"/>
      <w:pPr>
        <w:ind w:left="6480" w:hanging="360"/>
      </w:pPr>
      <w:rPr>
        <w:rFonts w:ascii="Wingdings" w:hAnsi="Wingdings" w:hint="default"/>
      </w:rPr>
    </w:lvl>
  </w:abstractNum>
  <w:abstractNum w:abstractNumId="9" w15:restartNumberingAfterBreak="0">
    <w:nsid w:val="45F16D19"/>
    <w:multiLevelType w:val="hybridMultilevel"/>
    <w:tmpl w:val="2C8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BBD061"/>
    <w:multiLevelType w:val="hybridMultilevel"/>
    <w:tmpl w:val="A4C6F416"/>
    <w:lvl w:ilvl="0" w:tplc="7A581A82">
      <w:start w:val="1"/>
      <w:numFmt w:val="bullet"/>
      <w:lvlText w:val=""/>
      <w:lvlJc w:val="left"/>
      <w:pPr>
        <w:ind w:left="720" w:hanging="360"/>
      </w:pPr>
      <w:rPr>
        <w:rFonts w:ascii="Symbol" w:hAnsi="Symbol" w:hint="default"/>
      </w:rPr>
    </w:lvl>
    <w:lvl w:ilvl="1" w:tplc="414A0882">
      <w:start w:val="1"/>
      <w:numFmt w:val="bullet"/>
      <w:lvlText w:val="o"/>
      <w:lvlJc w:val="left"/>
      <w:pPr>
        <w:ind w:left="1440" w:hanging="360"/>
      </w:pPr>
      <w:rPr>
        <w:rFonts w:ascii="Courier New" w:hAnsi="Courier New" w:hint="default"/>
      </w:rPr>
    </w:lvl>
    <w:lvl w:ilvl="2" w:tplc="B4E08DA0">
      <w:start w:val="1"/>
      <w:numFmt w:val="bullet"/>
      <w:lvlText w:val=""/>
      <w:lvlJc w:val="left"/>
      <w:pPr>
        <w:ind w:left="2160" w:hanging="360"/>
      </w:pPr>
      <w:rPr>
        <w:rFonts w:ascii="Wingdings" w:hAnsi="Wingdings" w:hint="default"/>
      </w:rPr>
    </w:lvl>
    <w:lvl w:ilvl="3" w:tplc="AFD61BB0">
      <w:start w:val="1"/>
      <w:numFmt w:val="bullet"/>
      <w:lvlText w:val=""/>
      <w:lvlJc w:val="left"/>
      <w:pPr>
        <w:ind w:left="2880" w:hanging="360"/>
      </w:pPr>
      <w:rPr>
        <w:rFonts w:ascii="Symbol" w:hAnsi="Symbol" w:hint="default"/>
      </w:rPr>
    </w:lvl>
    <w:lvl w:ilvl="4" w:tplc="9D4E2F92">
      <w:start w:val="1"/>
      <w:numFmt w:val="bullet"/>
      <w:lvlText w:val="o"/>
      <w:lvlJc w:val="left"/>
      <w:pPr>
        <w:ind w:left="3600" w:hanging="360"/>
      </w:pPr>
      <w:rPr>
        <w:rFonts w:ascii="Courier New" w:hAnsi="Courier New" w:hint="default"/>
      </w:rPr>
    </w:lvl>
    <w:lvl w:ilvl="5" w:tplc="4AE250C8">
      <w:start w:val="1"/>
      <w:numFmt w:val="bullet"/>
      <w:lvlText w:val=""/>
      <w:lvlJc w:val="left"/>
      <w:pPr>
        <w:ind w:left="4320" w:hanging="360"/>
      </w:pPr>
      <w:rPr>
        <w:rFonts w:ascii="Wingdings" w:hAnsi="Wingdings" w:hint="default"/>
      </w:rPr>
    </w:lvl>
    <w:lvl w:ilvl="6" w:tplc="693E0304">
      <w:start w:val="1"/>
      <w:numFmt w:val="bullet"/>
      <w:lvlText w:val=""/>
      <w:lvlJc w:val="left"/>
      <w:pPr>
        <w:ind w:left="5040" w:hanging="360"/>
      </w:pPr>
      <w:rPr>
        <w:rFonts w:ascii="Symbol" w:hAnsi="Symbol" w:hint="default"/>
      </w:rPr>
    </w:lvl>
    <w:lvl w:ilvl="7" w:tplc="2D78D512">
      <w:start w:val="1"/>
      <w:numFmt w:val="bullet"/>
      <w:lvlText w:val="o"/>
      <w:lvlJc w:val="left"/>
      <w:pPr>
        <w:ind w:left="5760" w:hanging="360"/>
      </w:pPr>
      <w:rPr>
        <w:rFonts w:ascii="Courier New" w:hAnsi="Courier New" w:hint="default"/>
      </w:rPr>
    </w:lvl>
    <w:lvl w:ilvl="8" w:tplc="A6188494">
      <w:start w:val="1"/>
      <w:numFmt w:val="bullet"/>
      <w:lvlText w:val=""/>
      <w:lvlJc w:val="left"/>
      <w:pPr>
        <w:ind w:left="6480" w:hanging="360"/>
      </w:pPr>
      <w:rPr>
        <w:rFonts w:ascii="Wingdings" w:hAnsi="Wingdings" w:hint="default"/>
      </w:rPr>
    </w:lvl>
  </w:abstractNum>
  <w:abstractNum w:abstractNumId="11" w15:restartNumberingAfterBreak="0">
    <w:nsid w:val="4C41EFAD"/>
    <w:multiLevelType w:val="hybridMultilevel"/>
    <w:tmpl w:val="07B62D50"/>
    <w:lvl w:ilvl="0" w:tplc="BC0A718E">
      <w:start w:val="1"/>
      <w:numFmt w:val="bullet"/>
      <w:lvlText w:val=""/>
      <w:lvlJc w:val="left"/>
      <w:pPr>
        <w:ind w:left="720" w:hanging="360"/>
      </w:pPr>
      <w:rPr>
        <w:rFonts w:ascii="Symbol" w:hAnsi="Symbol" w:hint="default"/>
      </w:rPr>
    </w:lvl>
    <w:lvl w:ilvl="1" w:tplc="E698D7FC">
      <w:start w:val="1"/>
      <w:numFmt w:val="bullet"/>
      <w:lvlText w:val="o"/>
      <w:lvlJc w:val="left"/>
      <w:pPr>
        <w:ind w:left="1440" w:hanging="360"/>
      </w:pPr>
      <w:rPr>
        <w:rFonts w:ascii="Courier New" w:hAnsi="Courier New" w:hint="default"/>
      </w:rPr>
    </w:lvl>
    <w:lvl w:ilvl="2" w:tplc="639CDBFA">
      <w:start w:val="1"/>
      <w:numFmt w:val="bullet"/>
      <w:lvlText w:val=""/>
      <w:lvlJc w:val="left"/>
      <w:pPr>
        <w:ind w:left="2160" w:hanging="360"/>
      </w:pPr>
      <w:rPr>
        <w:rFonts w:ascii="Wingdings" w:hAnsi="Wingdings" w:hint="default"/>
      </w:rPr>
    </w:lvl>
    <w:lvl w:ilvl="3" w:tplc="BFCEE5DC">
      <w:start w:val="1"/>
      <w:numFmt w:val="bullet"/>
      <w:lvlText w:val=""/>
      <w:lvlJc w:val="left"/>
      <w:pPr>
        <w:ind w:left="2880" w:hanging="360"/>
      </w:pPr>
      <w:rPr>
        <w:rFonts w:ascii="Symbol" w:hAnsi="Symbol" w:hint="default"/>
      </w:rPr>
    </w:lvl>
    <w:lvl w:ilvl="4" w:tplc="BE0C6622">
      <w:start w:val="1"/>
      <w:numFmt w:val="bullet"/>
      <w:lvlText w:val="o"/>
      <w:lvlJc w:val="left"/>
      <w:pPr>
        <w:ind w:left="3600" w:hanging="360"/>
      </w:pPr>
      <w:rPr>
        <w:rFonts w:ascii="Courier New" w:hAnsi="Courier New" w:hint="default"/>
      </w:rPr>
    </w:lvl>
    <w:lvl w:ilvl="5" w:tplc="C406CAF4">
      <w:start w:val="1"/>
      <w:numFmt w:val="bullet"/>
      <w:lvlText w:val=""/>
      <w:lvlJc w:val="left"/>
      <w:pPr>
        <w:ind w:left="4320" w:hanging="360"/>
      </w:pPr>
      <w:rPr>
        <w:rFonts w:ascii="Wingdings" w:hAnsi="Wingdings" w:hint="default"/>
      </w:rPr>
    </w:lvl>
    <w:lvl w:ilvl="6" w:tplc="7242DACE">
      <w:start w:val="1"/>
      <w:numFmt w:val="bullet"/>
      <w:lvlText w:val=""/>
      <w:lvlJc w:val="left"/>
      <w:pPr>
        <w:ind w:left="5040" w:hanging="360"/>
      </w:pPr>
      <w:rPr>
        <w:rFonts w:ascii="Symbol" w:hAnsi="Symbol" w:hint="default"/>
      </w:rPr>
    </w:lvl>
    <w:lvl w:ilvl="7" w:tplc="B3F09EAC">
      <w:start w:val="1"/>
      <w:numFmt w:val="bullet"/>
      <w:lvlText w:val="o"/>
      <w:lvlJc w:val="left"/>
      <w:pPr>
        <w:ind w:left="5760" w:hanging="360"/>
      </w:pPr>
      <w:rPr>
        <w:rFonts w:ascii="Courier New" w:hAnsi="Courier New" w:hint="default"/>
      </w:rPr>
    </w:lvl>
    <w:lvl w:ilvl="8" w:tplc="C3229D56">
      <w:start w:val="1"/>
      <w:numFmt w:val="bullet"/>
      <w:lvlText w:val=""/>
      <w:lvlJc w:val="left"/>
      <w:pPr>
        <w:ind w:left="6480" w:hanging="360"/>
      </w:pPr>
      <w:rPr>
        <w:rFonts w:ascii="Wingdings" w:hAnsi="Wingdings" w:hint="default"/>
      </w:rPr>
    </w:lvl>
  </w:abstractNum>
  <w:abstractNum w:abstractNumId="12" w15:restartNumberingAfterBreak="0">
    <w:nsid w:val="550331A6"/>
    <w:multiLevelType w:val="hybridMultilevel"/>
    <w:tmpl w:val="B5FAEC24"/>
    <w:lvl w:ilvl="0" w:tplc="DC928DBE">
      <w:start w:val="1"/>
      <w:numFmt w:val="bullet"/>
      <w:lvlText w:val=""/>
      <w:lvlJc w:val="left"/>
      <w:pPr>
        <w:ind w:left="720" w:hanging="360"/>
      </w:pPr>
      <w:rPr>
        <w:rFonts w:ascii="Symbol" w:hAnsi="Symbol" w:hint="default"/>
      </w:rPr>
    </w:lvl>
    <w:lvl w:ilvl="1" w:tplc="4FC80052">
      <w:start w:val="1"/>
      <w:numFmt w:val="bullet"/>
      <w:lvlText w:val="o"/>
      <w:lvlJc w:val="left"/>
      <w:pPr>
        <w:ind w:left="1440" w:hanging="360"/>
      </w:pPr>
      <w:rPr>
        <w:rFonts w:ascii="Courier New" w:hAnsi="Courier New" w:hint="default"/>
      </w:rPr>
    </w:lvl>
    <w:lvl w:ilvl="2" w:tplc="C66CA476">
      <w:start w:val="1"/>
      <w:numFmt w:val="bullet"/>
      <w:lvlText w:val=""/>
      <w:lvlJc w:val="left"/>
      <w:pPr>
        <w:ind w:left="2160" w:hanging="360"/>
      </w:pPr>
      <w:rPr>
        <w:rFonts w:ascii="Wingdings" w:hAnsi="Wingdings" w:hint="default"/>
      </w:rPr>
    </w:lvl>
    <w:lvl w:ilvl="3" w:tplc="B2AACDC0">
      <w:start w:val="1"/>
      <w:numFmt w:val="bullet"/>
      <w:lvlText w:val=""/>
      <w:lvlJc w:val="left"/>
      <w:pPr>
        <w:ind w:left="2880" w:hanging="360"/>
      </w:pPr>
      <w:rPr>
        <w:rFonts w:ascii="Symbol" w:hAnsi="Symbol" w:hint="default"/>
      </w:rPr>
    </w:lvl>
    <w:lvl w:ilvl="4" w:tplc="EA402A0E">
      <w:start w:val="1"/>
      <w:numFmt w:val="bullet"/>
      <w:lvlText w:val="o"/>
      <w:lvlJc w:val="left"/>
      <w:pPr>
        <w:ind w:left="3600" w:hanging="360"/>
      </w:pPr>
      <w:rPr>
        <w:rFonts w:ascii="Courier New" w:hAnsi="Courier New" w:hint="default"/>
      </w:rPr>
    </w:lvl>
    <w:lvl w:ilvl="5" w:tplc="CDDA9902">
      <w:start w:val="1"/>
      <w:numFmt w:val="bullet"/>
      <w:lvlText w:val=""/>
      <w:lvlJc w:val="left"/>
      <w:pPr>
        <w:ind w:left="4320" w:hanging="360"/>
      </w:pPr>
      <w:rPr>
        <w:rFonts w:ascii="Wingdings" w:hAnsi="Wingdings" w:hint="default"/>
      </w:rPr>
    </w:lvl>
    <w:lvl w:ilvl="6" w:tplc="7F461776">
      <w:start w:val="1"/>
      <w:numFmt w:val="bullet"/>
      <w:lvlText w:val=""/>
      <w:lvlJc w:val="left"/>
      <w:pPr>
        <w:ind w:left="5040" w:hanging="360"/>
      </w:pPr>
      <w:rPr>
        <w:rFonts w:ascii="Symbol" w:hAnsi="Symbol" w:hint="default"/>
      </w:rPr>
    </w:lvl>
    <w:lvl w:ilvl="7" w:tplc="6630B91E">
      <w:start w:val="1"/>
      <w:numFmt w:val="bullet"/>
      <w:lvlText w:val="o"/>
      <w:lvlJc w:val="left"/>
      <w:pPr>
        <w:ind w:left="5760" w:hanging="360"/>
      </w:pPr>
      <w:rPr>
        <w:rFonts w:ascii="Courier New" w:hAnsi="Courier New" w:hint="default"/>
      </w:rPr>
    </w:lvl>
    <w:lvl w:ilvl="8" w:tplc="5EE026F4">
      <w:start w:val="1"/>
      <w:numFmt w:val="bullet"/>
      <w:lvlText w:val=""/>
      <w:lvlJc w:val="left"/>
      <w:pPr>
        <w:ind w:left="6480" w:hanging="360"/>
      </w:pPr>
      <w:rPr>
        <w:rFonts w:ascii="Wingdings" w:hAnsi="Wingdings" w:hint="default"/>
      </w:rPr>
    </w:lvl>
  </w:abstractNum>
  <w:abstractNum w:abstractNumId="13" w15:restartNumberingAfterBreak="0">
    <w:nsid w:val="552853D1"/>
    <w:multiLevelType w:val="hybridMultilevel"/>
    <w:tmpl w:val="99DAC5B4"/>
    <w:lvl w:ilvl="0" w:tplc="3FDC2C5A">
      <w:start w:val="1"/>
      <w:numFmt w:val="bullet"/>
      <w:lvlText w:val=""/>
      <w:lvlJc w:val="left"/>
      <w:pPr>
        <w:ind w:left="720" w:hanging="360"/>
      </w:pPr>
      <w:rPr>
        <w:rFonts w:ascii="Symbol" w:hAnsi="Symbol" w:hint="default"/>
      </w:rPr>
    </w:lvl>
    <w:lvl w:ilvl="1" w:tplc="EFBA350C">
      <w:start w:val="1"/>
      <w:numFmt w:val="bullet"/>
      <w:lvlText w:val="o"/>
      <w:lvlJc w:val="left"/>
      <w:pPr>
        <w:ind w:left="1440" w:hanging="360"/>
      </w:pPr>
      <w:rPr>
        <w:rFonts w:ascii="Courier New" w:hAnsi="Courier New" w:hint="default"/>
      </w:rPr>
    </w:lvl>
    <w:lvl w:ilvl="2" w:tplc="75247F30">
      <w:start w:val="1"/>
      <w:numFmt w:val="bullet"/>
      <w:lvlText w:val=""/>
      <w:lvlJc w:val="left"/>
      <w:pPr>
        <w:ind w:left="2160" w:hanging="360"/>
      </w:pPr>
      <w:rPr>
        <w:rFonts w:ascii="Wingdings" w:hAnsi="Wingdings" w:hint="default"/>
      </w:rPr>
    </w:lvl>
    <w:lvl w:ilvl="3" w:tplc="C67AD40C">
      <w:start w:val="1"/>
      <w:numFmt w:val="bullet"/>
      <w:lvlText w:val=""/>
      <w:lvlJc w:val="left"/>
      <w:pPr>
        <w:ind w:left="2880" w:hanging="360"/>
      </w:pPr>
      <w:rPr>
        <w:rFonts w:ascii="Symbol" w:hAnsi="Symbol" w:hint="default"/>
      </w:rPr>
    </w:lvl>
    <w:lvl w:ilvl="4" w:tplc="622E1A48">
      <w:start w:val="1"/>
      <w:numFmt w:val="bullet"/>
      <w:lvlText w:val="o"/>
      <w:lvlJc w:val="left"/>
      <w:pPr>
        <w:ind w:left="3600" w:hanging="360"/>
      </w:pPr>
      <w:rPr>
        <w:rFonts w:ascii="Courier New" w:hAnsi="Courier New" w:hint="default"/>
      </w:rPr>
    </w:lvl>
    <w:lvl w:ilvl="5" w:tplc="A3C09E0A">
      <w:start w:val="1"/>
      <w:numFmt w:val="bullet"/>
      <w:lvlText w:val=""/>
      <w:lvlJc w:val="left"/>
      <w:pPr>
        <w:ind w:left="4320" w:hanging="360"/>
      </w:pPr>
      <w:rPr>
        <w:rFonts w:ascii="Wingdings" w:hAnsi="Wingdings" w:hint="default"/>
      </w:rPr>
    </w:lvl>
    <w:lvl w:ilvl="6" w:tplc="7D42B40A">
      <w:start w:val="1"/>
      <w:numFmt w:val="bullet"/>
      <w:lvlText w:val=""/>
      <w:lvlJc w:val="left"/>
      <w:pPr>
        <w:ind w:left="5040" w:hanging="360"/>
      </w:pPr>
      <w:rPr>
        <w:rFonts w:ascii="Symbol" w:hAnsi="Symbol" w:hint="default"/>
      </w:rPr>
    </w:lvl>
    <w:lvl w:ilvl="7" w:tplc="5FB05A5C">
      <w:start w:val="1"/>
      <w:numFmt w:val="bullet"/>
      <w:lvlText w:val="o"/>
      <w:lvlJc w:val="left"/>
      <w:pPr>
        <w:ind w:left="5760" w:hanging="360"/>
      </w:pPr>
      <w:rPr>
        <w:rFonts w:ascii="Courier New" w:hAnsi="Courier New" w:hint="default"/>
      </w:rPr>
    </w:lvl>
    <w:lvl w:ilvl="8" w:tplc="17A8EF7E">
      <w:start w:val="1"/>
      <w:numFmt w:val="bullet"/>
      <w:lvlText w:val=""/>
      <w:lvlJc w:val="left"/>
      <w:pPr>
        <w:ind w:left="6480" w:hanging="360"/>
      </w:pPr>
      <w:rPr>
        <w:rFonts w:ascii="Wingdings" w:hAnsi="Wingdings" w:hint="default"/>
      </w:rPr>
    </w:lvl>
  </w:abstractNum>
  <w:abstractNum w:abstractNumId="14" w15:restartNumberingAfterBreak="0">
    <w:nsid w:val="562B7D64"/>
    <w:multiLevelType w:val="hybridMultilevel"/>
    <w:tmpl w:val="6748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5A7EE"/>
    <w:multiLevelType w:val="hybridMultilevel"/>
    <w:tmpl w:val="880A5506"/>
    <w:lvl w:ilvl="0" w:tplc="579ED1DE">
      <w:start w:val="1"/>
      <w:numFmt w:val="bullet"/>
      <w:lvlText w:val="-"/>
      <w:lvlJc w:val="left"/>
      <w:pPr>
        <w:ind w:left="720" w:hanging="360"/>
      </w:pPr>
      <w:rPr>
        <w:rFonts w:ascii="Calibri" w:hAnsi="Calibri" w:hint="default"/>
      </w:rPr>
    </w:lvl>
    <w:lvl w:ilvl="1" w:tplc="DEEED044">
      <w:start w:val="1"/>
      <w:numFmt w:val="bullet"/>
      <w:lvlText w:val="o"/>
      <w:lvlJc w:val="left"/>
      <w:pPr>
        <w:ind w:left="1440" w:hanging="360"/>
      </w:pPr>
      <w:rPr>
        <w:rFonts w:ascii="Courier New" w:hAnsi="Courier New" w:hint="default"/>
      </w:rPr>
    </w:lvl>
    <w:lvl w:ilvl="2" w:tplc="4EBE292A">
      <w:start w:val="1"/>
      <w:numFmt w:val="bullet"/>
      <w:lvlText w:val=""/>
      <w:lvlJc w:val="left"/>
      <w:pPr>
        <w:ind w:left="2160" w:hanging="360"/>
      </w:pPr>
      <w:rPr>
        <w:rFonts w:ascii="Wingdings" w:hAnsi="Wingdings" w:hint="default"/>
      </w:rPr>
    </w:lvl>
    <w:lvl w:ilvl="3" w:tplc="B2FAC9D4">
      <w:start w:val="1"/>
      <w:numFmt w:val="bullet"/>
      <w:lvlText w:val=""/>
      <w:lvlJc w:val="left"/>
      <w:pPr>
        <w:ind w:left="2880" w:hanging="360"/>
      </w:pPr>
      <w:rPr>
        <w:rFonts w:ascii="Symbol" w:hAnsi="Symbol" w:hint="default"/>
      </w:rPr>
    </w:lvl>
    <w:lvl w:ilvl="4" w:tplc="4860E170">
      <w:start w:val="1"/>
      <w:numFmt w:val="bullet"/>
      <w:lvlText w:val="o"/>
      <w:lvlJc w:val="left"/>
      <w:pPr>
        <w:ind w:left="3600" w:hanging="360"/>
      </w:pPr>
      <w:rPr>
        <w:rFonts w:ascii="Courier New" w:hAnsi="Courier New" w:hint="default"/>
      </w:rPr>
    </w:lvl>
    <w:lvl w:ilvl="5" w:tplc="3A842CF0">
      <w:start w:val="1"/>
      <w:numFmt w:val="bullet"/>
      <w:lvlText w:val=""/>
      <w:lvlJc w:val="left"/>
      <w:pPr>
        <w:ind w:left="4320" w:hanging="360"/>
      </w:pPr>
      <w:rPr>
        <w:rFonts w:ascii="Wingdings" w:hAnsi="Wingdings" w:hint="default"/>
      </w:rPr>
    </w:lvl>
    <w:lvl w:ilvl="6" w:tplc="69FC63E8">
      <w:start w:val="1"/>
      <w:numFmt w:val="bullet"/>
      <w:lvlText w:val=""/>
      <w:lvlJc w:val="left"/>
      <w:pPr>
        <w:ind w:left="5040" w:hanging="360"/>
      </w:pPr>
      <w:rPr>
        <w:rFonts w:ascii="Symbol" w:hAnsi="Symbol" w:hint="default"/>
      </w:rPr>
    </w:lvl>
    <w:lvl w:ilvl="7" w:tplc="14E0278C">
      <w:start w:val="1"/>
      <w:numFmt w:val="bullet"/>
      <w:lvlText w:val="o"/>
      <w:lvlJc w:val="left"/>
      <w:pPr>
        <w:ind w:left="5760" w:hanging="360"/>
      </w:pPr>
      <w:rPr>
        <w:rFonts w:ascii="Courier New" w:hAnsi="Courier New" w:hint="default"/>
      </w:rPr>
    </w:lvl>
    <w:lvl w:ilvl="8" w:tplc="A1BE68E0">
      <w:start w:val="1"/>
      <w:numFmt w:val="bullet"/>
      <w:lvlText w:val=""/>
      <w:lvlJc w:val="left"/>
      <w:pPr>
        <w:ind w:left="6480" w:hanging="360"/>
      </w:pPr>
      <w:rPr>
        <w:rFonts w:ascii="Wingdings" w:hAnsi="Wingdings" w:hint="default"/>
      </w:rPr>
    </w:lvl>
  </w:abstractNum>
  <w:abstractNum w:abstractNumId="16" w15:restartNumberingAfterBreak="0">
    <w:nsid w:val="5C003494"/>
    <w:multiLevelType w:val="hybridMultilevel"/>
    <w:tmpl w:val="EA16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96B61"/>
    <w:multiLevelType w:val="hybridMultilevel"/>
    <w:tmpl w:val="59F6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63E07"/>
    <w:multiLevelType w:val="hybridMultilevel"/>
    <w:tmpl w:val="A57C13F2"/>
    <w:lvl w:ilvl="0" w:tplc="67B89BA2">
      <w:start w:val="1"/>
      <w:numFmt w:val="bullet"/>
      <w:lvlText w:val=""/>
      <w:lvlJc w:val="left"/>
      <w:pPr>
        <w:ind w:left="720" w:hanging="360"/>
      </w:pPr>
      <w:rPr>
        <w:rFonts w:ascii="Symbol" w:hAnsi="Symbol" w:hint="default"/>
      </w:rPr>
    </w:lvl>
    <w:lvl w:ilvl="1" w:tplc="225C8A2C">
      <w:start w:val="1"/>
      <w:numFmt w:val="bullet"/>
      <w:lvlText w:val="o"/>
      <w:lvlJc w:val="left"/>
      <w:pPr>
        <w:ind w:left="1440" w:hanging="360"/>
      </w:pPr>
      <w:rPr>
        <w:rFonts w:ascii="Courier New" w:hAnsi="Courier New" w:hint="default"/>
      </w:rPr>
    </w:lvl>
    <w:lvl w:ilvl="2" w:tplc="63F08C88">
      <w:start w:val="1"/>
      <w:numFmt w:val="bullet"/>
      <w:lvlText w:val=""/>
      <w:lvlJc w:val="left"/>
      <w:pPr>
        <w:ind w:left="2160" w:hanging="360"/>
      </w:pPr>
      <w:rPr>
        <w:rFonts w:ascii="Wingdings" w:hAnsi="Wingdings" w:hint="default"/>
      </w:rPr>
    </w:lvl>
    <w:lvl w:ilvl="3" w:tplc="ABC2C8C4">
      <w:start w:val="1"/>
      <w:numFmt w:val="bullet"/>
      <w:lvlText w:val=""/>
      <w:lvlJc w:val="left"/>
      <w:pPr>
        <w:ind w:left="2880" w:hanging="360"/>
      </w:pPr>
      <w:rPr>
        <w:rFonts w:ascii="Symbol" w:hAnsi="Symbol" w:hint="default"/>
      </w:rPr>
    </w:lvl>
    <w:lvl w:ilvl="4" w:tplc="9DFC36E8">
      <w:start w:val="1"/>
      <w:numFmt w:val="bullet"/>
      <w:lvlText w:val="o"/>
      <w:lvlJc w:val="left"/>
      <w:pPr>
        <w:ind w:left="3600" w:hanging="360"/>
      </w:pPr>
      <w:rPr>
        <w:rFonts w:ascii="Courier New" w:hAnsi="Courier New" w:hint="default"/>
      </w:rPr>
    </w:lvl>
    <w:lvl w:ilvl="5" w:tplc="E4BA3D1E">
      <w:start w:val="1"/>
      <w:numFmt w:val="bullet"/>
      <w:lvlText w:val=""/>
      <w:lvlJc w:val="left"/>
      <w:pPr>
        <w:ind w:left="4320" w:hanging="360"/>
      </w:pPr>
      <w:rPr>
        <w:rFonts w:ascii="Wingdings" w:hAnsi="Wingdings" w:hint="default"/>
      </w:rPr>
    </w:lvl>
    <w:lvl w:ilvl="6" w:tplc="1C18466E">
      <w:start w:val="1"/>
      <w:numFmt w:val="bullet"/>
      <w:lvlText w:val=""/>
      <w:lvlJc w:val="left"/>
      <w:pPr>
        <w:ind w:left="5040" w:hanging="360"/>
      </w:pPr>
      <w:rPr>
        <w:rFonts w:ascii="Symbol" w:hAnsi="Symbol" w:hint="default"/>
      </w:rPr>
    </w:lvl>
    <w:lvl w:ilvl="7" w:tplc="55DA0322">
      <w:start w:val="1"/>
      <w:numFmt w:val="bullet"/>
      <w:lvlText w:val="o"/>
      <w:lvlJc w:val="left"/>
      <w:pPr>
        <w:ind w:left="5760" w:hanging="360"/>
      </w:pPr>
      <w:rPr>
        <w:rFonts w:ascii="Courier New" w:hAnsi="Courier New" w:hint="default"/>
      </w:rPr>
    </w:lvl>
    <w:lvl w:ilvl="8" w:tplc="862CD96A">
      <w:start w:val="1"/>
      <w:numFmt w:val="bullet"/>
      <w:lvlText w:val=""/>
      <w:lvlJc w:val="left"/>
      <w:pPr>
        <w:ind w:left="6480" w:hanging="360"/>
      </w:pPr>
      <w:rPr>
        <w:rFonts w:ascii="Wingdings" w:hAnsi="Wingdings" w:hint="default"/>
      </w:rPr>
    </w:lvl>
  </w:abstractNum>
  <w:abstractNum w:abstractNumId="19" w15:restartNumberingAfterBreak="0">
    <w:nsid w:val="6686B711"/>
    <w:multiLevelType w:val="hybridMultilevel"/>
    <w:tmpl w:val="6420BF52"/>
    <w:lvl w:ilvl="0" w:tplc="30B01DD4">
      <w:start w:val="1"/>
      <w:numFmt w:val="bullet"/>
      <w:lvlText w:val=""/>
      <w:lvlJc w:val="left"/>
      <w:pPr>
        <w:ind w:left="720" w:hanging="360"/>
      </w:pPr>
      <w:rPr>
        <w:rFonts w:ascii="Symbol" w:hAnsi="Symbol" w:hint="default"/>
      </w:rPr>
    </w:lvl>
    <w:lvl w:ilvl="1" w:tplc="96A0113E">
      <w:start w:val="1"/>
      <w:numFmt w:val="bullet"/>
      <w:lvlText w:val="o"/>
      <w:lvlJc w:val="left"/>
      <w:pPr>
        <w:ind w:left="1440" w:hanging="360"/>
      </w:pPr>
      <w:rPr>
        <w:rFonts w:ascii="Courier New" w:hAnsi="Courier New" w:hint="default"/>
      </w:rPr>
    </w:lvl>
    <w:lvl w:ilvl="2" w:tplc="F0F0C39E">
      <w:start w:val="1"/>
      <w:numFmt w:val="bullet"/>
      <w:lvlText w:val=""/>
      <w:lvlJc w:val="left"/>
      <w:pPr>
        <w:ind w:left="2160" w:hanging="360"/>
      </w:pPr>
      <w:rPr>
        <w:rFonts w:ascii="Wingdings" w:hAnsi="Wingdings" w:hint="default"/>
      </w:rPr>
    </w:lvl>
    <w:lvl w:ilvl="3" w:tplc="1B2E17F8">
      <w:start w:val="1"/>
      <w:numFmt w:val="bullet"/>
      <w:lvlText w:val=""/>
      <w:lvlJc w:val="left"/>
      <w:pPr>
        <w:ind w:left="2880" w:hanging="360"/>
      </w:pPr>
      <w:rPr>
        <w:rFonts w:ascii="Symbol" w:hAnsi="Symbol" w:hint="default"/>
      </w:rPr>
    </w:lvl>
    <w:lvl w:ilvl="4" w:tplc="C55ABCEC">
      <w:start w:val="1"/>
      <w:numFmt w:val="bullet"/>
      <w:lvlText w:val="o"/>
      <w:lvlJc w:val="left"/>
      <w:pPr>
        <w:ind w:left="3600" w:hanging="360"/>
      </w:pPr>
      <w:rPr>
        <w:rFonts w:ascii="Courier New" w:hAnsi="Courier New" w:hint="default"/>
      </w:rPr>
    </w:lvl>
    <w:lvl w:ilvl="5" w:tplc="5A200C5E">
      <w:start w:val="1"/>
      <w:numFmt w:val="bullet"/>
      <w:lvlText w:val=""/>
      <w:lvlJc w:val="left"/>
      <w:pPr>
        <w:ind w:left="4320" w:hanging="360"/>
      </w:pPr>
      <w:rPr>
        <w:rFonts w:ascii="Wingdings" w:hAnsi="Wingdings" w:hint="default"/>
      </w:rPr>
    </w:lvl>
    <w:lvl w:ilvl="6" w:tplc="EA8827BA">
      <w:start w:val="1"/>
      <w:numFmt w:val="bullet"/>
      <w:lvlText w:val=""/>
      <w:lvlJc w:val="left"/>
      <w:pPr>
        <w:ind w:left="5040" w:hanging="360"/>
      </w:pPr>
      <w:rPr>
        <w:rFonts w:ascii="Symbol" w:hAnsi="Symbol" w:hint="default"/>
      </w:rPr>
    </w:lvl>
    <w:lvl w:ilvl="7" w:tplc="92B25636">
      <w:start w:val="1"/>
      <w:numFmt w:val="bullet"/>
      <w:lvlText w:val="o"/>
      <w:lvlJc w:val="left"/>
      <w:pPr>
        <w:ind w:left="5760" w:hanging="360"/>
      </w:pPr>
      <w:rPr>
        <w:rFonts w:ascii="Courier New" w:hAnsi="Courier New" w:hint="default"/>
      </w:rPr>
    </w:lvl>
    <w:lvl w:ilvl="8" w:tplc="B34CF43A">
      <w:start w:val="1"/>
      <w:numFmt w:val="bullet"/>
      <w:lvlText w:val=""/>
      <w:lvlJc w:val="left"/>
      <w:pPr>
        <w:ind w:left="6480" w:hanging="360"/>
      </w:pPr>
      <w:rPr>
        <w:rFonts w:ascii="Wingdings" w:hAnsi="Wingdings" w:hint="default"/>
      </w:rPr>
    </w:lvl>
  </w:abstractNum>
  <w:abstractNum w:abstractNumId="20" w15:restartNumberingAfterBreak="0">
    <w:nsid w:val="6D9F5BFE"/>
    <w:multiLevelType w:val="hybridMultilevel"/>
    <w:tmpl w:val="EAE28DA2"/>
    <w:lvl w:ilvl="0" w:tplc="060EB850">
      <w:start w:val="1"/>
      <w:numFmt w:val="bullet"/>
      <w:lvlText w:val=""/>
      <w:lvlJc w:val="left"/>
      <w:pPr>
        <w:ind w:left="720" w:hanging="360"/>
      </w:pPr>
      <w:rPr>
        <w:rFonts w:ascii="Symbol" w:hAnsi="Symbol" w:hint="default"/>
      </w:rPr>
    </w:lvl>
    <w:lvl w:ilvl="1" w:tplc="76C61EBE">
      <w:start w:val="1"/>
      <w:numFmt w:val="bullet"/>
      <w:lvlText w:val="o"/>
      <w:lvlJc w:val="left"/>
      <w:pPr>
        <w:ind w:left="1440" w:hanging="360"/>
      </w:pPr>
      <w:rPr>
        <w:rFonts w:ascii="Courier New" w:hAnsi="Courier New" w:hint="default"/>
      </w:rPr>
    </w:lvl>
    <w:lvl w:ilvl="2" w:tplc="A57029AE">
      <w:start w:val="1"/>
      <w:numFmt w:val="bullet"/>
      <w:lvlText w:val=""/>
      <w:lvlJc w:val="left"/>
      <w:pPr>
        <w:ind w:left="2160" w:hanging="360"/>
      </w:pPr>
      <w:rPr>
        <w:rFonts w:ascii="Wingdings" w:hAnsi="Wingdings" w:hint="default"/>
      </w:rPr>
    </w:lvl>
    <w:lvl w:ilvl="3" w:tplc="6C3E1094">
      <w:start w:val="1"/>
      <w:numFmt w:val="bullet"/>
      <w:lvlText w:val=""/>
      <w:lvlJc w:val="left"/>
      <w:pPr>
        <w:ind w:left="2880" w:hanging="360"/>
      </w:pPr>
      <w:rPr>
        <w:rFonts w:ascii="Symbol" w:hAnsi="Symbol" w:hint="default"/>
      </w:rPr>
    </w:lvl>
    <w:lvl w:ilvl="4" w:tplc="77B6F3E4">
      <w:start w:val="1"/>
      <w:numFmt w:val="bullet"/>
      <w:lvlText w:val="o"/>
      <w:lvlJc w:val="left"/>
      <w:pPr>
        <w:ind w:left="3600" w:hanging="360"/>
      </w:pPr>
      <w:rPr>
        <w:rFonts w:ascii="Courier New" w:hAnsi="Courier New" w:hint="default"/>
      </w:rPr>
    </w:lvl>
    <w:lvl w:ilvl="5" w:tplc="211CA332">
      <w:start w:val="1"/>
      <w:numFmt w:val="bullet"/>
      <w:lvlText w:val=""/>
      <w:lvlJc w:val="left"/>
      <w:pPr>
        <w:ind w:left="4320" w:hanging="360"/>
      </w:pPr>
      <w:rPr>
        <w:rFonts w:ascii="Wingdings" w:hAnsi="Wingdings" w:hint="default"/>
      </w:rPr>
    </w:lvl>
    <w:lvl w:ilvl="6" w:tplc="32C62064">
      <w:start w:val="1"/>
      <w:numFmt w:val="bullet"/>
      <w:lvlText w:val=""/>
      <w:lvlJc w:val="left"/>
      <w:pPr>
        <w:ind w:left="5040" w:hanging="360"/>
      </w:pPr>
      <w:rPr>
        <w:rFonts w:ascii="Symbol" w:hAnsi="Symbol" w:hint="default"/>
      </w:rPr>
    </w:lvl>
    <w:lvl w:ilvl="7" w:tplc="E5325818">
      <w:start w:val="1"/>
      <w:numFmt w:val="bullet"/>
      <w:lvlText w:val="o"/>
      <w:lvlJc w:val="left"/>
      <w:pPr>
        <w:ind w:left="5760" w:hanging="360"/>
      </w:pPr>
      <w:rPr>
        <w:rFonts w:ascii="Courier New" w:hAnsi="Courier New" w:hint="default"/>
      </w:rPr>
    </w:lvl>
    <w:lvl w:ilvl="8" w:tplc="18720B04">
      <w:start w:val="1"/>
      <w:numFmt w:val="bullet"/>
      <w:lvlText w:val=""/>
      <w:lvlJc w:val="left"/>
      <w:pPr>
        <w:ind w:left="6480" w:hanging="360"/>
      </w:pPr>
      <w:rPr>
        <w:rFonts w:ascii="Wingdings" w:hAnsi="Wingdings" w:hint="default"/>
      </w:rPr>
    </w:lvl>
  </w:abstractNum>
  <w:abstractNum w:abstractNumId="21" w15:restartNumberingAfterBreak="0">
    <w:nsid w:val="6DC5C1BB"/>
    <w:multiLevelType w:val="hybridMultilevel"/>
    <w:tmpl w:val="57583C54"/>
    <w:lvl w:ilvl="0" w:tplc="BF2A5CE4">
      <w:start w:val="1"/>
      <w:numFmt w:val="bullet"/>
      <w:lvlText w:val=""/>
      <w:lvlJc w:val="left"/>
      <w:pPr>
        <w:ind w:left="720" w:hanging="360"/>
      </w:pPr>
      <w:rPr>
        <w:rFonts w:ascii="Symbol" w:hAnsi="Symbol" w:hint="default"/>
      </w:rPr>
    </w:lvl>
    <w:lvl w:ilvl="1" w:tplc="1700BA96">
      <w:start w:val="1"/>
      <w:numFmt w:val="bullet"/>
      <w:lvlText w:val="o"/>
      <w:lvlJc w:val="left"/>
      <w:pPr>
        <w:ind w:left="1440" w:hanging="360"/>
      </w:pPr>
      <w:rPr>
        <w:rFonts w:ascii="Courier New" w:hAnsi="Courier New" w:hint="default"/>
      </w:rPr>
    </w:lvl>
    <w:lvl w:ilvl="2" w:tplc="AD74CB4A">
      <w:start w:val="1"/>
      <w:numFmt w:val="bullet"/>
      <w:lvlText w:val=""/>
      <w:lvlJc w:val="left"/>
      <w:pPr>
        <w:ind w:left="2160" w:hanging="360"/>
      </w:pPr>
      <w:rPr>
        <w:rFonts w:ascii="Wingdings" w:hAnsi="Wingdings" w:hint="default"/>
      </w:rPr>
    </w:lvl>
    <w:lvl w:ilvl="3" w:tplc="5C66234C">
      <w:start w:val="1"/>
      <w:numFmt w:val="bullet"/>
      <w:lvlText w:val=""/>
      <w:lvlJc w:val="left"/>
      <w:pPr>
        <w:ind w:left="2880" w:hanging="360"/>
      </w:pPr>
      <w:rPr>
        <w:rFonts w:ascii="Symbol" w:hAnsi="Symbol" w:hint="default"/>
      </w:rPr>
    </w:lvl>
    <w:lvl w:ilvl="4" w:tplc="A1A6F658">
      <w:start w:val="1"/>
      <w:numFmt w:val="bullet"/>
      <w:lvlText w:val="o"/>
      <w:lvlJc w:val="left"/>
      <w:pPr>
        <w:ind w:left="3600" w:hanging="360"/>
      </w:pPr>
      <w:rPr>
        <w:rFonts w:ascii="Courier New" w:hAnsi="Courier New" w:hint="default"/>
      </w:rPr>
    </w:lvl>
    <w:lvl w:ilvl="5" w:tplc="202EF71C">
      <w:start w:val="1"/>
      <w:numFmt w:val="bullet"/>
      <w:lvlText w:val=""/>
      <w:lvlJc w:val="left"/>
      <w:pPr>
        <w:ind w:left="4320" w:hanging="360"/>
      </w:pPr>
      <w:rPr>
        <w:rFonts w:ascii="Wingdings" w:hAnsi="Wingdings" w:hint="default"/>
      </w:rPr>
    </w:lvl>
    <w:lvl w:ilvl="6" w:tplc="A196A3B2">
      <w:start w:val="1"/>
      <w:numFmt w:val="bullet"/>
      <w:lvlText w:val=""/>
      <w:lvlJc w:val="left"/>
      <w:pPr>
        <w:ind w:left="5040" w:hanging="360"/>
      </w:pPr>
      <w:rPr>
        <w:rFonts w:ascii="Symbol" w:hAnsi="Symbol" w:hint="default"/>
      </w:rPr>
    </w:lvl>
    <w:lvl w:ilvl="7" w:tplc="4EA6BD1A">
      <w:start w:val="1"/>
      <w:numFmt w:val="bullet"/>
      <w:lvlText w:val="o"/>
      <w:lvlJc w:val="left"/>
      <w:pPr>
        <w:ind w:left="5760" w:hanging="360"/>
      </w:pPr>
      <w:rPr>
        <w:rFonts w:ascii="Courier New" w:hAnsi="Courier New" w:hint="default"/>
      </w:rPr>
    </w:lvl>
    <w:lvl w:ilvl="8" w:tplc="43E8ACD6">
      <w:start w:val="1"/>
      <w:numFmt w:val="bullet"/>
      <w:lvlText w:val=""/>
      <w:lvlJc w:val="left"/>
      <w:pPr>
        <w:ind w:left="6480" w:hanging="360"/>
      </w:pPr>
      <w:rPr>
        <w:rFonts w:ascii="Wingdings" w:hAnsi="Wingdings" w:hint="default"/>
      </w:rPr>
    </w:lvl>
  </w:abstractNum>
  <w:abstractNum w:abstractNumId="22"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015683">
    <w:abstractNumId w:val="7"/>
  </w:num>
  <w:num w:numId="2" w16cid:durableId="329451367">
    <w:abstractNumId w:val="15"/>
  </w:num>
  <w:num w:numId="3" w16cid:durableId="1411271622">
    <w:abstractNumId w:val="22"/>
  </w:num>
  <w:num w:numId="4" w16cid:durableId="1936017074">
    <w:abstractNumId w:val="2"/>
  </w:num>
  <w:num w:numId="5" w16cid:durableId="420837970">
    <w:abstractNumId w:val="17"/>
  </w:num>
  <w:num w:numId="6" w16cid:durableId="34090599">
    <w:abstractNumId w:val="12"/>
  </w:num>
  <w:num w:numId="7" w16cid:durableId="74790419">
    <w:abstractNumId w:val="3"/>
  </w:num>
  <w:num w:numId="8" w16cid:durableId="1905484481">
    <w:abstractNumId w:val="18"/>
  </w:num>
  <w:num w:numId="9" w16cid:durableId="434596444">
    <w:abstractNumId w:val="19"/>
  </w:num>
  <w:num w:numId="10" w16cid:durableId="1654993258">
    <w:abstractNumId w:val="1"/>
  </w:num>
  <w:num w:numId="11" w16cid:durableId="997851474">
    <w:abstractNumId w:val="13"/>
  </w:num>
  <w:num w:numId="12" w16cid:durableId="1881822827">
    <w:abstractNumId w:val="5"/>
  </w:num>
  <w:num w:numId="13" w16cid:durableId="75715307">
    <w:abstractNumId w:val="10"/>
  </w:num>
  <w:num w:numId="14" w16cid:durableId="1247034476">
    <w:abstractNumId w:val="20"/>
  </w:num>
  <w:num w:numId="15" w16cid:durableId="426385082">
    <w:abstractNumId w:val="11"/>
  </w:num>
  <w:num w:numId="16" w16cid:durableId="674655047">
    <w:abstractNumId w:val="21"/>
  </w:num>
  <w:num w:numId="17" w16cid:durableId="410389281">
    <w:abstractNumId w:val="6"/>
  </w:num>
  <w:num w:numId="18" w16cid:durableId="1471244976">
    <w:abstractNumId w:val="9"/>
  </w:num>
  <w:num w:numId="19" w16cid:durableId="1048143373">
    <w:abstractNumId w:val="16"/>
  </w:num>
  <w:num w:numId="20" w16cid:durableId="1387800010">
    <w:abstractNumId w:val="14"/>
  </w:num>
  <w:num w:numId="21" w16cid:durableId="1252935336">
    <w:abstractNumId w:val="0"/>
  </w:num>
  <w:num w:numId="22" w16cid:durableId="1982804987">
    <w:abstractNumId w:val="8"/>
  </w:num>
  <w:num w:numId="23" w16cid:durableId="82805760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074A"/>
    <w:rsid w:val="000016C4"/>
    <w:rsid w:val="000019A2"/>
    <w:rsid w:val="000026A4"/>
    <w:rsid w:val="00002A36"/>
    <w:rsid w:val="0000300C"/>
    <w:rsid w:val="0000348E"/>
    <w:rsid w:val="00003734"/>
    <w:rsid w:val="00003ECA"/>
    <w:rsid w:val="00004371"/>
    <w:rsid w:val="0000470F"/>
    <w:rsid w:val="0000473B"/>
    <w:rsid w:val="000047CC"/>
    <w:rsid w:val="000049B3"/>
    <w:rsid w:val="00004A46"/>
    <w:rsid w:val="00004BDD"/>
    <w:rsid w:val="00004C9B"/>
    <w:rsid w:val="00004DD7"/>
    <w:rsid w:val="00004F7B"/>
    <w:rsid w:val="000051AE"/>
    <w:rsid w:val="00005398"/>
    <w:rsid w:val="0000543F"/>
    <w:rsid w:val="000055CD"/>
    <w:rsid w:val="000065D2"/>
    <w:rsid w:val="00006929"/>
    <w:rsid w:val="00006B2C"/>
    <w:rsid w:val="000072CE"/>
    <w:rsid w:val="000074D0"/>
    <w:rsid w:val="00007647"/>
    <w:rsid w:val="0000777E"/>
    <w:rsid w:val="00007FDE"/>
    <w:rsid w:val="0001012F"/>
    <w:rsid w:val="0001031B"/>
    <w:rsid w:val="0001090B"/>
    <w:rsid w:val="000114A5"/>
    <w:rsid w:val="000114D5"/>
    <w:rsid w:val="00011991"/>
    <w:rsid w:val="00011BE3"/>
    <w:rsid w:val="0001246C"/>
    <w:rsid w:val="000151A4"/>
    <w:rsid w:val="00016A20"/>
    <w:rsid w:val="00016CC5"/>
    <w:rsid w:val="00017BD9"/>
    <w:rsid w:val="00017C0C"/>
    <w:rsid w:val="000202C6"/>
    <w:rsid w:val="00021FA9"/>
    <w:rsid w:val="000225DD"/>
    <w:rsid w:val="00022706"/>
    <w:rsid w:val="00022E78"/>
    <w:rsid w:val="000238D7"/>
    <w:rsid w:val="00023D2D"/>
    <w:rsid w:val="000242C1"/>
    <w:rsid w:val="0002438C"/>
    <w:rsid w:val="00024B95"/>
    <w:rsid w:val="00024CB7"/>
    <w:rsid w:val="0002550E"/>
    <w:rsid w:val="00025608"/>
    <w:rsid w:val="0002733A"/>
    <w:rsid w:val="000273E0"/>
    <w:rsid w:val="00027539"/>
    <w:rsid w:val="00027953"/>
    <w:rsid w:val="00027E41"/>
    <w:rsid w:val="00027EE6"/>
    <w:rsid w:val="000303AA"/>
    <w:rsid w:val="00030F3F"/>
    <w:rsid w:val="000310A6"/>
    <w:rsid w:val="000312DC"/>
    <w:rsid w:val="00031301"/>
    <w:rsid w:val="00031799"/>
    <w:rsid w:val="00032271"/>
    <w:rsid w:val="000325B1"/>
    <w:rsid w:val="0003293A"/>
    <w:rsid w:val="00032F32"/>
    <w:rsid w:val="0003448D"/>
    <w:rsid w:val="00034586"/>
    <w:rsid w:val="00034A71"/>
    <w:rsid w:val="00035260"/>
    <w:rsid w:val="00035394"/>
    <w:rsid w:val="00035452"/>
    <w:rsid w:val="000355A2"/>
    <w:rsid w:val="00037D59"/>
    <w:rsid w:val="000401ED"/>
    <w:rsid w:val="00040F7E"/>
    <w:rsid w:val="00041757"/>
    <w:rsid w:val="000418C0"/>
    <w:rsid w:val="00041FD4"/>
    <w:rsid w:val="00042067"/>
    <w:rsid w:val="00042678"/>
    <w:rsid w:val="0004306D"/>
    <w:rsid w:val="00043160"/>
    <w:rsid w:val="0004399A"/>
    <w:rsid w:val="00043E55"/>
    <w:rsid w:val="0004492C"/>
    <w:rsid w:val="00044C7D"/>
    <w:rsid w:val="00044F65"/>
    <w:rsid w:val="00045241"/>
    <w:rsid w:val="0004568F"/>
    <w:rsid w:val="000467C7"/>
    <w:rsid w:val="00046C1C"/>
    <w:rsid w:val="00047546"/>
    <w:rsid w:val="00047644"/>
    <w:rsid w:val="000478EB"/>
    <w:rsid w:val="00047B62"/>
    <w:rsid w:val="00047C02"/>
    <w:rsid w:val="000504B3"/>
    <w:rsid w:val="000508F2"/>
    <w:rsid w:val="000515CF"/>
    <w:rsid w:val="00051CB8"/>
    <w:rsid w:val="00051ED2"/>
    <w:rsid w:val="000527ED"/>
    <w:rsid w:val="00052CCB"/>
    <w:rsid w:val="00053789"/>
    <w:rsid w:val="00053926"/>
    <w:rsid w:val="00053DA2"/>
    <w:rsid w:val="00053E87"/>
    <w:rsid w:val="000541A4"/>
    <w:rsid w:val="000544E7"/>
    <w:rsid w:val="000550D3"/>
    <w:rsid w:val="0005586E"/>
    <w:rsid w:val="00055A4D"/>
    <w:rsid w:val="000561BD"/>
    <w:rsid w:val="0005632F"/>
    <w:rsid w:val="00056571"/>
    <w:rsid w:val="00056ED2"/>
    <w:rsid w:val="00057F4D"/>
    <w:rsid w:val="000605F4"/>
    <w:rsid w:val="00060F3E"/>
    <w:rsid w:val="00061446"/>
    <w:rsid w:val="00061466"/>
    <w:rsid w:val="00062589"/>
    <w:rsid w:val="00062AF5"/>
    <w:rsid w:val="00063479"/>
    <w:rsid w:val="00063928"/>
    <w:rsid w:val="00063FAB"/>
    <w:rsid w:val="00064409"/>
    <w:rsid w:val="000659C0"/>
    <w:rsid w:val="0006674B"/>
    <w:rsid w:val="000670CA"/>
    <w:rsid w:val="00067100"/>
    <w:rsid w:val="0007010D"/>
    <w:rsid w:val="000707E0"/>
    <w:rsid w:val="00071A47"/>
    <w:rsid w:val="000723C2"/>
    <w:rsid w:val="00072AAE"/>
    <w:rsid w:val="00072AD6"/>
    <w:rsid w:val="00073363"/>
    <w:rsid w:val="000736ED"/>
    <w:rsid w:val="00073C53"/>
    <w:rsid w:val="0007406A"/>
    <w:rsid w:val="00074272"/>
    <w:rsid w:val="00074AEB"/>
    <w:rsid w:val="00075CAB"/>
    <w:rsid w:val="00076ADE"/>
    <w:rsid w:val="00077516"/>
    <w:rsid w:val="00077878"/>
    <w:rsid w:val="00077FFA"/>
    <w:rsid w:val="00080CE4"/>
    <w:rsid w:val="00080F6F"/>
    <w:rsid w:val="00081526"/>
    <w:rsid w:val="00081749"/>
    <w:rsid w:val="00081DE3"/>
    <w:rsid w:val="0008288B"/>
    <w:rsid w:val="0008367F"/>
    <w:rsid w:val="00083B84"/>
    <w:rsid w:val="00083E77"/>
    <w:rsid w:val="000846E8"/>
    <w:rsid w:val="00085419"/>
    <w:rsid w:val="000860A2"/>
    <w:rsid w:val="00086469"/>
    <w:rsid w:val="000866A0"/>
    <w:rsid w:val="00086B94"/>
    <w:rsid w:val="000872B3"/>
    <w:rsid w:val="000906CC"/>
    <w:rsid w:val="00090979"/>
    <w:rsid w:val="00090B2A"/>
    <w:rsid w:val="00092170"/>
    <w:rsid w:val="00092C72"/>
    <w:rsid w:val="00092CCE"/>
    <w:rsid w:val="00092D98"/>
    <w:rsid w:val="00093391"/>
    <w:rsid w:val="00093994"/>
    <w:rsid w:val="00094373"/>
    <w:rsid w:val="00094954"/>
    <w:rsid w:val="0009495F"/>
    <w:rsid w:val="000955D4"/>
    <w:rsid w:val="00095AD7"/>
    <w:rsid w:val="00095DA5"/>
    <w:rsid w:val="00095E45"/>
    <w:rsid w:val="00096045"/>
    <w:rsid w:val="0009680C"/>
    <w:rsid w:val="00096A96"/>
    <w:rsid w:val="00096B16"/>
    <w:rsid w:val="0009753A"/>
    <w:rsid w:val="000A0C83"/>
    <w:rsid w:val="000A0E6F"/>
    <w:rsid w:val="000A0FEF"/>
    <w:rsid w:val="000A1D94"/>
    <w:rsid w:val="000A1FA3"/>
    <w:rsid w:val="000A2847"/>
    <w:rsid w:val="000A359E"/>
    <w:rsid w:val="000A3A15"/>
    <w:rsid w:val="000A415E"/>
    <w:rsid w:val="000A48CC"/>
    <w:rsid w:val="000A56B7"/>
    <w:rsid w:val="000A58D2"/>
    <w:rsid w:val="000A5900"/>
    <w:rsid w:val="000A6034"/>
    <w:rsid w:val="000A730F"/>
    <w:rsid w:val="000A7957"/>
    <w:rsid w:val="000A7C56"/>
    <w:rsid w:val="000A7E80"/>
    <w:rsid w:val="000A7F0D"/>
    <w:rsid w:val="000B1115"/>
    <w:rsid w:val="000B38F3"/>
    <w:rsid w:val="000B3A28"/>
    <w:rsid w:val="000B3F45"/>
    <w:rsid w:val="000B4547"/>
    <w:rsid w:val="000B45F0"/>
    <w:rsid w:val="000B47AE"/>
    <w:rsid w:val="000B47FD"/>
    <w:rsid w:val="000B493E"/>
    <w:rsid w:val="000B4CEA"/>
    <w:rsid w:val="000B5230"/>
    <w:rsid w:val="000B5A1B"/>
    <w:rsid w:val="000B5A77"/>
    <w:rsid w:val="000B63B5"/>
    <w:rsid w:val="000B65EB"/>
    <w:rsid w:val="000B74F2"/>
    <w:rsid w:val="000B7825"/>
    <w:rsid w:val="000B7D1F"/>
    <w:rsid w:val="000C016C"/>
    <w:rsid w:val="000C0872"/>
    <w:rsid w:val="000C148B"/>
    <w:rsid w:val="000C1BF6"/>
    <w:rsid w:val="000C1CE6"/>
    <w:rsid w:val="000C3A03"/>
    <w:rsid w:val="000C3ED7"/>
    <w:rsid w:val="000C41FC"/>
    <w:rsid w:val="000C4CA4"/>
    <w:rsid w:val="000C4DBF"/>
    <w:rsid w:val="000C50A5"/>
    <w:rsid w:val="000C6063"/>
    <w:rsid w:val="000C6276"/>
    <w:rsid w:val="000C63F1"/>
    <w:rsid w:val="000C74D1"/>
    <w:rsid w:val="000C7B3F"/>
    <w:rsid w:val="000D074D"/>
    <w:rsid w:val="000D1123"/>
    <w:rsid w:val="000D1299"/>
    <w:rsid w:val="000D1EF0"/>
    <w:rsid w:val="000D217B"/>
    <w:rsid w:val="000D2646"/>
    <w:rsid w:val="000D26EC"/>
    <w:rsid w:val="000D303A"/>
    <w:rsid w:val="000D35ED"/>
    <w:rsid w:val="000D400A"/>
    <w:rsid w:val="000D4579"/>
    <w:rsid w:val="000D580F"/>
    <w:rsid w:val="000D58A2"/>
    <w:rsid w:val="000D64AD"/>
    <w:rsid w:val="000D6B35"/>
    <w:rsid w:val="000D79C6"/>
    <w:rsid w:val="000D7A81"/>
    <w:rsid w:val="000D7D70"/>
    <w:rsid w:val="000E03C2"/>
    <w:rsid w:val="000E095F"/>
    <w:rsid w:val="000E1E66"/>
    <w:rsid w:val="000E220E"/>
    <w:rsid w:val="000E2678"/>
    <w:rsid w:val="000E3AFE"/>
    <w:rsid w:val="000E407B"/>
    <w:rsid w:val="000E4272"/>
    <w:rsid w:val="000E4589"/>
    <w:rsid w:val="000E49C4"/>
    <w:rsid w:val="000E4A93"/>
    <w:rsid w:val="000E4CC2"/>
    <w:rsid w:val="000E4E64"/>
    <w:rsid w:val="000E5085"/>
    <w:rsid w:val="000E50E4"/>
    <w:rsid w:val="000E53D6"/>
    <w:rsid w:val="000E5DEF"/>
    <w:rsid w:val="000E62EA"/>
    <w:rsid w:val="000E6D55"/>
    <w:rsid w:val="000E6DC9"/>
    <w:rsid w:val="000E7A95"/>
    <w:rsid w:val="000E7DA0"/>
    <w:rsid w:val="000F0073"/>
    <w:rsid w:val="000F0135"/>
    <w:rsid w:val="000F07C1"/>
    <w:rsid w:val="000F0D5A"/>
    <w:rsid w:val="000F0FE7"/>
    <w:rsid w:val="000F0FEE"/>
    <w:rsid w:val="000F31DE"/>
    <w:rsid w:val="000F4BC3"/>
    <w:rsid w:val="000F4C11"/>
    <w:rsid w:val="000F4FE2"/>
    <w:rsid w:val="000F584B"/>
    <w:rsid w:val="000F5930"/>
    <w:rsid w:val="000F5C95"/>
    <w:rsid w:val="000F6764"/>
    <w:rsid w:val="000F6A5B"/>
    <w:rsid w:val="000F6CC1"/>
    <w:rsid w:val="000F7169"/>
    <w:rsid w:val="000F7942"/>
    <w:rsid w:val="000F7CA3"/>
    <w:rsid w:val="000F7CCD"/>
    <w:rsid w:val="000F7ED9"/>
    <w:rsid w:val="00100294"/>
    <w:rsid w:val="001003EB"/>
    <w:rsid w:val="00100CC9"/>
    <w:rsid w:val="001010CE"/>
    <w:rsid w:val="00101284"/>
    <w:rsid w:val="001024D5"/>
    <w:rsid w:val="00103E48"/>
    <w:rsid w:val="00103F86"/>
    <w:rsid w:val="00103FE4"/>
    <w:rsid w:val="001047DD"/>
    <w:rsid w:val="00104969"/>
    <w:rsid w:val="00104ACB"/>
    <w:rsid w:val="00105A93"/>
    <w:rsid w:val="00105AF1"/>
    <w:rsid w:val="00105F4D"/>
    <w:rsid w:val="001061CB"/>
    <w:rsid w:val="00106DDB"/>
    <w:rsid w:val="001072F1"/>
    <w:rsid w:val="001074A2"/>
    <w:rsid w:val="00107CA5"/>
    <w:rsid w:val="001101D7"/>
    <w:rsid w:val="00110F28"/>
    <w:rsid w:val="001112BE"/>
    <w:rsid w:val="001115C0"/>
    <w:rsid w:val="00111924"/>
    <w:rsid w:val="0011211F"/>
    <w:rsid w:val="00112289"/>
    <w:rsid w:val="00112513"/>
    <w:rsid w:val="00113FA6"/>
    <w:rsid w:val="00114137"/>
    <w:rsid w:val="00114406"/>
    <w:rsid w:val="00114BDA"/>
    <w:rsid w:val="00114C63"/>
    <w:rsid w:val="0011511C"/>
    <w:rsid w:val="0011601E"/>
    <w:rsid w:val="0011641F"/>
    <w:rsid w:val="001164E9"/>
    <w:rsid w:val="00116B05"/>
    <w:rsid w:val="0012041E"/>
    <w:rsid w:val="001212DF"/>
    <w:rsid w:val="001215FE"/>
    <w:rsid w:val="00121F04"/>
    <w:rsid w:val="00122B8B"/>
    <w:rsid w:val="00122DF2"/>
    <w:rsid w:val="0012303B"/>
    <w:rsid w:val="00123349"/>
    <w:rsid w:val="001234CD"/>
    <w:rsid w:val="00125520"/>
    <w:rsid w:val="001266B5"/>
    <w:rsid w:val="00127DC4"/>
    <w:rsid w:val="0013022C"/>
    <w:rsid w:val="00130552"/>
    <w:rsid w:val="00130651"/>
    <w:rsid w:val="0013066C"/>
    <w:rsid w:val="0013097F"/>
    <w:rsid w:val="00130AFB"/>
    <w:rsid w:val="00130FFF"/>
    <w:rsid w:val="001319DA"/>
    <w:rsid w:val="00132196"/>
    <w:rsid w:val="0013221F"/>
    <w:rsid w:val="00132478"/>
    <w:rsid w:val="00132598"/>
    <w:rsid w:val="0013332D"/>
    <w:rsid w:val="0013353D"/>
    <w:rsid w:val="0013371F"/>
    <w:rsid w:val="001339F6"/>
    <w:rsid w:val="00133A5F"/>
    <w:rsid w:val="00133EF2"/>
    <w:rsid w:val="00133F4C"/>
    <w:rsid w:val="0013405A"/>
    <w:rsid w:val="00134B0F"/>
    <w:rsid w:val="00136C01"/>
    <w:rsid w:val="001371D6"/>
    <w:rsid w:val="001403E8"/>
    <w:rsid w:val="001409FE"/>
    <w:rsid w:val="00140AEA"/>
    <w:rsid w:val="0014164B"/>
    <w:rsid w:val="00141BD8"/>
    <w:rsid w:val="0014270A"/>
    <w:rsid w:val="0014362F"/>
    <w:rsid w:val="001437C9"/>
    <w:rsid w:val="00143DC0"/>
    <w:rsid w:val="0014401D"/>
    <w:rsid w:val="00144F9C"/>
    <w:rsid w:val="0014607F"/>
    <w:rsid w:val="00146106"/>
    <w:rsid w:val="0014625F"/>
    <w:rsid w:val="0014646E"/>
    <w:rsid w:val="001465CA"/>
    <w:rsid w:val="00146A34"/>
    <w:rsid w:val="001473C3"/>
    <w:rsid w:val="00150073"/>
    <w:rsid w:val="00150174"/>
    <w:rsid w:val="00150934"/>
    <w:rsid w:val="001509D1"/>
    <w:rsid w:val="00150D2E"/>
    <w:rsid w:val="00150FD0"/>
    <w:rsid w:val="001512F5"/>
    <w:rsid w:val="00151B17"/>
    <w:rsid w:val="00152ABE"/>
    <w:rsid w:val="00152D3D"/>
    <w:rsid w:val="001532A1"/>
    <w:rsid w:val="00154BFD"/>
    <w:rsid w:val="00155C9F"/>
    <w:rsid w:val="001560E5"/>
    <w:rsid w:val="00156312"/>
    <w:rsid w:val="00156E7C"/>
    <w:rsid w:val="00157148"/>
    <w:rsid w:val="001574C2"/>
    <w:rsid w:val="00157A20"/>
    <w:rsid w:val="00157C9F"/>
    <w:rsid w:val="00157D4D"/>
    <w:rsid w:val="001601B1"/>
    <w:rsid w:val="001602A4"/>
    <w:rsid w:val="00160C9D"/>
    <w:rsid w:val="00161101"/>
    <w:rsid w:val="001614FF"/>
    <w:rsid w:val="0016169C"/>
    <w:rsid w:val="00161F2A"/>
    <w:rsid w:val="00161F9D"/>
    <w:rsid w:val="001622DD"/>
    <w:rsid w:val="001625F5"/>
    <w:rsid w:val="001626FD"/>
    <w:rsid w:val="00162892"/>
    <w:rsid w:val="00162AC9"/>
    <w:rsid w:val="00162E9B"/>
    <w:rsid w:val="001633D1"/>
    <w:rsid w:val="001640C1"/>
    <w:rsid w:val="0016410A"/>
    <w:rsid w:val="00164975"/>
    <w:rsid w:val="001653F6"/>
    <w:rsid w:val="00166955"/>
    <w:rsid w:val="001670E8"/>
    <w:rsid w:val="00167D37"/>
    <w:rsid w:val="0017025E"/>
    <w:rsid w:val="00170427"/>
    <w:rsid w:val="001713F5"/>
    <w:rsid w:val="0017145C"/>
    <w:rsid w:val="001720A1"/>
    <w:rsid w:val="00172976"/>
    <w:rsid w:val="001734D3"/>
    <w:rsid w:val="001739D2"/>
    <w:rsid w:val="00174464"/>
    <w:rsid w:val="00174937"/>
    <w:rsid w:val="00175210"/>
    <w:rsid w:val="0017551C"/>
    <w:rsid w:val="00175D8D"/>
    <w:rsid w:val="00175E55"/>
    <w:rsid w:val="00175ED0"/>
    <w:rsid w:val="001764C0"/>
    <w:rsid w:val="00176684"/>
    <w:rsid w:val="00176FF9"/>
    <w:rsid w:val="001771DC"/>
    <w:rsid w:val="001773AA"/>
    <w:rsid w:val="00177B6C"/>
    <w:rsid w:val="0017D578"/>
    <w:rsid w:val="0018023C"/>
    <w:rsid w:val="00180314"/>
    <w:rsid w:val="00180826"/>
    <w:rsid w:val="00180D18"/>
    <w:rsid w:val="0018144C"/>
    <w:rsid w:val="0018150D"/>
    <w:rsid w:val="00181DF5"/>
    <w:rsid w:val="00181F1A"/>
    <w:rsid w:val="00182346"/>
    <w:rsid w:val="001826DC"/>
    <w:rsid w:val="001827C2"/>
    <w:rsid w:val="00182935"/>
    <w:rsid w:val="001836F6"/>
    <w:rsid w:val="0018397C"/>
    <w:rsid w:val="00183CF2"/>
    <w:rsid w:val="00183D62"/>
    <w:rsid w:val="00183DA2"/>
    <w:rsid w:val="001844FE"/>
    <w:rsid w:val="00184994"/>
    <w:rsid w:val="00184AFD"/>
    <w:rsid w:val="00184EE5"/>
    <w:rsid w:val="001850CD"/>
    <w:rsid w:val="00185514"/>
    <w:rsid w:val="001856AA"/>
    <w:rsid w:val="00186CC4"/>
    <w:rsid w:val="001870A7"/>
    <w:rsid w:val="00187312"/>
    <w:rsid w:val="001873C9"/>
    <w:rsid w:val="00187757"/>
    <w:rsid w:val="0018789D"/>
    <w:rsid w:val="00187B8B"/>
    <w:rsid w:val="00187E73"/>
    <w:rsid w:val="00187EA5"/>
    <w:rsid w:val="001905B3"/>
    <w:rsid w:val="00190AB2"/>
    <w:rsid w:val="00190E12"/>
    <w:rsid w:val="00191739"/>
    <w:rsid w:val="00192B3B"/>
    <w:rsid w:val="00192CB1"/>
    <w:rsid w:val="00192EE9"/>
    <w:rsid w:val="0019328B"/>
    <w:rsid w:val="00194222"/>
    <w:rsid w:val="00196523"/>
    <w:rsid w:val="00197736"/>
    <w:rsid w:val="00197B4D"/>
    <w:rsid w:val="001A0360"/>
    <w:rsid w:val="001A1132"/>
    <w:rsid w:val="001A115F"/>
    <w:rsid w:val="001A1496"/>
    <w:rsid w:val="001A1F40"/>
    <w:rsid w:val="001A1F86"/>
    <w:rsid w:val="001A213E"/>
    <w:rsid w:val="001A26ED"/>
    <w:rsid w:val="001A31EB"/>
    <w:rsid w:val="001A4127"/>
    <w:rsid w:val="001A4A5C"/>
    <w:rsid w:val="001A4E18"/>
    <w:rsid w:val="001A502F"/>
    <w:rsid w:val="001A5121"/>
    <w:rsid w:val="001A58A9"/>
    <w:rsid w:val="001A5A98"/>
    <w:rsid w:val="001A5CD5"/>
    <w:rsid w:val="001A6191"/>
    <w:rsid w:val="001A6242"/>
    <w:rsid w:val="001A754A"/>
    <w:rsid w:val="001A7910"/>
    <w:rsid w:val="001A7E0E"/>
    <w:rsid w:val="001B006E"/>
    <w:rsid w:val="001B0833"/>
    <w:rsid w:val="001B0952"/>
    <w:rsid w:val="001B0E08"/>
    <w:rsid w:val="001B1209"/>
    <w:rsid w:val="001B1330"/>
    <w:rsid w:val="001B1A88"/>
    <w:rsid w:val="001B1DB5"/>
    <w:rsid w:val="001B20C8"/>
    <w:rsid w:val="001B2A51"/>
    <w:rsid w:val="001B33DA"/>
    <w:rsid w:val="001B386A"/>
    <w:rsid w:val="001B38F5"/>
    <w:rsid w:val="001B3B66"/>
    <w:rsid w:val="001B3EEE"/>
    <w:rsid w:val="001B4D5D"/>
    <w:rsid w:val="001B5294"/>
    <w:rsid w:val="001B5986"/>
    <w:rsid w:val="001B6FDE"/>
    <w:rsid w:val="001B73DA"/>
    <w:rsid w:val="001B7AEF"/>
    <w:rsid w:val="001C094E"/>
    <w:rsid w:val="001C0CAD"/>
    <w:rsid w:val="001C13D7"/>
    <w:rsid w:val="001C196C"/>
    <w:rsid w:val="001C206D"/>
    <w:rsid w:val="001C2C7B"/>
    <w:rsid w:val="001C34F3"/>
    <w:rsid w:val="001C413D"/>
    <w:rsid w:val="001C5639"/>
    <w:rsid w:val="001C56A5"/>
    <w:rsid w:val="001C5BA1"/>
    <w:rsid w:val="001C6849"/>
    <w:rsid w:val="001C6F0C"/>
    <w:rsid w:val="001C7D69"/>
    <w:rsid w:val="001D0511"/>
    <w:rsid w:val="001D10FE"/>
    <w:rsid w:val="001D1BC0"/>
    <w:rsid w:val="001D2409"/>
    <w:rsid w:val="001D31B3"/>
    <w:rsid w:val="001D3805"/>
    <w:rsid w:val="001D3AE7"/>
    <w:rsid w:val="001D3B8A"/>
    <w:rsid w:val="001D406E"/>
    <w:rsid w:val="001D4F08"/>
    <w:rsid w:val="001D670C"/>
    <w:rsid w:val="001D69B6"/>
    <w:rsid w:val="001D6DAC"/>
    <w:rsid w:val="001D7DEC"/>
    <w:rsid w:val="001E0018"/>
    <w:rsid w:val="001E01FA"/>
    <w:rsid w:val="001E0628"/>
    <w:rsid w:val="001E083C"/>
    <w:rsid w:val="001E0A38"/>
    <w:rsid w:val="001E1C76"/>
    <w:rsid w:val="001E22F1"/>
    <w:rsid w:val="001E2342"/>
    <w:rsid w:val="001E236A"/>
    <w:rsid w:val="001E24AF"/>
    <w:rsid w:val="001E2B15"/>
    <w:rsid w:val="001E2EA1"/>
    <w:rsid w:val="001E3CE2"/>
    <w:rsid w:val="001E3CF7"/>
    <w:rsid w:val="001E4222"/>
    <w:rsid w:val="001E42F6"/>
    <w:rsid w:val="001E455C"/>
    <w:rsid w:val="001E4A6F"/>
    <w:rsid w:val="001E4EC2"/>
    <w:rsid w:val="001E5335"/>
    <w:rsid w:val="001E5701"/>
    <w:rsid w:val="001E5B71"/>
    <w:rsid w:val="001E6BE1"/>
    <w:rsid w:val="001E768C"/>
    <w:rsid w:val="001E77E5"/>
    <w:rsid w:val="001F0121"/>
    <w:rsid w:val="001F0C0A"/>
    <w:rsid w:val="001F122D"/>
    <w:rsid w:val="001F129F"/>
    <w:rsid w:val="001F1605"/>
    <w:rsid w:val="001F1788"/>
    <w:rsid w:val="001F2273"/>
    <w:rsid w:val="001F234C"/>
    <w:rsid w:val="001F2A86"/>
    <w:rsid w:val="001F2E6E"/>
    <w:rsid w:val="001F379A"/>
    <w:rsid w:val="001F4551"/>
    <w:rsid w:val="001F45EB"/>
    <w:rsid w:val="001F51FB"/>
    <w:rsid w:val="001F58E6"/>
    <w:rsid w:val="001F59B7"/>
    <w:rsid w:val="001F660C"/>
    <w:rsid w:val="001F66DE"/>
    <w:rsid w:val="001F6C41"/>
    <w:rsid w:val="001F6D64"/>
    <w:rsid w:val="001F7EAA"/>
    <w:rsid w:val="001F7F68"/>
    <w:rsid w:val="002000A2"/>
    <w:rsid w:val="002001FC"/>
    <w:rsid w:val="00200631"/>
    <w:rsid w:val="00200926"/>
    <w:rsid w:val="00200FC4"/>
    <w:rsid w:val="002012E2"/>
    <w:rsid w:val="00201D1D"/>
    <w:rsid w:val="00202245"/>
    <w:rsid w:val="00202BE1"/>
    <w:rsid w:val="00202E78"/>
    <w:rsid w:val="0020319C"/>
    <w:rsid w:val="00203632"/>
    <w:rsid w:val="00203FBA"/>
    <w:rsid w:val="002055D2"/>
    <w:rsid w:val="0020639A"/>
    <w:rsid w:val="002064F3"/>
    <w:rsid w:val="00207463"/>
    <w:rsid w:val="00207A0C"/>
    <w:rsid w:val="002102D9"/>
    <w:rsid w:val="00210C96"/>
    <w:rsid w:val="002112C3"/>
    <w:rsid w:val="002115FC"/>
    <w:rsid w:val="00211661"/>
    <w:rsid w:val="00211698"/>
    <w:rsid w:val="002119D6"/>
    <w:rsid w:val="00211EC1"/>
    <w:rsid w:val="00212FF9"/>
    <w:rsid w:val="00213493"/>
    <w:rsid w:val="002139E1"/>
    <w:rsid w:val="002147DB"/>
    <w:rsid w:val="00214A58"/>
    <w:rsid w:val="00214DE7"/>
    <w:rsid w:val="00215142"/>
    <w:rsid w:val="0021569F"/>
    <w:rsid w:val="00215869"/>
    <w:rsid w:val="00215A7D"/>
    <w:rsid w:val="00215F78"/>
    <w:rsid w:val="00216997"/>
    <w:rsid w:val="00216B09"/>
    <w:rsid w:val="00216E84"/>
    <w:rsid w:val="00216F5D"/>
    <w:rsid w:val="0021718A"/>
    <w:rsid w:val="00217241"/>
    <w:rsid w:val="002172BC"/>
    <w:rsid w:val="00217F8D"/>
    <w:rsid w:val="0022060D"/>
    <w:rsid w:val="0022089F"/>
    <w:rsid w:val="00220F0D"/>
    <w:rsid w:val="0022293C"/>
    <w:rsid w:val="002234AC"/>
    <w:rsid w:val="002237E3"/>
    <w:rsid w:val="00224800"/>
    <w:rsid w:val="00224BDC"/>
    <w:rsid w:val="0022509C"/>
    <w:rsid w:val="00225DBD"/>
    <w:rsid w:val="00225F12"/>
    <w:rsid w:val="00226C45"/>
    <w:rsid w:val="00226D96"/>
    <w:rsid w:val="00226E90"/>
    <w:rsid w:val="00227076"/>
    <w:rsid w:val="002304D0"/>
    <w:rsid w:val="002323C7"/>
    <w:rsid w:val="0023246A"/>
    <w:rsid w:val="002325DA"/>
    <w:rsid w:val="00232AE7"/>
    <w:rsid w:val="0023309D"/>
    <w:rsid w:val="002337AC"/>
    <w:rsid w:val="00234773"/>
    <w:rsid w:val="00234A20"/>
    <w:rsid w:val="00234AAD"/>
    <w:rsid w:val="00234F97"/>
    <w:rsid w:val="00235039"/>
    <w:rsid w:val="002357CC"/>
    <w:rsid w:val="00235C72"/>
    <w:rsid w:val="002361A7"/>
    <w:rsid w:val="00236CB3"/>
    <w:rsid w:val="00236DB1"/>
    <w:rsid w:val="00237374"/>
    <w:rsid w:val="00237A31"/>
    <w:rsid w:val="00240191"/>
    <w:rsid w:val="00242554"/>
    <w:rsid w:val="002431FC"/>
    <w:rsid w:val="00243CC2"/>
    <w:rsid w:val="00244769"/>
    <w:rsid w:val="00244D7D"/>
    <w:rsid w:val="002451DB"/>
    <w:rsid w:val="00245829"/>
    <w:rsid w:val="0024582A"/>
    <w:rsid w:val="002459D4"/>
    <w:rsid w:val="002459D5"/>
    <w:rsid w:val="002467AB"/>
    <w:rsid w:val="00246EA8"/>
    <w:rsid w:val="0024761C"/>
    <w:rsid w:val="00247B36"/>
    <w:rsid w:val="002502B7"/>
    <w:rsid w:val="00250DD4"/>
    <w:rsid w:val="002513EB"/>
    <w:rsid w:val="00251B66"/>
    <w:rsid w:val="00251CC6"/>
    <w:rsid w:val="00251CC7"/>
    <w:rsid w:val="00251D18"/>
    <w:rsid w:val="00251D43"/>
    <w:rsid w:val="00252641"/>
    <w:rsid w:val="00252AEB"/>
    <w:rsid w:val="002531D1"/>
    <w:rsid w:val="002545F1"/>
    <w:rsid w:val="00254661"/>
    <w:rsid w:val="00254F7A"/>
    <w:rsid w:val="00254FC4"/>
    <w:rsid w:val="00254FF3"/>
    <w:rsid w:val="00255160"/>
    <w:rsid w:val="002554A9"/>
    <w:rsid w:val="00256288"/>
    <w:rsid w:val="00256444"/>
    <w:rsid w:val="00256566"/>
    <w:rsid w:val="00256945"/>
    <w:rsid w:val="0025716C"/>
    <w:rsid w:val="002578F9"/>
    <w:rsid w:val="00257960"/>
    <w:rsid w:val="00257C0A"/>
    <w:rsid w:val="00257D9F"/>
    <w:rsid w:val="00260E2E"/>
    <w:rsid w:val="002623D4"/>
    <w:rsid w:val="00262AB5"/>
    <w:rsid w:val="00262AF5"/>
    <w:rsid w:val="002632FA"/>
    <w:rsid w:val="00263895"/>
    <w:rsid w:val="00263C99"/>
    <w:rsid w:val="00264B29"/>
    <w:rsid w:val="00264F84"/>
    <w:rsid w:val="0026562E"/>
    <w:rsid w:val="002656AD"/>
    <w:rsid w:val="002658FD"/>
    <w:rsid w:val="0026708F"/>
    <w:rsid w:val="002675EF"/>
    <w:rsid w:val="002677F9"/>
    <w:rsid w:val="00267AC6"/>
    <w:rsid w:val="00267DF1"/>
    <w:rsid w:val="002705FF"/>
    <w:rsid w:val="00270AE0"/>
    <w:rsid w:val="00271CAF"/>
    <w:rsid w:val="00271CF2"/>
    <w:rsid w:val="002721AC"/>
    <w:rsid w:val="00272A70"/>
    <w:rsid w:val="00272E99"/>
    <w:rsid w:val="00272FB9"/>
    <w:rsid w:val="002730B7"/>
    <w:rsid w:val="002736A0"/>
    <w:rsid w:val="0027375C"/>
    <w:rsid w:val="002753B8"/>
    <w:rsid w:val="00275FD6"/>
    <w:rsid w:val="00276487"/>
    <w:rsid w:val="002766CA"/>
    <w:rsid w:val="00276F4E"/>
    <w:rsid w:val="002777B0"/>
    <w:rsid w:val="00277BD5"/>
    <w:rsid w:val="0028015C"/>
    <w:rsid w:val="00280834"/>
    <w:rsid w:val="00280B90"/>
    <w:rsid w:val="00281236"/>
    <w:rsid w:val="002818EF"/>
    <w:rsid w:val="00281BC1"/>
    <w:rsid w:val="00281CBF"/>
    <w:rsid w:val="002831C9"/>
    <w:rsid w:val="00283B57"/>
    <w:rsid w:val="00283E0B"/>
    <w:rsid w:val="00283EBF"/>
    <w:rsid w:val="00284307"/>
    <w:rsid w:val="0028464B"/>
    <w:rsid w:val="00285CE2"/>
    <w:rsid w:val="00285F95"/>
    <w:rsid w:val="0028655C"/>
    <w:rsid w:val="002870C6"/>
    <w:rsid w:val="00287278"/>
    <w:rsid w:val="00287400"/>
    <w:rsid w:val="00287E61"/>
    <w:rsid w:val="00287FDC"/>
    <w:rsid w:val="00290721"/>
    <w:rsid w:val="00290819"/>
    <w:rsid w:val="00290DEB"/>
    <w:rsid w:val="00290ED5"/>
    <w:rsid w:val="00291DF0"/>
    <w:rsid w:val="00292D3A"/>
    <w:rsid w:val="00293084"/>
    <w:rsid w:val="002946F7"/>
    <w:rsid w:val="00294734"/>
    <w:rsid w:val="00294AFF"/>
    <w:rsid w:val="00295334"/>
    <w:rsid w:val="002955C9"/>
    <w:rsid w:val="00295E47"/>
    <w:rsid w:val="002964AD"/>
    <w:rsid w:val="00296AB0"/>
    <w:rsid w:val="00296B06"/>
    <w:rsid w:val="00296B6D"/>
    <w:rsid w:val="0029777D"/>
    <w:rsid w:val="0029C09F"/>
    <w:rsid w:val="002A14A0"/>
    <w:rsid w:val="002A1D9B"/>
    <w:rsid w:val="002A1F1A"/>
    <w:rsid w:val="002A21A9"/>
    <w:rsid w:val="002A2A8E"/>
    <w:rsid w:val="002A2B9A"/>
    <w:rsid w:val="002A2F13"/>
    <w:rsid w:val="002A3112"/>
    <w:rsid w:val="002A3EDA"/>
    <w:rsid w:val="002A4005"/>
    <w:rsid w:val="002A4985"/>
    <w:rsid w:val="002B01E1"/>
    <w:rsid w:val="002B065C"/>
    <w:rsid w:val="002B0C2C"/>
    <w:rsid w:val="002B0CD7"/>
    <w:rsid w:val="002B0FDC"/>
    <w:rsid w:val="002B103F"/>
    <w:rsid w:val="002B10FA"/>
    <w:rsid w:val="002B1161"/>
    <w:rsid w:val="002B12CA"/>
    <w:rsid w:val="002B132C"/>
    <w:rsid w:val="002B1F25"/>
    <w:rsid w:val="002B273E"/>
    <w:rsid w:val="002B2CD4"/>
    <w:rsid w:val="002B3A2B"/>
    <w:rsid w:val="002B3B2F"/>
    <w:rsid w:val="002B404B"/>
    <w:rsid w:val="002B4389"/>
    <w:rsid w:val="002B4401"/>
    <w:rsid w:val="002B4EBE"/>
    <w:rsid w:val="002B4EFD"/>
    <w:rsid w:val="002B5BF5"/>
    <w:rsid w:val="002B6356"/>
    <w:rsid w:val="002B7061"/>
    <w:rsid w:val="002B7EF0"/>
    <w:rsid w:val="002C08A9"/>
    <w:rsid w:val="002C08F6"/>
    <w:rsid w:val="002C15F6"/>
    <w:rsid w:val="002C3381"/>
    <w:rsid w:val="002C3EFF"/>
    <w:rsid w:val="002C44B8"/>
    <w:rsid w:val="002C4765"/>
    <w:rsid w:val="002C4F0E"/>
    <w:rsid w:val="002C54BE"/>
    <w:rsid w:val="002C55B5"/>
    <w:rsid w:val="002C5955"/>
    <w:rsid w:val="002C59EA"/>
    <w:rsid w:val="002C68BC"/>
    <w:rsid w:val="002C6AF2"/>
    <w:rsid w:val="002C6DBC"/>
    <w:rsid w:val="002C718E"/>
    <w:rsid w:val="002C76AC"/>
    <w:rsid w:val="002D0A5F"/>
    <w:rsid w:val="002D10CE"/>
    <w:rsid w:val="002D1664"/>
    <w:rsid w:val="002D185A"/>
    <w:rsid w:val="002D1A00"/>
    <w:rsid w:val="002D2BAC"/>
    <w:rsid w:val="002D3183"/>
    <w:rsid w:val="002D3638"/>
    <w:rsid w:val="002D4611"/>
    <w:rsid w:val="002D5859"/>
    <w:rsid w:val="002D5D77"/>
    <w:rsid w:val="002D6C8D"/>
    <w:rsid w:val="002D6F62"/>
    <w:rsid w:val="002D73C4"/>
    <w:rsid w:val="002D79F2"/>
    <w:rsid w:val="002D7DEB"/>
    <w:rsid w:val="002E07BC"/>
    <w:rsid w:val="002E07C2"/>
    <w:rsid w:val="002E095B"/>
    <w:rsid w:val="002E0D33"/>
    <w:rsid w:val="002E1849"/>
    <w:rsid w:val="002E2360"/>
    <w:rsid w:val="002E24A6"/>
    <w:rsid w:val="002E2D6D"/>
    <w:rsid w:val="002E2FF9"/>
    <w:rsid w:val="002E3423"/>
    <w:rsid w:val="002E363C"/>
    <w:rsid w:val="002E4357"/>
    <w:rsid w:val="002E4485"/>
    <w:rsid w:val="002E4500"/>
    <w:rsid w:val="002E4840"/>
    <w:rsid w:val="002E5072"/>
    <w:rsid w:val="002E57A3"/>
    <w:rsid w:val="002E58B7"/>
    <w:rsid w:val="002E58D2"/>
    <w:rsid w:val="002E5A8F"/>
    <w:rsid w:val="002E5F44"/>
    <w:rsid w:val="002E5F4F"/>
    <w:rsid w:val="002E60D0"/>
    <w:rsid w:val="002E6A1C"/>
    <w:rsid w:val="002E7715"/>
    <w:rsid w:val="002E7A88"/>
    <w:rsid w:val="002E7D5D"/>
    <w:rsid w:val="002F0865"/>
    <w:rsid w:val="002F0A4F"/>
    <w:rsid w:val="002F11EA"/>
    <w:rsid w:val="002F163A"/>
    <w:rsid w:val="002F1776"/>
    <w:rsid w:val="002F1F98"/>
    <w:rsid w:val="002F20C0"/>
    <w:rsid w:val="002F2178"/>
    <w:rsid w:val="002F2425"/>
    <w:rsid w:val="002F2CFA"/>
    <w:rsid w:val="002F303D"/>
    <w:rsid w:val="002F505A"/>
    <w:rsid w:val="002F5107"/>
    <w:rsid w:val="002F65C1"/>
    <w:rsid w:val="002F6710"/>
    <w:rsid w:val="002F70EF"/>
    <w:rsid w:val="002F760F"/>
    <w:rsid w:val="002F76C6"/>
    <w:rsid w:val="002F7985"/>
    <w:rsid w:val="002F7E2B"/>
    <w:rsid w:val="00300045"/>
    <w:rsid w:val="00300A5C"/>
    <w:rsid w:val="00300FDD"/>
    <w:rsid w:val="003011F9"/>
    <w:rsid w:val="003019B8"/>
    <w:rsid w:val="003019F1"/>
    <w:rsid w:val="00301E13"/>
    <w:rsid w:val="00302771"/>
    <w:rsid w:val="00302C13"/>
    <w:rsid w:val="00303BEE"/>
    <w:rsid w:val="00304115"/>
    <w:rsid w:val="00304AC0"/>
    <w:rsid w:val="003052A1"/>
    <w:rsid w:val="00305C24"/>
    <w:rsid w:val="003073BD"/>
    <w:rsid w:val="00310654"/>
    <w:rsid w:val="00310ADA"/>
    <w:rsid w:val="00310DC8"/>
    <w:rsid w:val="00311303"/>
    <w:rsid w:val="0031137F"/>
    <w:rsid w:val="00311391"/>
    <w:rsid w:val="003117E0"/>
    <w:rsid w:val="00312758"/>
    <w:rsid w:val="00312D53"/>
    <w:rsid w:val="003131E2"/>
    <w:rsid w:val="00313D07"/>
    <w:rsid w:val="0031454A"/>
    <w:rsid w:val="003149AC"/>
    <w:rsid w:val="00314ABB"/>
    <w:rsid w:val="003152F2"/>
    <w:rsid w:val="00315FBA"/>
    <w:rsid w:val="00315FBD"/>
    <w:rsid w:val="00316482"/>
    <w:rsid w:val="00317026"/>
    <w:rsid w:val="0031758B"/>
    <w:rsid w:val="00317DF6"/>
    <w:rsid w:val="00320052"/>
    <w:rsid w:val="00320574"/>
    <w:rsid w:val="00320889"/>
    <w:rsid w:val="003211BF"/>
    <w:rsid w:val="003214CD"/>
    <w:rsid w:val="00321DE3"/>
    <w:rsid w:val="00322064"/>
    <w:rsid w:val="003220BC"/>
    <w:rsid w:val="003223F3"/>
    <w:rsid w:val="003224D3"/>
    <w:rsid w:val="0032288F"/>
    <w:rsid w:val="00322B1A"/>
    <w:rsid w:val="00322C41"/>
    <w:rsid w:val="00322D62"/>
    <w:rsid w:val="003236E6"/>
    <w:rsid w:val="00323B7F"/>
    <w:rsid w:val="00323C76"/>
    <w:rsid w:val="00324836"/>
    <w:rsid w:val="00324930"/>
    <w:rsid w:val="00324984"/>
    <w:rsid w:val="00324A72"/>
    <w:rsid w:val="00325447"/>
    <w:rsid w:val="003254B3"/>
    <w:rsid w:val="003273C3"/>
    <w:rsid w:val="00327C8E"/>
    <w:rsid w:val="00329967"/>
    <w:rsid w:val="00330665"/>
    <w:rsid w:val="00330EBC"/>
    <w:rsid w:val="0033254D"/>
    <w:rsid w:val="00332962"/>
    <w:rsid w:val="00332C26"/>
    <w:rsid w:val="00332E40"/>
    <w:rsid w:val="00332F61"/>
    <w:rsid w:val="0033374D"/>
    <w:rsid w:val="003342B8"/>
    <w:rsid w:val="00334326"/>
    <w:rsid w:val="00334973"/>
    <w:rsid w:val="00334BB8"/>
    <w:rsid w:val="003352A2"/>
    <w:rsid w:val="0033536D"/>
    <w:rsid w:val="00335431"/>
    <w:rsid w:val="00335A03"/>
    <w:rsid w:val="003365A5"/>
    <w:rsid w:val="003367F9"/>
    <w:rsid w:val="00336B4D"/>
    <w:rsid w:val="00336BF3"/>
    <w:rsid w:val="003374D9"/>
    <w:rsid w:val="003377F3"/>
    <w:rsid w:val="00337CAC"/>
    <w:rsid w:val="00337D45"/>
    <w:rsid w:val="00340A49"/>
    <w:rsid w:val="003420FD"/>
    <w:rsid w:val="003421A5"/>
    <w:rsid w:val="00342E4D"/>
    <w:rsid w:val="00342EE2"/>
    <w:rsid w:val="00342F7D"/>
    <w:rsid w:val="0034300B"/>
    <w:rsid w:val="00343156"/>
    <w:rsid w:val="003433D7"/>
    <w:rsid w:val="0034343B"/>
    <w:rsid w:val="00343471"/>
    <w:rsid w:val="0034369E"/>
    <w:rsid w:val="00343CFE"/>
    <w:rsid w:val="003440B9"/>
    <w:rsid w:val="003445B6"/>
    <w:rsid w:val="00344B68"/>
    <w:rsid w:val="00346055"/>
    <w:rsid w:val="00346628"/>
    <w:rsid w:val="00346889"/>
    <w:rsid w:val="00346F0F"/>
    <w:rsid w:val="00347440"/>
    <w:rsid w:val="00347855"/>
    <w:rsid w:val="00347B42"/>
    <w:rsid w:val="00347B43"/>
    <w:rsid w:val="003507BC"/>
    <w:rsid w:val="00350C27"/>
    <w:rsid w:val="003529D6"/>
    <w:rsid w:val="00353372"/>
    <w:rsid w:val="003546A5"/>
    <w:rsid w:val="00355875"/>
    <w:rsid w:val="00355A85"/>
    <w:rsid w:val="0035621C"/>
    <w:rsid w:val="003566E6"/>
    <w:rsid w:val="00357D93"/>
    <w:rsid w:val="00360138"/>
    <w:rsid w:val="00360315"/>
    <w:rsid w:val="0036082F"/>
    <w:rsid w:val="00360DA5"/>
    <w:rsid w:val="00362878"/>
    <w:rsid w:val="00363005"/>
    <w:rsid w:val="003630BD"/>
    <w:rsid w:val="00363667"/>
    <w:rsid w:val="0036398C"/>
    <w:rsid w:val="00363DDE"/>
    <w:rsid w:val="003647AE"/>
    <w:rsid w:val="003659DA"/>
    <w:rsid w:val="00365B7F"/>
    <w:rsid w:val="00366BAD"/>
    <w:rsid w:val="00366EFD"/>
    <w:rsid w:val="00366F8B"/>
    <w:rsid w:val="003670EB"/>
    <w:rsid w:val="00367A1D"/>
    <w:rsid w:val="00370BFE"/>
    <w:rsid w:val="00371537"/>
    <w:rsid w:val="003722CB"/>
    <w:rsid w:val="00372863"/>
    <w:rsid w:val="003728E2"/>
    <w:rsid w:val="003733EE"/>
    <w:rsid w:val="00373C14"/>
    <w:rsid w:val="00373D15"/>
    <w:rsid w:val="0037402A"/>
    <w:rsid w:val="003752C9"/>
    <w:rsid w:val="00375397"/>
    <w:rsid w:val="00376C67"/>
    <w:rsid w:val="00377482"/>
    <w:rsid w:val="0037775B"/>
    <w:rsid w:val="003778D8"/>
    <w:rsid w:val="00377D29"/>
    <w:rsid w:val="00380345"/>
    <w:rsid w:val="003803CC"/>
    <w:rsid w:val="003814ED"/>
    <w:rsid w:val="003815BB"/>
    <w:rsid w:val="0038323C"/>
    <w:rsid w:val="0038371B"/>
    <w:rsid w:val="00383E75"/>
    <w:rsid w:val="003848B6"/>
    <w:rsid w:val="00384C79"/>
    <w:rsid w:val="003851A1"/>
    <w:rsid w:val="003853AE"/>
    <w:rsid w:val="00385C6B"/>
    <w:rsid w:val="0038622E"/>
    <w:rsid w:val="003862DF"/>
    <w:rsid w:val="003867D9"/>
    <w:rsid w:val="00386FC5"/>
    <w:rsid w:val="00387864"/>
    <w:rsid w:val="00387A4D"/>
    <w:rsid w:val="00390FF6"/>
    <w:rsid w:val="00391B75"/>
    <w:rsid w:val="003922CA"/>
    <w:rsid w:val="00392F5D"/>
    <w:rsid w:val="003969D3"/>
    <w:rsid w:val="00396D5F"/>
    <w:rsid w:val="00397AA3"/>
    <w:rsid w:val="00397CEA"/>
    <w:rsid w:val="00397D2A"/>
    <w:rsid w:val="003A04F4"/>
    <w:rsid w:val="003A07B8"/>
    <w:rsid w:val="003A1B04"/>
    <w:rsid w:val="003A242F"/>
    <w:rsid w:val="003A2804"/>
    <w:rsid w:val="003A29C4"/>
    <w:rsid w:val="003A2E88"/>
    <w:rsid w:val="003A3149"/>
    <w:rsid w:val="003A33A3"/>
    <w:rsid w:val="003A3D5E"/>
    <w:rsid w:val="003A40D6"/>
    <w:rsid w:val="003A4C11"/>
    <w:rsid w:val="003A58BA"/>
    <w:rsid w:val="003A5B10"/>
    <w:rsid w:val="003A60A7"/>
    <w:rsid w:val="003A6C36"/>
    <w:rsid w:val="003A6D19"/>
    <w:rsid w:val="003A6E4C"/>
    <w:rsid w:val="003A76EA"/>
    <w:rsid w:val="003A7DB5"/>
    <w:rsid w:val="003B0E4D"/>
    <w:rsid w:val="003B0ED2"/>
    <w:rsid w:val="003B17BB"/>
    <w:rsid w:val="003B2472"/>
    <w:rsid w:val="003B2AEE"/>
    <w:rsid w:val="003B2F20"/>
    <w:rsid w:val="003B38FB"/>
    <w:rsid w:val="003B3D91"/>
    <w:rsid w:val="003B4512"/>
    <w:rsid w:val="003B47B4"/>
    <w:rsid w:val="003B4CA7"/>
    <w:rsid w:val="003B5989"/>
    <w:rsid w:val="003B6435"/>
    <w:rsid w:val="003B7C1C"/>
    <w:rsid w:val="003B7F6B"/>
    <w:rsid w:val="003C0165"/>
    <w:rsid w:val="003C02C2"/>
    <w:rsid w:val="003C1AC5"/>
    <w:rsid w:val="003C1F75"/>
    <w:rsid w:val="003C224F"/>
    <w:rsid w:val="003C2EE5"/>
    <w:rsid w:val="003C3961"/>
    <w:rsid w:val="003C39E5"/>
    <w:rsid w:val="003C4295"/>
    <w:rsid w:val="003C4BAA"/>
    <w:rsid w:val="003C55F4"/>
    <w:rsid w:val="003C5794"/>
    <w:rsid w:val="003C5FA7"/>
    <w:rsid w:val="003C676C"/>
    <w:rsid w:val="003C7092"/>
    <w:rsid w:val="003C70BC"/>
    <w:rsid w:val="003C7649"/>
    <w:rsid w:val="003C7740"/>
    <w:rsid w:val="003C7784"/>
    <w:rsid w:val="003C77DE"/>
    <w:rsid w:val="003C7A26"/>
    <w:rsid w:val="003C7AB1"/>
    <w:rsid w:val="003C7B09"/>
    <w:rsid w:val="003C7E18"/>
    <w:rsid w:val="003D063D"/>
    <w:rsid w:val="003D06F2"/>
    <w:rsid w:val="003D0CBF"/>
    <w:rsid w:val="003D1986"/>
    <w:rsid w:val="003D1CE6"/>
    <w:rsid w:val="003D1FE0"/>
    <w:rsid w:val="003D235A"/>
    <w:rsid w:val="003D304D"/>
    <w:rsid w:val="003D3187"/>
    <w:rsid w:val="003D3460"/>
    <w:rsid w:val="003D394C"/>
    <w:rsid w:val="003D398E"/>
    <w:rsid w:val="003D3B18"/>
    <w:rsid w:val="003D3DF6"/>
    <w:rsid w:val="003D41AB"/>
    <w:rsid w:val="003D4629"/>
    <w:rsid w:val="003D5726"/>
    <w:rsid w:val="003D5DFD"/>
    <w:rsid w:val="003D5E5D"/>
    <w:rsid w:val="003D6439"/>
    <w:rsid w:val="003D6948"/>
    <w:rsid w:val="003D76E7"/>
    <w:rsid w:val="003D7F72"/>
    <w:rsid w:val="003E0775"/>
    <w:rsid w:val="003E095C"/>
    <w:rsid w:val="003E1526"/>
    <w:rsid w:val="003E1B2B"/>
    <w:rsid w:val="003E28CB"/>
    <w:rsid w:val="003E3B80"/>
    <w:rsid w:val="003E3BDE"/>
    <w:rsid w:val="003E3DA0"/>
    <w:rsid w:val="003E3F37"/>
    <w:rsid w:val="003E466C"/>
    <w:rsid w:val="003E57E8"/>
    <w:rsid w:val="003E58A8"/>
    <w:rsid w:val="003E5D77"/>
    <w:rsid w:val="003E5E93"/>
    <w:rsid w:val="003E756A"/>
    <w:rsid w:val="003E7C00"/>
    <w:rsid w:val="003E7F1C"/>
    <w:rsid w:val="003F031C"/>
    <w:rsid w:val="003F059A"/>
    <w:rsid w:val="003F0792"/>
    <w:rsid w:val="003F0BC6"/>
    <w:rsid w:val="003F0EA2"/>
    <w:rsid w:val="003F0F9D"/>
    <w:rsid w:val="003F1AE2"/>
    <w:rsid w:val="003F1EDD"/>
    <w:rsid w:val="003F22DC"/>
    <w:rsid w:val="003F2F23"/>
    <w:rsid w:val="003F4302"/>
    <w:rsid w:val="003F4944"/>
    <w:rsid w:val="003F4CA2"/>
    <w:rsid w:val="003F5147"/>
    <w:rsid w:val="003F5551"/>
    <w:rsid w:val="003F591B"/>
    <w:rsid w:val="003F5CAF"/>
    <w:rsid w:val="003F5DC1"/>
    <w:rsid w:val="003F5FFB"/>
    <w:rsid w:val="003F629F"/>
    <w:rsid w:val="003F65C7"/>
    <w:rsid w:val="003F680C"/>
    <w:rsid w:val="003F683F"/>
    <w:rsid w:val="003F6EB1"/>
    <w:rsid w:val="003F7F49"/>
    <w:rsid w:val="00400979"/>
    <w:rsid w:val="00400A39"/>
    <w:rsid w:val="00400F30"/>
    <w:rsid w:val="0040117D"/>
    <w:rsid w:val="004020A2"/>
    <w:rsid w:val="00402A50"/>
    <w:rsid w:val="00403167"/>
    <w:rsid w:val="004033E8"/>
    <w:rsid w:val="004039EF"/>
    <w:rsid w:val="00404479"/>
    <w:rsid w:val="00404851"/>
    <w:rsid w:val="00404BBC"/>
    <w:rsid w:val="00405146"/>
    <w:rsid w:val="00406188"/>
    <w:rsid w:val="004064A4"/>
    <w:rsid w:val="00406728"/>
    <w:rsid w:val="00406F5D"/>
    <w:rsid w:val="0040765A"/>
    <w:rsid w:val="00407737"/>
    <w:rsid w:val="00407833"/>
    <w:rsid w:val="00407C9E"/>
    <w:rsid w:val="00410343"/>
    <w:rsid w:val="004112B4"/>
    <w:rsid w:val="00411C01"/>
    <w:rsid w:val="00411E29"/>
    <w:rsid w:val="004123BC"/>
    <w:rsid w:val="00412AD3"/>
    <w:rsid w:val="00412FFA"/>
    <w:rsid w:val="0041381C"/>
    <w:rsid w:val="00413C48"/>
    <w:rsid w:val="00414919"/>
    <w:rsid w:val="00414AD7"/>
    <w:rsid w:val="00414BAA"/>
    <w:rsid w:val="004153B9"/>
    <w:rsid w:val="0041690D"/>
    <w:rsid w:val="0041712E"/>
    <w:rsid w:val="00417B5B"/>
    <w:rsid w:val="00420B17"/>
    <w:rsid w:val="00420FBE"/>
    <w:rsid w:val="00421143"/>
    <w:rsid w:val="00422283"/>
    <w:rsid w:val="0042342C"/>
    <w:rsid w:val="0042447B"/>
    <w:rsid w:val="004245B3"/>
    <w:rsid w:val="00424EB7"/>
    <w:rsid w:val="00426CDE"/>
    <w:rsid w:val="00427602"/>
    <w:rsid w:val="004277DE"/>
    <w:rsid w:val="00427970"/>
    <w:rsid w:val="00427FE8"/>
    <w:rsid w:val="00431344"/>
    <w:rsid w:val="00431451"/>
    <w:rsid w:val="0043205C"/>
    <w:rsid w:val="004323E6"/>
    <w:rsid w:val="0043274B"/>
    <w:rsid w:val="00432D5F"/>
    <w:rsid w:val="00432ED9"/>
    <w:rsid w:val="0043304D"/>
    <w:rsid w:val="00433EC8"/>
    <w:rsid w:val="0043411D"/>
    <w:rsid w:val="00434FD0"/>
    <w:rsid w:val="0043516D"/>
    <w:rsid w:val="004352AA"/>
    <w:rsid w:val="0043588E"/>
    <w:rsid w:val="00435A17"/>
    <w:rsid w:val="00435ED0"/>
    <w:rsid w:val="00436627"/>
    <w:rsid w:val="0043788C"/>
    <w:rsid w:val="004406C6"/>
    <w:rsid w:val="00440F43"/>
    <w:rsid w:val="0044173D"/>
    <w:rsid w:val="00441D4A"/>
    <w:rsid w:val="00441DDA"/>
    <w:rsid w:val="0044260F"/>
    <w:rsid w:val="00443B05"/>
    <w:rsid w:val="004446C1"/>
    <w:rsid w:val="004452F9"/>
    <w:rsid w:val="00446455"/>
    <w:rsid w:val="00446AF8"/>
    <w:rsid w:val="00447970"/>
    <w:rsid w:val="00450608"/>
    <w:rsid w:val="004511CF"/>
    <w:rsid w:val="00452207"/>
    <w:rsid w:val="00452242"/>
    <w:rsid w:val="004527E6"/>
    <w:rsid w:val="00453123"/>
    <w:rsid w:val="0045312F"/>
    <w:rsid w:val="00453410"/>
    <w:rsid w:val="0045363D"/>
    <w:rsid w:val="00453FCD"/>
    <w:rsid w:val="004540B5"/>
    <w:rsid w:val="004543AA"/>
    <w:rsid w:val="0045496D"/>
    <w:rsid w:val="004563F6"/>
    <w:rsid w:val="00456E77"/>
    <w:rsid w:val="00457226"/>
    <w:rsid w:val="00461062"/>
    <w:rsid w:val="004613DE"/>
    <w:rsid w:val="00461AFA"/>
    <w:rsid w:val="00461DAF"/>
    <w:rsid w:val="0046261C"/>
    <w:rsid w:val="00462750"/>
    <w:rsid w:val="00462808"/>
    <w:rsid w:val="004631BF"/>
    <w:rsid w:val="00463ABB"/>
    <w:rsid w:val="00463C00"/>
    <w:rsid w:val="00464352"/>
    <w:rsid w:val="00465606"/>
    <w:rsid w:val="00465E40"/>
    <w:rsid w:val="00465FFD"/>
    <w:rsid w:val="00466E26"/>
    <w:rsid w:val="00467120"/>
    <w:rsid w:val="004673CD"/>
    <w:rsid w:val="004675C4"/>
    <w:rsid w:val="00467B9D"/>
    <w:rsid w:val="00467BBA"/>
    <w:rsid w:val="00467C09"/>
    <w:rsid w:val="00467DEE"/>
    <w:rsid w:val="00467FBA"/>
    <w:rsid w:val="00470682"/>
    <w:rsid w:val="004706CF"/>
    <w:rsid w:val="00470D3C"/>
    <w:rsid w:val="00471219"/>
    <w:rsid w:val="00471C82"/>
    <w:rsid w:val="00471EE0"/>
    <w:rsid w:val="004720F1"/>
    <w:rsid w:val="0047248C"/>
    <w:rsid w:val="004727D6"/>
    <w:rsid w:val="004727F3"/>
    <w:rsid w:val="004738C4"/>
    <w:rsid w:val="00473993"/>
    <w:rsid w:val="00473FB3"/>
    <w:rsid w:val="004744B3"/>
    <w:rsid w:val="004746D9"/>
    <w:rsid w:val="00475769"/>
    <w:rsid w:val="00475948"/>
    <w:rsid w:val="00476046"/>
    <w:rsid w:val="00476642"/>
    <w:rsid w:val="004767C0"/>
    <w:rsid w:val="004769D7"/>
    <w:rsid w:val="00476BB7"/>
    <w:rsid w:val="004801F1"/>
    <w:rsid w:val="00481216"/>
    <w:rsid w:val="004814CE"/>
    <w:rsid w:val="004819D2"/>
    <w:rsid w:val="00482775"/>
    <w:rsid w:val="0048325F"/>
    <w:rsid w:val="00483550"/>
    <w:rsid w:val="004837BC"/>
    <w:rsid w:val="00483E18"/>
    <w:rsid w:val="00484045"/>
    <w:rsid w:val="00484074"/>
    <w:rsid w:val="00484357"/>
    <w:rsid w:val="0048504E"/>
    <w:rsid w:val="00485CCA"/>
    <w:rsid w:val="00485E06"/>
    <w:rsid w:val="00485E6C"/>
    <w:rsid w:val="00486548"/>
    <w:rsid w:val="00486729"/>
    <w:rsid w:val="004868DB"/>
    <w:rsid w:val="00486BC3"/>
    <w:rsid w:val="00486C13"/>
    <w:rsid w:val="00486FB8"/>
    <w:rsid w:val="0048733D"/>
    <w:rsid w:val="004873E1"/>
    <w:rsid w:val="00487678"/>
    <w:rsid w:val="00487A03"/>
    <w:rsid w:val="00490063"/>
    <w:rsid w:val="00490A1D"/>
    <w:rsid w:val="00491DAE"/>
    <w:rsid w:val="004923E5"/>
    <w:rsid w:val="00492693"/>
    <w:rsid w:val="00493077"/>
    <w:rsid w:val="00493305"/>
    <w:rsid w:val="004935D6"/>
    <w:rsid w:val="004945F0"/>
    <w:rsid w:val="0049610D"/>
    <w:rsid w:val="00496C27"/>
    <w:rsid w:val="00496D35"/>
    <w:rsid w:val="00496DC2"/>
    <w:rsid w:val="00496F31"/>
    <w:rsid w:val="004971D2"/>
    <w:rsid w:val="004972BD"/>
    <w:rsid w:val="0049731F"/>
    <w:rsid w:val="00497882"/>
    <w:rsid w:val="004978CF"/>
    <w:rsid w:val="004A023C"/>
    <w:rsid w:val="004A0501"/>
    <w:rsid w:val="004A1094"/>
    <w:rsid w:val="004A1912"/>
    <w:rsid w:val="004A24AD"/>
    <w:rsid w:val="004A2F62"/>
    <w:rsid w:val="004A3530"/>
    <w:rsid w:val="004A36F6"/>
    <w:rsid w:val="004A39E6"/>
    <w:rsid w:val="004A3D64"/>
    <w:rsid w:val="004A4219"/>
    <w:rsid w:val="004A4334"/>
    <w:rsid w:val="004A491F"/>
    <w:rsid w:val="004A4B19"/>
    <w:rsid w:val="004A52D5"/>
    <w:rsid w:val="004A5818"/>
    <w:rsid w:val="004A5826"/>
    <w:rsid w:val="004A71E6"/>
    <w:rsid w:val="004B0175"/>
    <w:rsid w:val="004B0D55"/>
    <w:rsid w:val="004B18C9"/>
    <w:rsid w:val="004B19D5"/>
    <w:rsid w:val="004B1A4B"/>
    <w:rsid w:val="004B1AE8"/>
    <w:rsid w:val="004B2189"/>
    <w:rsid w:val="004B2C32"/>
    <w:rsid w:val="004B3D3D"/>
    <w:rsid w:val="004B45EB"/>
    <w:rsid w:val="004B54AE"/>
    <w:rsid w:val="004B59C0"/>
    <w:rsid w:val="004B5EDD"/>
    <w:rsid w:val="004B7452"/>
    <w:rsid w:val="004B7CEC"/>
    <w:rsid w:val="004C06BB"/>
    <w:rsid w:val="004C0A37"/>
    <w:rsid w:val="004C0B5C"/>
    <w:rsid w:val="004C2207"/>
    <w:rsid w:val="004C4A3C"/>
    <w:rsid w:val="004C4BAE"/>
    <w:rsid w:val="004C5250"/>
    <w:rsid w:val="004C55EF"/>
    <w:rsid w:val="004C571B"/>
    <w:rsid w:val="004C5D2F"/>
    <w:rsid w:val="004C5D3A"/>
    <w:rsid w:val="004C65CD"/>
    <w:rsid w:val="004C6FE0"/>
    <w:rsid w:val="004C7BDC"/>
    <w:rsid w:val="004C7C6A"/>
    <w:rsid w:val="004D01C7"/>
    <w:rsid w:val="004D0A36"/>
    <w:rsid w:val="004D0D2D"/>
    <w:rsid w:val="004D1751"/>
    <w:rsid w:val="004D1942"/>
    <w:rsid w:val="004D1A68"/>
    <w:rsid w:val="004D2EE2"/>
    <w:rsid w:val="004D365F"/>
    <w:rsid w:val="004D3A42"/>
    <w:rsid w:val="004D450B"/>
    <w:rsid w:val="004D4577"/>
    <w:rsid w:val="004D5663"/>
    <w:rsid w:val="004D69FD"/>
    <w:rsid w:val="004D6E27"/>
    <w:rsid w:val="004D706F"/>
    <w:rsid w:val="004D7555"/>
    <w:rsid w:val="004D7736"/>
    <w:rsid w:val="004D7AE3"/>
    <w:rsid w:val="004D7CCA"/>
    <w:rsid w:val="004D7DFC"/>
    <w:rsid w:val="004DD908"/>
    <w:rsid w:val="004E0342"/>
    <w:rsid w:val="004E0487"/>
    <w:rsid w:val="004E0606"/>
    <w:rsid w:val="004E0FE9"/>
    <w:rsid w:val="004E1E7F"/>
    <w:rsid w:val="004E1F92"/>
    <w:rsid w:val="004E2B42"/>
    <w:rsid w:val="004E2E92"/>
    <w:rsid w:val="004E3CBF"/>
    <w:rsid w:val="004E3D60"/>
    <w:rsid w:val="004E3EA1"/>
    <w:rsid w:val="004E47A8"/>
    <w:rsid w:val="004E4ADD"/>
    <w:rsid w:val="004E5577"/>
    <w:rsid w:val="004E790C"/>
    <w:rsid w:val="004E7929"/>
    <w:rsid w:val="004E7CE4"/>
    <w:rsid w:val="004F0728"/>
    <w:rsid w:val="004F0740"/>
    <w:rsid w:val="004F0765"/>
    <w:rsid w:val="004F0ECC"/>
    <w:rsid w:val="004F2538"/>
    <w:rsid w:val="004F2C6E"/>
    <w:rsid w:val="004F31A3"/>
    <w:rsid w:val="004F34BA"/>
    <w:rsid w:val="004F356B"/>
    <w:rsid w:val="004F3745"/>
    <w:rsid w:val="004F422F"/>
    <w:rsid w:val="004F485F"/>
    <w:rsid w:val="004F4B2A"/>
    <w:rsid w:val="004F53CF"/>
    <w:rsid w:val="004F58A6"/>
    <w:rsid w:val="004F6656"/>
    <w:rsid w:val="004F69F9"/>
    <w:rsid w:val="004F6D79"/>
    <w:rsid w:val="004F6FE1"/>
    <w:rsid w:val="004F71BF"/>
    <w:rsid w:val="0050023C"/>
    <w:rsid w:val="0050156B"/>
    <w:rsid w:val="00501591"/>
    <w:rsid w:val="00501B40"/>
    <w:rsid w:val="00501ED5"/>
    <w:rsid w:val="00501FB9"/>
    <w:rsid w:val="00502760"/>
    <w:rsid w:val="005028E1"/>
    <w:rsid w:val="005031D5"/>
    <w:rsid w:val="005035E7"/>
    <w:rsid w:val="0050431B"/>
    <w:rsid w:val="00505267"/>
    <w:rsid w:val="005058EE"/>
    <w:rsid w:val="00505AA7"/>
    <w:rsid w:val="00505C17"/>
    <w:rsid w:val="00505D81"/>
    <w:rsid w:val="00507DCB"/>
    <w:rsid w:val="00510467"/>
    <w:rsid w:val="00511A9B"/>
    <w:rsid w:val="005126C6"/>
    <w:rsid w:val="00512F79"/>
    <w:rsid w:val="005130CB"/>
    <w:rsid w:val="005138DB"/>
    <w:rsid w:val="005144EE"/>
    <w:rsid w:val="00514B96"/>
    <w:rsid w:val="00514DAF"/>
    <w:rsid w:val="00514F0E"/>
    <w:rsid w:val="005151DA"/>
    <w:rsid w:val="00515CC7"/>
    <w:rsid w:val="00515FBF"/>
    <w:rsid w:val="0051681A"/>
    <w:rsid w:val="0051702C"/>
    <w:rsid w:val="00517DB4"/>
    <w:rsid w:val="00520799"/>
    <w:rsid w:val="00520A21"/>
    <w:rsid w:val="00521460"/>
    <w:rsid w:val="005216FA"/>
    <w:rsid w:val="00521756"/>
    <w:rsid w:val="00522001"/>
    <w:rsid w:val="005232DE"/>
    <w:rsid w:val="00523B41"/>
    <w:rsid w:val="00523FCF"/>
    <w:rsid w:val="005240EC"/>
    <w:rsid w:val="00525ACD"/>
    <w:rsid w:val="00525DCE"/>
    <w:rsid w:val="00527362"/>
    <w:rsid w:val="005277D3"/>
    <w:rsid w:val="00530433"/>
    <w:rsid w:val="0053090E"/>
    <w:rsid w:val="00531696"/>
    <w:rsid w:val="005320F9"/>
    <w:rsid w:val="00532105"/>
    <w:rsid w:val="00533565"/>
    <w:rsid w:val="005349A2"/>
    <w:rsid w:val="00534A11"/>
    <w:rsid w:val="00535400"/>
    <w:rsid w:val="005356E3"/>
    <w:rsid w:val="00535878"/>
    <w:rsid w:val="00535939"/>
    <w:rsid w:val="00536193"/>
    <w:rsid w:val="00537786"/>
    <w:rsid w:val="0053787F"/>
    <w:rsid w:val="00540030"/>
    <w:rsid w:val="00541169"/>
    <w:rsid w:val="00541298"/>
    <w:rsid w:val="0054160C"/>
    <w:rsid w:val="00541C9D"/>
    <w:rsid w:val="005420E0"/>
    <w:rsid w:val="005426B8"/>
    <w:rsid w:val="00542FF0"/>
    <w:rsid w:val="005430FE"/>
    <w:rsid w:val="0054371A"/>
    <w:rsid w:val="00543D5F"/>
    <w:rsid w:val="00543D6E"/>
    <w:rsid w:val="00543E13"/>
    <w:rsid w:val="00543F93"/>
    <w:rsid w:val="005443A5"/>
    <w:rsid w:val="005449A0"/>
    <w:rsid w:val="00544BDD"/>
    <w:rsid w:val="00546086"/>
    <w:rsid w:val="00547DA1"/>
    <w:rsid w:val="00547EF3"/>
    <w:rsid w:val="00550148"/>
    <w:rsid w:val="005507B7"/>
    <w:rsid w:val="00550D57"/>
    <w:rsid w:val="00551B45"/>
    <w:rsid w:val="00551D33"/>
    <w:rsid w:val="005523F5"/>
    <w:rsid w:val="005524E1"/>
    <w:rsid w:val="005526CC"/>
    <w:rsid w:val="00552719"/>
    <w:rsid w:val="00552817"/>
    <w:rsid w:val="005529F5"/>
    <w:rsid w:val="0055345B"/>
    <w:rsid w:val="00553F51"/>
    <w:rsid w:val="00554239"/>
    <w:rsid w:val="0055451C"/>
    <w:rsid w:val="005547E0"/>
    <w:rsid w:val="00554B4E"/>
    <w:rsid w:val="00554B7C"/>
    <w:rsid w:val="00554EE5"/>
    <w:rsid w:val="005567AB"/>
    <w:rsid w:val="005576FE"/>
    <w:rsid w:val="00557A93"/>
    <w:rsid w:val="00557D86"/>
    <w:rsid w:val="005601FD"/>
    <w:rsid w:val="00561439"/>
    <w:rsid w:val="00561A98"/>
    <w:rsid w:val="00562033"/>
    <w:rsid w:val="00562473"/>
    <w:rsid w:val="00562980"/>
    <w:rsid w:val="00562ADC"/>
    <w:rsid w:val="005633D6"/>
    <w:rsid w:val="0056376D"/>
    <w:rsid w:val="00564AC8"/>
    <w:rsid w:val="00566D4F"/>
    <w:rsid w:val="00566E57"/>
    <w:rsid w:val="005675D2"/>
    <w:rsid w:val="005677A5"/>
    <w:rsid w:val="00567FE6"/>
    <w:rsid w:val="00570781"/>
    <w:rsid w:val="005707D8"/>
    <w:rsid w:val="005713ED"/>
    <w:rsid w:val="00571B27"/>
    <w:rsid w:val="00571CA3"/>
    <w:rsid w:val="00572084"/>
    <w:rsid w:val="00572CF4"/>
    <w:rsid w:val="00575771"/>
    <w:rsid w:val="00575965"/>
    <w:rsid w:val="00576A55"/>
    <w:rsid w:val="00576C4B"/>
    <w:rsid w:val="00576CE7"/>
    <w:rsid w:val="00577B93"/>
    <w:rsid w:val="00577BD3"/>
    <w:rsid w:val="00577DA6"/>
    <w:rsid w:val="0058016A"/>
    <w:rsid w:val="00580203"/>
    <w:rsid w:val="00580623"/>
    <w:rsid w:val="00580737"/>
    <w:rsid w:val="00580CFD"/>
    <w:rsid w:val="00580D9F"/>
    <w:rsid w:val="00581A05"/>
    <w:rsid w:val="00581AF0"/>
    <w:rsid w:val="00581AF3"/>
    <w:rsid w:val="005822BC"/>
    <w:rsid w:val="005823DF"/>
    <w:rsid w:val="00582441"/>
    <w:rsid w:val="005825A3"/>
    <w:rsid w:val="00582A0F"/>
    <w:rsid w:val="00582FFC"/>
    <w:rsid w:val="005835B4"/>
    <w:rsid w:val="00584EAE"/>
    <w:rsid w:val="005851C4"/>
    <w:rsid w:val="005852EE"/>
    <w:rsid w:val="0058615E"/>
    <w:rsid w:val="0058632A"/>
    <w:rsid w:val="005863B4"/>
    <w:rsid w:val="0058702D"/>
    <w:rsid w:val="005872D5"/>
    <w:rsid w:val="00587689"/>
    <w:rsid w:val="00587F82"/>
    <w:rsid w:val="0058C498"/>
    <w:rsid w:val="0059056F"/>
    <w:rsid w:val="00591609"/>
    <w:rsid w:val="0059267C"/>
    <w:rsid w:val="00592C36"/>
    <w:rsid w:val="00592EC6"/>
    <w:rsid w:val="0059302E"/>
    <w:rsid w:val="005933CE"/>
    <w:rsid w:val="00593A9E"/>
    <w:rsid w:val="00594414"/>
    <w:rsid w:val="00595356"/>
    <w:rsid w:val="00596209"/>
    <w:rsid w:val="0059709A"/>
    <w:rsid w:val="00597213"/>
    <w:rsid w:val="00597701"/>
    <w:rsid w:val="00597879"/>
    <w:rsid w:val="00597B25"/>
    <w:rsid w:val="005A03A7"/>
    <w:rsid w:val="005A1111"/>
    <w:rsid w:val="005A1C07"/>
    <w:rsid w:val="005A34A1"/>
    <w:rsid w:val="005A360F"/>
    <w:rsid w:val="005A4AEF"/>
    <w:rsid w:val="005A53E1"/>
    <w:rsid w:val="005A541B"/>
    <w:rsid w:val="005A5DC4"/>
    <w:rsid w:val="005A5E51"/>
    <w:rsid w:val="005A62D0"/>
    <w:rsid w:val="005A696F"/>
    <w:rsid w:val="005A75D2"/>
    <w:rsid w:val="005A7B1B"/>
    <w:rsid w:val="005B074E"/>
    <w:rsid w:val="005B0A25"/>
    <w:rsid w:val="005B0DD6"/>
    <w:rsid w:val="005B14FC"/>
    <w:rsid w:val="005B14FF"/>
    <w:rsid w:val="005B17AC"/>
    <w:rsid w:val="005B200A"/>
    <w:rsid w:val="005B23A5"/>
    <w:rsid w:val="005B26BD"/>
    <w:rsid w:val="005B31E6"/>
    <w:rsid w:val="005B452E"/>
    <w:rsid w:val="005B4979"/>
    <w:rsid w:val="005B4CFD"/>
    <w:rsid w:val="005B5045"/>
    <w:rsid w:val="005B58BE"/>
    <w:rsid w:val="005B5A13"/>
    <w:rsid w:val="005B642C"/>
    <w:rsid w:val="005B7898"/>
    <w:rsid w:val="005B7BB6"/>
    <w:rsid w:val="005C0A3A"/>
    <w:rsid w:val="005C14B4"/>
    <w:rsid w:val="005C1BCB"/>
    <w:rsid w:val="005C1BE6"/>
    <w:rsid w:val="005C2948"/>
    <w:rsid w:val="005C341D"/>
    <w:rsid w:val="005C37D8"/>
    <w:rsid w:val="005C3AB8"/>
    <w:rsid w:val="005C3D00"/>
    <w:rsid w:val="005C3F57"/>
    <w:rsid w:val="005C419B"/>
    <w:rsid w:val="005C425B"/>
    <w:rsid w:val="005C456C"/>
    <w:rsid w:val="005C48C4"/>
    <w:rsid w:val="005C5046"/>
    <w:rsid w:val="005C549D"/>
    <w:rsid w:val="005C54E2"/>
    <w:rsid w:val="005C5C9A"/>
    <w:rsid w:val="005C5FBF"/>
    <w:rsid w:val="005C6098"/>
    <w:rsid w:val="005C62A7"/>
    <w:rsid w:val="005C63B2"/>
    <w:rsid w:val="005C6C7C"/>
    <w:rsid w:val="005C7006"/>
    <w:rsid w:val="005C74B5"/>
    <w:rsid w:val="005C760B"/>
    <w:rsid w:val="005C7920"/>
    <w:rsid w:val="005C7ABE"/>
    <w:rsid w:val="005C7B4A"/>
    <w:rsid w:val="005D0153"/>
    <w:rsid w:val="005D1268"/>
    <w:rsid w:val="005D1621"/>
    <w:rsid w:val="005D1828"/>
    <w:rsid w:val="005D2767"/>
    <w:rsid w:val="005D3178"/>
    <w:rsid w:val="005D393A"/>
    <w:rsid w:val="005D411A"/>
    <w:rsid w:val="005D4706"/>
    <w:rsid w:val="005D4F39"/>
    <w:rsid w:val="005D5136"/>
    <w:rsid w:val="005D5336"/>
    <w:rsid w:val="005D562C"/>
    <w:rsid w:val="005D5B7B"/>
    <w:rsid w:val="005D6786"/>
    <w:rsid w:val="005D6B14"/>
    <w:rsid w:val="005E04B7"/>
    <w:rsid w:val="005E0553"/>
    <w:rsid w:val="005E0C0B"/>
    <w:rsid w:val="005E0ED2"/>
    <w:rsid w:val="005E12A0"/>
    <w:rsid w:val="005E20CA"/>
    <w:rsid w:val="005E2567"/>
    <w:rsid w:val="005E2D22"/>
    <w:rsid w:val="005E3178"/>
    <w:rsid w:val="005E39A1"/>
    <w:rsid w:val="005E3FAD"/>
    <w:rsid w:val="005E4B02"/>
    <w:rsid w:val="005E55B5"/>
    <w:rsid w:val="005E576E"/>
    <w:rsid w:val="005E59EE"/>
    <w:rsid w:val="005E5F3C"/>
    <w:rsid w:val="005E6087"/>
    <w:rsid w:val="005E6619"/>
    <w:rsid w:val="005E66F1"/>
    <w:rsid w:val="005E7698"/>
    <w:rsid w:val="005F0190"/>
    <w:rsid w:val="005F06AA"/>
    <w:rsid w:val="005F0F2D"/>
    <w:rsid w:val="005F1001"/>
    <w:rsid w:val="005F14BD"/>
    <w:rsid w:val="005F1F6D"/>
    <w:rsid w:val="005F1F7C"/>
    <w:rsid w:val="005F24C1"/>
    <w:rsid w:val="005F25B5"/>
    <w:rsid w:val="005F30B8"/>
    <w:rsid w:val="005F386A"/>
    <w:rsid w:val="005F3D05"/>
    <w:rsid w:val="005F4504"/>
    <w:rsid w:val="005F4A51"/>
    <w:rsid w:val="005F4D78"/>
    <w:rsid w:val="005F528E"/>
    <w:rsid w:val="005F57C1"/>
    <w:rsid w:val="005F7042"/>
    <w:rsid w:val="005F752C"/>
    <w:rsid w:val="005F7F6D"/>
    <w:rsid w:val="006009E5"/>
    <w:rsid w:val="00600C76"/>
    <w:rsid w:val="00601207"/>
    <w:rsid w:val="006016E7"/>
    <w:rsid w:val="00601907"/>
    <w:rsid w:val="00601D7B"/>
    <w:rsid w:val="006023CA"/>
    <w:rsid w:val="00602954"/>
    <w:rsid w:val="00602D61"/>
    <w:rsid w:val="00602F76"/>
    <w:rsid w:val="00603048"/>
    <w:rsid w:val="0060308F"/>
    <w:rsid w:val="006031B3"/>
    <w:rsid w:val="006036C6"/>
    <w:rsid w:val="006036CA"/>
    <w:rsid w:val="00603FC9"/>
    <w:rsid w:val="0060460C"/>
    <w:rsid w:val="0060474F"/>
    <w:rsid w:val="00604767"/>
    <w:rsid w:val="00604CF9"/>
    <w:rsid w:val="006051BD"/>
    <w:rsid w:val="0060679F"/>
    <w:rsid w:val="0060733F"/>
    <w:rsid w:val="00610DC4"/>
    <w:rsid w:val="00610E35"/>
    <w:rsid w:val="00611015"/>
    <w:rsid w:val="006112FF"/>
    <w:rsid w:val="0061272F"/>
    <w:rsid w:val="00613089"/>
    <w:rsid w:val="00613E9B"/>
    <w:rsid w:val="006145C2"/>
    <w:rsid w:val="0061503B"/>
    <w:rsid w:val="006152E6"/>
    <w:rsid w:val="0061533F"/>
    <w:rsid w:val="006154D3"/>
    <w:rsid w:val="0061551A"/>
    <w:rsid w:val="006163AD"/>
    <w:rsid w:val="006163F8"/>
    <w:rsid w:val="006165A9"/>
    <w:rsid w:val="00616A27"/>
    <w:rsid w:val="00616BC6"/>
    <w:rsid w:val="00617462"/>
    <w:rsid w:val="0061790D"/>
    <w:rsid w:val="00617A6E"/>
    <w:rsid w:val="0062051B"/>
    <w:rsid w:val="006206CE"/>
    <w:rsid w:val="006206D2"/>
    <w:rsid w:val="00620940"/>
    <w:rsid w:val="00620AA0"/>
    <w:rsid w:val="006218D5"/>
    <w:rsid w:val="006233F6"/>
    <w:rsid w:val="00623E2C"/>
    <w:rsid w:val="00624925"/>
    <w:rsid w:val="00624F1D"/>
    <w:rsid w:val="006251F6"/>
    <w:rsid w:val="00625250"/>
    <w:rsid w:val="0062533B"/>
    <w:rsid w:val="0062560D"/>
    <w:rsid w:val="00625DAA"/>
    <w:rsid w:val="006263B3"/>
    <w:rsid w:val="006300C7"/>
    <w:rsid w:val="006302FE"/>
    <w:rsid w:val="00630DE9"/>
    <w:rsid w:val="0063100A"/>
    <w:rsid w:val="006316D7"/>
    <w:rsid w:val="00631A96"/>
    <w:rsid w:val="00631D8A"/>
    <w:rsid w:val="00631E2A"/>
    <w:rsid w:val="00631EB0"/>
    <w:rsid w:val="006332AF"/>
    <w:rsid w:val="006340F5"/>
    <w:rsid w:val="006341F4"/>
    <w:rsid w:val="00634552"/>
    <w:rsid w:val="00634B89"/>
    <w:rsid w:val="00635087"/>
    <w:rsid w:val="006350F6"/>
    <w:rsid w:val="00635B63"/>
    <w:rsid w:val="00635D9C"/>
    <w:rsid w:val="0063662B"/>
    <w:rsid w:val="00636B05"/>
    <w:rsid w:val="00637480"/>
    <w:rsid w:val="006374B9"/>
    <w:rsid w:val="00637A0F"/>
    <w:rsid w:val="00637B8F"/>
    <w:rsid w:val="00637D5B"/>
    <w:rsid w:val="00640ABC"/>
    <w:rsid w:val="00640B90"/>
    <w:rsid w:val="00641D78"/>
    <w:rsid w:val="006420FD"/>
    <w:rsid w:val="00642D6B"/>
    <w:rsid w:val="0064332F"/>
    <w:rsid w:val="006435AA"/>
    <w:rsid w:val="006435AC"/>
    <w:rsid w:val="00643BD7"/>
    <w:rsid w:val="00646231"/>
    <w:rsid w:val="00646DB8"/>
    <w:rsid w:val="00646DC6"/>
    <w:rsid w:val="00646E83"/>
    <w:rsid w:val="00647025"/>
    <w:rsid w:val="006476F6"/>
    <w:rsid w:val="006478F5"/>
    <w:rsid w:val="00647AFB"/>
    <w:rsid w:val="00647EE0"/>
    <w:rsid w:val="00650C06"/>
    <w:rsid w:val="00650CD0"/>
    <w:rsid w:val="006511E0"/>
    <w:rsid w:val="006517AD"/>
    <w:rsid w:val="006517C0"/>
    <w:rsid w:val="00651F78"/>
    <w:rsid w:val="006520E1"/>
    <w:rsid w:val="006526F8"/>
    <w:rsid w:val="00653028"/>
    <w:rsid w:val="0065366E"/>
    <w:rsid w:val="00653B9E"/>
    <w:rsid w:val="00654378"/>
    <w:rsid w:val="00654748"/>
    <w:rsid w:val="00654789"/>
    <w:rsid w:val="0065483A"/>
    <w:rsid w:val="00654B63"/>
    <w:rsid w:val="00655BC8"/>
    <w:rsid w:val="00655E51"/>
    <w:rsid w:val="00656268"/>
    <w:rsid w:val="00656392"/>
    <w:rsid w:val="00656F6E"/>
    <w:rsid w:val="0065761C"/>
    <w:rsid w:val="00657762"/>
    <w:rsid w:val="00657F02"/>
    <w:rsid w:val="0066136A"/>
    <w:rsid w:val="00661591"/>
    <w:rsid w:val="006619CA"/>
    <w:rsid w:val="006625CF"/>
    <w:rsid w:val="00662808"/>
    <w:rsid w:val="00662820"/>
    <w:rsid w:val="006629B2"/>
    <w:rsid w:val="00663705"/>
    <w:rsid w:val="00663C1A"/>
    <w:rsid w:val="00664482"/>
    <w:rsid w:val="0066456F"/>
    <w:rsid w:val="006647C6"/>
    <w:rsid w:val="00664BD4"/>
    <w:rsid w:val="00664E75"/>
    <w:rsid w:val="00665155"/>
    <w:rsid w:val="0066550D"/>
    <w:rsid w:val="00665A85"/>
    <w:rsid w:val="00665ACA"/>
    <w:rsid w:val="00666109"/>
    <w:rsid w:val="0066635E"/>
    <w:rsid w:val="00666973"/>
    <w:rsid w:val="006669BC"/>
    <w:rsid w:val="00667914"/>
    <w:rsid w:val="00667E58"/>
    <w:rsid w:val="006706A7"/>
    <w:rsid w:val="006707E1"/>
    <w:rsid w:val="0067267A"/>
    <w:rsid w:val="006734E0"/>
    <w:rsid w:val="00673CBC"/>
    <w:rsid w:val="00673D82"/>
    <w:rsid w:val="00673FD2"/>
    <w:rsid w:val="006745C4"/>
    <w:rsid w:val="00674EA1"/>
    <w:rsid w:val="00674F04"/>
    <w:rsid w:val="0067568D"/>
    <w:rsid w:val="006758E9"/>
    <w:rsid w:val="00675A6D"/>
    <w:rsid w:val="0067679D"/>
    <w:rsid w:val="006770C5"/>
    <w:rsid w:val="00677468"/>
    <w:rsid w:val="00677D63"/>
    <w:rsid w:val="00677D85"/>
    <w:rsid w:val="0068011A"/>
    <w:rsid w:val="00680462"/>
    <w:rsid w:val="00680F06"/>
    <w:rsid w:val="00681272"/>
    <w:rsid w:val="00681838"/>
    <w:rsid w:val="00681B37"/>
    <w:rsid w:val="00681C6E"/>
    <w:rsid w:val="00681F70"/>
    <w:rsid w:val="00682701"/>
    <w:rsid w:val="00682813"/>
    <w:rsid w:val="00682EC0"/>
    <w:rsid w:val="00683341"/>
    <w:rsid w:val="0068363A"/>
    <w:rsid w:val="00683878"/>
    <w:rsid w:val="00683DFC"/>
    <w:rsid w:val="006842B5"/>
    <w:rsid w:val="00684483"/>
    <w:rsid w:val="00684E3D"/>
    <w:rsid w:val="006852AF"/>
    <w:rsid w:val="006858DC"/>
    <w:rsid w:val="00685950"/>
    <w:rsid w:val="006859B9"/>
    <w:rsid w:val="00685D46"/>
    <w:rsid w:val="00686220"/>
    <w:rsid w:val="00686C8E"/>
    <w:rsid w:val="00686FB6"/>
    <w:rsid w:val="0069148B"/>
    <w:rsid w:val="0069150F"/>
    <w:rsid w:val="00693162"/>
    <w:rsid w:val="006939D9"/>
    <w:rsid w:val="0069418C"/>
    <w:rsid w:val="006957F1"/>
    <w:rsid w:val="00695E08"/>
    <w:rsid w:val="00697033"/>
    <w:rsid w:val="00697267"/>
    <w:rsid w:val="00697A0D"/>
    <w:rsid w:val="006A0590"/>
    <w:rsid w:val="006A1400"/>
    <w:rsid w:val="006A1406"/>
    <w:rsid w:val="006A1985"/>
    <w:rsid w:val="006A19E2"/>
    <w:rsid w:val="006A2BAA"/>
    <w:rsid w:val="006A2F0F"/>
    <w:rsid w:val="006A3719"/>
    <w:rsid w:val="006A3C1B"/>
    <w:rsid w:val="006A3EAA"/>
    <w:rsid w:val="006A464B"/>
    <w:rsid w:val="006A49B3"/>
    <w:rsid w:val="006A539D"/>
    <w:rsid w:val="006A5648"/>
    <w:rsid w:val="006A57B5"/>
    <w:rsid w:val="006A5F67"/>
    <w:rsid w:val="006A65D0"/>
    <w:rsid w:val="006A6DD6"/>
    <w:rsid w:val="006A74A3"/>
    <w:rsid w:val="006A7CD1"/>
    <w:rsid w:val="006B0313"/>
    <w:rsid w:val="006B114C"/>
    <w:rsid w:val="006B1377"/>
    <w:rsid w:val="006B18E0"/>
    <w:rsid w:val="006B1D9C"/>
    <w:rsid w:val="006B1F59"/>
    <w:rsid w:val="006B22FB"/>
    <w:rsid w:val="006B2C5E"/>
    <w:rsid w:val="006B2F4E"/>
    <w:rsid w:val="006B32FD"/>
    <w:rsid w:val="006B3E44"/>
    <w:rsid w:val="006B3EAE"/>
    <w:rsid w:val="006B41DA"/>
    <w:rsid w:val="006B4572"/>
    <w:rsid w:val="006B489E"/>
    <w:rsid w:val="006B6848"/>
    <w:rsid w:val="006B6D0F"/>
    <w:rsid w:val="006B7D2E"/>
    <w:rsid w:val="006BF4DC"/>
    <w:rsid w:val="006C0059"/>
    <w:rsid w:val="006C01B8"/>
    <w:rsid w:val="006C0FDE"/>
    <w:rsid w:val="006C1066"/>
    <w:rsid w:val="006C1B59"/>
    <w:rsid w:val="006C1BB2"/>
    <w:rsid w:val="006C302A"/>
    <w:rsid w:val="006C442B"/>
    <w:rsid w:val="006C489C"/>
    <w:rsid w:val="006C4967"/>
    <w:rsid w:val="006C49D1"/>
    <w:rsid w:val="006C4C39"/>
    <w:rsid w:val="006C5757"/>
    <w:rsid w:val="006C5C73"/>
    <w:rsid w:val="006C600E"/>
    <w:rsid w:val="006C6378"/>
    <w:rsid w:val="006C6D81"/>
    <w:rsid w:val="006C6DD1"/>
    <w:rsid w:val="006C71A7"/>
    <w:rsid w:val="006C7ECE"/>
    <w:rsid w:val="006D000D"/>
    <w:rsid w:val="006D0D46"/>
    <w:rsid w:val="006D0E9D"/>
    <w:rsid w:val="006D10C4"/>
    <w:rsid w:val="006D182B"/>
    <w:rsid w:val="006D1A73"/>
    <w:rsid w:val="006D1F0D"/>
    <w:rsid w:val="006D2472"/>
    <w:rsid w:val="006D2750"/>
    <w:rsid w:val="006D2832"/>
    <w:rsid w:val="006D2BE0"/>
    <w:rsid w:val="006D3097"/>
    <w:rsid w:val="006D30D0"/>
    <w:rsid w:val="006D3412"/>
    <w:rsid w:val="006D34C2"/>
    <w:rsid w:val="006D37F0"/>
    <w:rsid w:val="006D4F6A"/>
    <w:rsid w:val="006D53D5"/>
    <w:rsid w:val="006D5E5E"/>
    <w:rsid w:val="006D62EB"/>
    <w:rsid w:val="006D637E"/>
    <w:rsid w:val="006D67FF"/>
    <w:rsid w:val="006D6A1F"/>
    <w:rsid w:val="006D722D"/>
    <w:rsid w:val="006D78F3"/>
    <w:rsid w:val="006E07B7"/>
    <w:rsid w:val="006E0BBE"/>
    <w:rsid w:val="006E0E3D"/>
    <w:rsid w:val="006E1A66"/>
    <w:rsid w:val="006E1DDE"/>
    <w:rsid w:val="006E207F"/>
    <w:rsid w:val="006E233D"/>
    <w:rsid w:val="006E23A3"/>
    <w:rsid w:val="006E2DF8"/>
    <w:rsid w:val="006E2FD6"/>
    <w:rsid w:val="006E302B"/>
    <w:rsid w:val="006E3265"/>
    <w:rsid w:val="006E3B5E"/>
    <w:rsid w:val="006E4353"/>
    <w:rsid w:val="006E452E"/>
    <w:rsid w:val="006E55DC"/>
    <w:rsid w:val="006E58C6"/>
    <w:rsid w:val="006E5C0E"/>
    <w:rsid w:val="006E6108"/>
    <w:rsid w:val="006E62C5"/>
    <w:rsid w:val="006E6903"/>
    <w:rsid w:val="006E6BEC"/>
    <w:rsid w:val="006E7136"/>
    <w:rsid w:val="006E7803"/>
    <w:rsid w:val="006E7C19"/>
    <w:rsid w:val="006E7E16"/>
    <w:rsid w:val="006E7F09"/>
    <w:rsid w:val="006F0050"/>
    <w:rsid w:val="006F18CC"/>
    <w:rsid w:val="006F1E33"/>
    <w:rsid w:val="006F1FE2"/>
    <w:rsid w:val="006F2604"/>
    <w:rsid w:val="006F3647"/>
    <w:rsid w:val="006F3830"/>
    <w:rsid w:val="006F3EB0"/>
    <w:rsid w:val="006F463A"/>
    <w:rsid w:val="006F4DC9"/>
    <w:rsid w:val="006F6A7B"/>
    <w:rsid w:val="006F767C"/>
    <w:rsid w:val="006F7DDD"/>
    <w:rsid w:val="007007A2"/>
    <w:rsid w:val="007008BA"/>
    <w:rsid w:val="007010CE"/>
    <w:rsid w:val="007017A2"/>
    <w:rsid w:val="007021EB"/>
    <w:rsid w:val="007026E7"/>
    <w:rsid w:val="007028BA"/>
    <w:rsid w:val="00702ABB"/>
    <w:rsid w:val="007032B2"/>
    <w:rsid w:val="00703313"/>
    <w:rsid w:val="00703874"/>
    <w:rsid w:val="0070406D"/>
    <w:rsid w:val="0070415F"/>
    <w:rsid w:val="00704351"/>
    <w:rsid w:val="007049E3"/>
    <w:rsid w:val="00704EE3"/>
    <w:rsid w:val="00705149"/>
    <w:rsid w:val="00706055"/>
    <w:rsid w:val="007076D7"/>
    <w:rsid w:val="00710021"/>
    <w:rsid w:val="00710084"/>
    <w:rsid w:val="00711291"/>
    <w:rsid w:val="00711756"/>
    <w:rsid w:val="00711818"/>
    <w:rsid w:val="00711CFB"/>
    <w:rsid w:val="0071201A"/>
    <w:rsid w:val="00712448"/>
    <w:rsid w:val="00712E2F"/>
    <w:rsid w:val="0071328A"/>
    <w:rsid w:val="00713347"/>
    <w:rsid w:val="00713B49"/>
    <w:rsid w:val="0071426F"/>
    <w:rsid w:val="00714C43"/>
    <w:rsid w:val="00715852"/>
    <w:rsid w:val="00716C3E"/>
    <w:rsid w:val="00717168"/>
    <w:rsid w:val="0071728A"/>
    <w:rsid w:val="00717606"/>
    <w:rsid w:val="00717FD8"/>
    <w:rsid w:val="0072070B"/>
    <w:rsid w:val="007208DC"/>
    <w:rsid w:val="00720D2A"/>
    <w:rsid w:val="0072220E"/>
    <w:rsid w:val="00722A72"/>
    <w:rsid w:val="007231AA"/>
    <w:rsid w:val="00724A5E"/>
    <w:rsid w:val="007256AF"/>
    <w:rsid w:val="0072609F"/>
    <w:rsid w:val="00726D3F"/>
    <w:rsid w:val="00726E9E"/>
    <w:rsid w:val="00727A7B"/>
    <w:rsid w:val="00727C20"/>
    <w:rsid w:val="007309EE"/>
    <w:rsid w:val="00730E18"/>
    <w:rsid w:val="00731340"/>
    <w:rsid w:val="00731398"/>
    <w:rsid w:val="0073183E"/>
    <w:rsid w:val="007321D8"/>
    <w:rsid w:val="00732328"/>
    <w:rsid w:val="00732419"/>
    <w:rsid w:val="00732B96"/>
    <w:rsid w:val="007333F8"/>
    <w:rsid w:val="00733A81"/>
    <w:rsid w:val="007340A7"/>
    <w:rsid w:val="007345B5"/>
    <w:rsid w:val="00735BD5"/>
    <w:rsid w:val="007360C9"/>
    <w:rsid w:val="00736310"/>
    <w:rsid w:val="007369F1"/>
    <w:rsid w:val="00741066"/>
    <w:rsid w:val="00741598"/>
    <w:rsid w:val="00741DBF"/>
    <w:rsid w:val="0074269D"/>
    <w:rsid w:val="00742EF3"/>
    <w:rsid w:val="00742FB6"/>
    <w:rsid w:val="00743033"/>
    <w:rsid w:val="00743426"/>
    <w:rsid w:val="007437DD"/>
    <w:rsid w:val="007439F0"/>
    <w:rsid w:val="00743A7C"/>
    <w:rsid w:val="00743CF2"/>
    <w:rsid w:val="00744C27"/>
    <w:rsid w:val="00744CB4"/>
    <w:rsid w:val="00745B7A"/>
    <w:rsid w:val="007469A2"/>
    <w:rsid w:val="00746DB9"/>
    <w:rsid w:val="0074743C"/>
    <w:rsid w:val="00750187"/>
    <w:rsid w:val="007502D8"/>
    <w:rsid w:val="00750696"/>
    <w:rsid w:val="00750D0E"/>
    <w:rsid w:val="007512E7"/>
    <w:rsid w:val="0075131A"/>
    <w:rsid w:val="00751CA0"/>
    <w:rsid w:val="00751F39"/>
    <w:rsid w:val="007521D5"/>
    <w:rsid w:val="0075243B"/>
    <w:rsid w:val="00752AB5"/>
    <w:rsid w:val="0075340C"/>
    <w:rsid w:val="00753BB2"/>
    <w:rsid w:val="00753BDD"/>
    <w:rsid w:val="00754E36"/>
    <w:rsid w:val="007559B4"/>
    <w:rsid w:val="00755A9C"/>
    <w:rsid w:val="0075614B"/>
    <w:rsid w:val="00756BA9"/>
    <w:rsid w:val="00756DE7"/>
    <w:rsid w:val="00757A83"/>
    <w:rsid w:val="00757B7A"/>
    <w:rsid w:val="00757D42"/>
    <w:rsid w:val="00760384"/>
    <w:rsid w:val="00760397"/>
    <w:rsid w:val="00760460"/>
    <w:rsid w:val="0076050A"/>
    <w:rsid w:val="00760B81"/>
    <w:rsid w:val="00760F82"/>
    <w:rsid w:val="00762805"/>
    <w:rsid w:val="00762AD4"/>
    <w:rsid w:val="00763319"/>
    <w:rsid w:val="007634EB"/>
    <w:rsid w:val="00764252"/>
    <w:rsid w:val="00764491"/>
    <w:rsid w:val="00764809"/>
    <w:rsid w:val="00764A6C"/>
    <w:rsid w:val="00764BDB"/>
    <w:rsid w:val="007651C0"/>
    <w:rsid w:val="00765416"/>
    <w:rsid w:val="00765A57"/>
    <w:rsid w:val="0076658E"/>
    <w:rsid w:val="007667D5"/>
    <w:rsid w:val="007671FD"/>
    <w:rsid w:val="007674D2"/>
    <w:rsid w:val="007703BD"/>
    <w:rsid w:val="00770BA9"/>
    <w:rsid w:val="00771054"/>
    <w:rsid w:val="0077116F"/>
    <w:rsid w:val="00771A91"/>
    <w:rsid w:val="0077209D"/>
    <w:rsid w:val="00773CFA"/>
    <w:rsid w:val="00775740"/>
    <w:rsid w:val="007762BB"/>
    <w:rsid w:val="00776605"/>
    <w:rsid w:val="00776A29"/>
    <w:rsid w:val="00776BEB"/>
    <w:rsid w:val="00776CCA"/>
    <w:rsid w:val="00776DB1"/>
    <w:rsid w:val="00777269"/>
    <w:rsid w:val="00777465"/>
    <w:rsid w:val="00777731"/>
    <w:rsid w:val="0077775F"/>
    <w:rsid w:val="00777761"/>
    <w:rsid w:val="007811B4"/>
    <w:rsid w:val="00781240"/>
    <w:rsid w:val="00781392"/>
    <w:rsid w:val="00781712"/>
    <w:rsid w:val="00781856"/>
    <w:rsid w:val="007819CA"/>
    <w:rsid w:val="00782A8A"/>
    <w:rsid w:val="00782ADE"/>
    <w:rsid w:val="00782D2D"/>
    <w:rsid w:val="00783920"/>
    <w:rsid w:val="00783A8E"/>
    <w:rsid w:val="00785208"/>
    <w:rsid w:val="007860FE"/>
    <w:rsid w:val="007864D5"/>
    <w:rsid w:val="0079046A"/>
    <w:rsid w:val="007907C2"/>
    <w:rsid w:val="00790A5E"/>
    <w:rsid w:val="00790B19"/>
    <w:rsid w:val="00790E9B"/>
    <w:rsid w:val="0079136A"/>
    <w:rsid w:val="007913A1"/>
    <w:rsid w:val="007923FD"/>
    <w:rsid w:val="00792A82"/>
    <w:rsid w:val="00793673"/>
    <w:rsid w:val="007937EB"/>
    <w:rsid w:val="00793A65"/>
    <w:rsid w:val="00794A7D"/>
    <w:rsid w:val="0079562C"/>
    <w:rsid w:val="00795E35"/>
    <w:rsid w:val="00795F2F"/>
    <w:rsid w:val="0079608F"/>
    <w:rsid w:val="007963ED"/>
    <w:rsid w:val="00796CEB"/>
    <w:rsid w:val="00797535"/>
    <w:rsid w:val="007977FA"/>
    <w:rsid w:val="00797958"/>
    <w:rsid w:val="00797E85"/>
    <w:rsid w:val="007A0686"/>
    <w:rsid w:val="007A1885"/>
    <w:rsid w:val="007A2F2A"/>
    <w:rsid w:val="007A3340"/>
    <w:rsid w:val="007A3422"/>
    <w:rsid w:val="007A452A"/>
    <w:rsid w:val="007A4D11"/>
    <w:rsid w:val="007A4EE1"/>
    <w:rsid w:val="007A5117"/>
    <w:rsid w:val="007A5D54"/>
    <w:rsid w:val="007A65E2"/>
    <w:rsid w:val="007A67B3"/>
    <w:rsid w:val="007A6D4B"/>
    <w:rsid w:val="007A706A"/>
    <w:rsid w:val="007A7118"/>
    <w:rsid w:val="007A7238"/>
    <w:rsid w:val="007A7D3E"/>
    <w:rsid w:val="007B05E2"/>
    <w:rsid w:val="007B1A0B"/>
    <w:rsid w:val="007B1CF8"/>
    <w:rsid w:val="007B23FD"/>
    <w:rsid w:val="007B287C"/>
    <w:rsid w:val="007B2C8E"/>
    <w:rsid w:val="007B2FC9"/>
    <w:rsid w:val="007B40C8"/>
    <w:rsid w:val="007B426D"/>
    <w:rsid w:val="007B5494"/>
    <w:rsid w:val="007B55E0"/>
    <w:rsid w:val="007B5F17"/>
    <w:rsid w:val="007B798A"/>
    <w:rsid w:val="007B7B95"/>
    <w:rsid w:val="007C1321"/>
    <w:rsid w:val="007C1ADC"/>
    <w:rsid w:val="007C1D20"/>
    <w:rsid w:val="007C1E19"/>
    <w:rsid w:val="007C1E8C"/>
    <w:rsid w:val="007C2643"/>
    <w:rsid w:val="007C3C72"/>
    <w:rsid w:val="007C3DF3"/>
    <w:rsid w:val="007C5317"/>
    <w:rsid w:val="007C553D"/>
    <w:rsid w:val="007C57AF"/>
    <w:rsid w:val="007C620B"/>
    <w:rsid w:val="007C67B9"/>
    <w:rsid w:val="007C6C37"/>
    <w:rsid w:val="007C74D8"/>
    <w:rsid w:val="007C7518"/>
    <w:rsid w:val="007D0471"/>
    <w:rsid w:val="007D0494"/>
    <w:rsid w:val="007D0620"/>
    <w:rsid w:val="007D2720"/>
    <w:rsid w:val="007D2B4D"/>
    <w:rsid w:val="007D2F86"/>
    <w:rsid w:val="007D3235"/>
    <w:rsid w:val="007D37D3"/>
    <w:rsid w:val="007D5218"/>
    <w:rsid w:val="007D5B1C"/>
    <w:rsid w:val="007D663A"/>
    <w:rsid w:val="007D6F3F"/>
    <w:rsid w:val="007D702B"/>
    <w:rsid w:val="007DB37B"/>
    <w:rsid w:val="007E01DF"/>
    <w:rsid w:val="007E03EA"/>
    <w:rsid w:val="007E0553"/>
    <w:rsid w:val="007E0F56"/>
    <w:rsid w:val="007E1199"/>
    <w:rsid w:val="007E11B1"/>
    <w:rsid w:val="007E1212"/>
    <w:rsid w:val="007E13B1"/>
    <w:rsid w:val="007E251B"/>
    <w:rsid w:val="007E2733"/>
    <w:rsid w:val="007E2897"/>
    <w:rsid w:val="007E2D98"/>
    <w:rsid w:val="007E2E35"/>
    <w:rsid w:val="007E3C2B"/>
    <w:rsid w:val="007E3D4E"/>
    <w:rsid w:val="007E46FB"/>
    <w:rsid w:val="007E4769"/>
    <w:rsid w:val="007E490A"/>
    <w:rsid w:val="007E4B0C"/>
    <w:rsid w:val="007E4BDC"/>
    <w:rsid w:val="007E4F28"/>
    <w:rsid w:val="007E52D3"/>
    <w:rsid w:val="007E5DCE"/>
    <w:rsid w:val="007E62B1"/>
    <w:rsid w:val="007E65FF"/>
    <w:rsid w:val="007E668E"/>
    <w:rsid w:val="007E6ACB"/>
    <w:rsid w:val="007F070C"/>
    <w:rsid w:val="007F099E"/>
    <w:rsid w:val="007F0D26"/>
    <w:rsid w:val="007F0F0C"/>
    <w:rsid w:val="007F0F1B"/>
    <w:rsid w:val="007F1109"/>
    <w:rsid w:val="007F1151"/>
    <w:rsid w:val="007F14AF"/>
    <w:rsid w:val="007F197A"/>
    <w:rsid w:val="007F1CF9"/>
    <w:rsid w:val="007F2A8A"/>
    <w:rsid w:val="007F2DC4"/>
    <w:rsid w:val="007F2E27"/>
    <w:rsid w:val="007F2F1D"/>
    <w:rsid w:val="007F2FBB"/>
    <w:rsid w:val="007F2FEB"/>
    <w:rsid w:val="007F3B13"/>
    <w:rsid w:val="007F3E0E"/>
    <w:rsid w:val="007F3E79"/>
    <w:rsid w:val="007F4AE2"/>
    <w:rsid w:val="007F4C15"/>
    <w:rsid w:val="007F5044"/>
    <w:rsid w:val="007F5045"/>
    <w:rsid w:val="007F69A4"/>
    <w:rsid w:val="007F6E1E"/>
    <w:rsid w:val="007F6F8D"/>
    <w:rsid w:val="007F7732"/>
    <w:rsid w:val="00800786"/>
    <w:rsid w:val="00800825"/>
    <w:rsid w:val="00800CDF"/>
    <w:rsid w:val="00801174"/>
    <w:rsid w:val="0080176C"/>
    <w:rsid w:val="00801771"/>
    <w:rsid w:val="00801C13"/>
    <w:rsid w:val="00802255"/>
    <w:rsid w:val="00802A3B"/>
    <w:rsid w:val="00802A8F"/>
    <w:rsid w:val="008033C8"/>
    <w:rsid w:val="008033FB"/>
    <w:rsid w:val="00804011"/>
    <w:rsid w:val="00804059"/>
    <w:rsid w:val="008043D2"/>
    <w:rsid w:val="00804433"/>
    <w:rsid w:val="008045BA"/>
    <w:rsid w:val="008046AA"/>
    <w:rsid w:val="00804971"/>
    <w:rsid w:val="00804A06"/>
    <w:rsid w:val="00804AAA"/>
    <w:rsid w:val="00804B16"/>
    <w:rsid w:val="00804D07"/>
    <w:rsid w:val="00804E5E"/>
    <w:rsid w:val="008057CA"/>
    <w:rsid w:val="0081058F"/>
    <w:rsid w:val="00810AC2"/>
    <w:rsid w:val="0081106C"/>
    <w:rsid w:val="0081179D"/>
    <w:rsid w:val="008117C5"/>
    <w:rsid w:val="008138D9"/>
    <w:rsid w:val="00814325"/>
    <w:rsid w:val="00815155"/>
    <w:rsid w:val="008155DF"/>
    <w:rsid w:val="00815ED1"/>
    <w:rsid w:val="008160C1"/>
    <w:rsid w:val="0081705B"/>
    <w:rsid w:val="0081707D"/>
    <w:rsid w:val="00817159"/>
    <w:rsid w:val="00817B2D"/>
    <w:rsid w:val="00817D9C"/>
    <w:rsid w:val="008208E1"/>
    <w:rsid w:val="00820F48"/>
    <w:rsid w:val="00821660"/>
    <w:rsid w:val="008217BC"/>
    <w:rsid w:val="00821820"/>
    <w:rsid w:val="008220AC"/>
    <w:rsid w:val="00822DB3"/>
    <w:rsid w:val="0082360D"/>
    <w:rsid w:val="008241B4"/>
    <w:rsid w:val="0082456E"/>
    <w:rsid w:val="00824604"/>
    <w:rsid w:val="00824B46"/>
    <w:rsid w:val="00824EC2"/>
    <w:rsid w:val="00825504"/>
    <w:rsid w:val="00825927"/>
    <w:rsid w:val="00825C6B"/>
    <w:rsid w:val="008267FD"/>
    <w:rsid w:val="008269E5"/>
    <w:rsid w:val="008270F0"/>
    <w:rsid w:val="00827C89"/>
    <w:rsid w:val="00827D64"/>
    <w:rsid w:val="00827E1F"/>
    <w:rsid w:val="00827FAC"/>
    <w:rsid w:val="0083096D"/>
    <w:rsid w:val="00830B9B"/>
    <w:rsid w:val="00831533"/>
    <w:rsid w:val="00831C13"/>
    <w:rsid w:val="0083261D"/>
    <w:rsid w:val="00832D13"/>
    <w:rsid w:val="00832F1B"/>
    <w:rsid w:val="00833533"/>
    <w:rsid w:val="00833C64"/>
    <w:rsid w:val="008341CD"/>
    <w:rsid w:val="008346BD"/>
    <w:rsid w:val="00834866"/>
    <w:rsid w:val="00836E65"/>
    <w:rsid w:val="008371F3"/>
    <w:rsid w:val="008372EA"/>
    <w:rsid w:val="00840546"/>
    <w:rsid w:val="00840881"/>
    <w:rsid w:val="00840FA5"/>
    <w:rsid w:val="00841703"/>
    <w:rsid w:val="00842817"/>
    <w:rsid w:val="00842A45"/>
    <w:rsid w:val="00842D8B"/>
    <w:rsid w:val="00842E95"/>
    <w:rsid w:val="00843A7C"/>
    <w:rsid w:val="00844A18"/>
    <w:rsid w:val="00845FF3"/>
    <w:rsid w:val="00846C03"/>
    <w:rsid w:val="00847406"/>
    <w:rsid w:val="00847BDD"/>
    <w:rsid w:val="00847E0A"/>
    <w:rsid w:val="0085023C"/>
    <w:rsid w:val="00851112"/>
    <w:rsid w:val="008517C6"/>
    <w:rsid w:val="00851FC0"/>
    <w:rsid w:val="00852955"/>
    <w:rsid w:val="008529A4"/>
    <w:rsid w:val="00852B20"/>
    <w:rsid w:val="00852D65"/>
    <w:rsid w:val="008539E1"/>
    <w:rsid w:val="00854304"/>
    <w:rsid w:val="00854FC4"/>
    <w:rsid w:val="0085524A"/>
    <w:rsid w:val="0085564C"/>
    <w:rsid w:val="0085573F"/>
    <w:rsid w:val="008557D6"/>
    <w:rsid w:val="00855889"/>
    <w:rsid w:val="00855CA4"/>
    <w:rsid w:val="008562D5"/>
    <w:rsid w:val="008563B9"/>
    <w:rsid w:val="008566B4"/>
    <w:rsid w:val="00857006"/>
    <w:rsid w:val="0085715C"/>
    <w:rsid w:val="00857710"/>
    <w:rsid w:val="0086025E"/>
    <w:rsid w:val="00860B0B"/>
    <w:rsid w:val="008617AA"/>
    <w:rsid w:val="00861957"/>
    <w:rsid w:val="00861EA6"/>
    <w:rsid w:val="00862674"/>
    <w:rsid w:val="00862A93"/>
    <w:rsid w:val="00862AE8"/>
    <w:rsid w:val="00862B03"/>
    <w:rsid w:val="00862F14"/>
    <w:rsid w:val="00863026"/>
    <w:rsid w:val="00863478"/>
    <w:rsid w:val="008638D4"/>
    <w:rsid w:val="00864887"/>
    <w:rsid w:val="00864C33"/>
    <w:rsid w:val="00864CFB"/>
    <w:rsid w:val="00865E10"/>
    <w:rsid w:val="008666EA"/>
    <w:rsid w:val="00866722"/>
    <w:rsid w:val="0086695F"/>
    <w:rsid w:val="00867040"/>
    <w:rsid w:val="008670D8"/>
    <w:rsid w:val="008705B7"/>
    <w:rsid w:val="008709E4"/>
    <w:rsid w:val="008710AB"/>
    <w:rsid w:val="008718E4"/>
    <w:rsid w:val="00871C5E"/>
    <w:rsid w:val="00872BDD"/>
    <w:rsid w:val="008733AA"/>
    <w:rsid w:val="00874DB3"/>
    <w:rsid w:val="00875382"/>
    <w:rsid w:val="00875F97"/>
    <w:rsid w:val="00876070"/>
    <w:rsid w:val="0087687F"/>
    <w:rsid w:val="008770A6"/>
    <w:rsid w:val="00877D9D"/>
    <w:rsid w:val="008800D9"/>
    <w:rsid w:val="008805CA"/>
    <w:rsid w:val="0088181F"/>
    <w:rsid w:val="008818D7"/>
    <w:rsid w:val="00881D04"/>
    <w:rsid w:val="00881E2E"/>
    <w:rsid w:val="00883500"/>
    <w:rsid w:val="00884542"/>
    <w:rsid w:val="0088481C"/>
    <w:rsid w:val="00884A7A"/>
    <w:rsid w:val="00884F15"/>
    <w:rsid w:val="008850D9"/>
    <w:rsid w:val="00886857"/>
    <w:rsid w:val="00886ED3"/>
    <w:rsid w:val="008900DB"/>
    <w:rsid w:val="00890A06"/>
    <w:rsid w:val="00891AC7"/>
    <w:rsid w:val="00891B59"/>
    <w:rsid w:val="00891D6C"/>
    <w:rsid w:val="00893225"/>
    <w:rsid w:val="00893D9B"/>
    <w:rsid w:val="00894207"/>
    <w:rsid w:val="008942E0"/>
    <w:rsid w:val="00895164"/>
    <w:rsid w:val="00895724"/>
    <w:rsid w:val="00895E08"/>
    <w:rsid w:val="0089634C"/>
    <w:rsid w:val="00896ACC"/>
    <w:rsid w:val="00897B82"/>
    <w:rsid w:val="008A01C3"/>
    <w:rsid w:val="008A02A8"/>
    <w:rsid w:val="008A0351"/>
    <w:rsid w:val="008A07FC"/>
    <w:rsid w:val="008A13CD"/>
    <w:rsid w:val="008A1C18"/>
    <w:rsid w:val="008A2485"/>
    <w:rsid w:val="008A250F"/>
    <w:rsid w:val="008A3CA3"/>
    <w:rsid w:val="008A4579"/>
    <w:rsid w:val="008A45D2"/>
    <w:rsid w:val="008A49D7"/>
    <w:rsid w:val="008A4C11"/>
    <w:rsid w:val="008A52B6"/>
    <w:rsid w:val="008A53B1"/>
    <w:rsid w:val="008A5C0F"/>
    <w:rsid w:val="008A5D68"/>
    <w:rsid w:val="008A5E93"/>
    <w:rsid w:val="008A5FD8"/>
    <w:rsid w:val="008A626D"/>
    <w:rsid w:val="008A649D"/>
    <w:rsid w:val="008A686A"/>
    <w:rsid w:val="008A6E73"/>
    <w:rsid w:val="008A72B6"/>
    <w:rsid w:val="008A7693"/>
    <w:rsid w:val="008A7B4F"/>
    <w:rsid w:val="008B01B4"/>
    <w:rsid w:val="008B0B99"/>
    <w:rsid w:val="008B0FDC"/>
    <w:rsid w:val="008B1709"/>
    <w:rsid w:val="008B19ED"/>
    <w:rsid w:val="008B29C5"/>
    <w:rsid w:val="008B33A3"/>
    <w:rsid w:val="008B34BD"/>
    <w:rsid w:val="008B35EA"/>
    <w:rsid w:val="008B3AAB"/>
    <w:rsid w:val="008B3E02"/>
    <w:rsid w:val="008B3E38"/>
    <w:rsid w:val="008B5300"/>
    <w:rsid w:val="008B54BE"/>
    <w:rsid w:val="008B56AB"/>
    <w:rsid w:val="008B69F5"/>
    <w:rsid w:val="008B701A"/>
    <w:rsid w:val="008B726E"/>
    <w:rsid w:val="008C0F85"/>
    <w:rsid w:val="008C153C"/>
    <w:rsid w:val="008C2239"/>
    <w:rsid w:val="008C23FA"/>
    <w:rsid w:val="008C2F22"/>
    <w:rsid w:val="008C3684"/>
    <w:rsid w:val="008C383C"/>
    <w:rsid w:val="008C3F4F"/>
    <w:rsid w:val="008C3FDD"/>
    <w:rsid w:val="008C4271"/>
    <w:rsid w:val="008C44C6"/>
    <w:rsid w:val="008C5072"/>
    <w:rsid w:val="008C56E7"/>
    <w:rsid w:val="008C5D54"/>
    <w:rsid w:val="008C6AF7"/>
    <w:rsid w:val="008C6C79"/>
    <w:rsid w:val="008C7590"/>
    <w:rsid w:val="008C76F0"/>
    <w:rsid w:val="008D001B"/>
    <w:rsid w:val="008D03E6"/>
    <w:rsid w:val="008D195B"/>
    <w:rsid w:val="008D24A2"/>
    <w:rsid w:val="008D2ACB"/>
    <w:rsid w:val="008D315E"/>
    <w:rsid w:val="008D32D4"/>
    <w:rsid w:val="008D3DF2"/>
    <w:rsid w:val="008D4466"/>
    <w:rsid w:val="008D47D8"/>
    <w:rsid w:val="008D503F"/>
    <w:rsid w:val="008D530A"/>
    <w:rsid w:val="008D584A"/>
    <w:rsid w:val="008D5869"/>
    <w:rsid w:val="008D5F0B"/>
    <w:rsid w:val="008D6680"/>
    <w:rsid w:val="008D675E"/>
    <w:rsid w:val="008D7060"/>
    <w:rsid w:val="008D73A4"/>
    <w:rsid w:val="008E0370"/>
    <w:rsid w:val="008E0566"/>
    <w:rsid w:val="008E0F24"/>
    <w:rsid w:val="008E14EA"/>
    <w:rsid w:val="008E1EBE"/>
    <w:rsid w:val="008E200A"/>
    <w:rsid w:val="008E25C8"/>
    <w:rsid w:val="008E27E3"/>
    <w:rsid w:val="008E4FA5"/>
    <w:rsid w:val="008E5875"/>
    <w:rsid w:val="008E5E31"/>
    <w:rsid w:val="008E5E6D"/>
    <w:rsid w:val="008E61B7"/>
    <w:rsid w:val="008E6455"/>
    <w:rsid w:val="008E68A7"/>
    <w:rsid w:val="008E6D30"/>
    <w:rsid w:val="008E720C"/>
    <w:rsid w:val="008E761B"/>
    <w:rsid w:val="008E79B1"/>
    <w:rsid w:val="008F0731"/>
    <w:rsid w:val="008F0B77"/>
    <w:rsid w:val="008F1232"/>
    <w:rsid w:val="008F151A"/>
    <w:rsid w:val="008F227E"/>
    <w:rsid w:val="008F234D"/>
    <w:rsid w:val="008F2636"/>
    <w:rsid w:val="008F3126"/>
    <w:rsid w:val="008F421B"/>
    <w:rsid w:val="008F42C9"/>
    <w:rsid w:val="008F444D"/>
    <w:rsid w:val="008F45F1"/>
    <w:rsid w:val="008F460B"/>
    <w:rsid w:val="008F598C"/>
    <w:rsid w:val="008F6277"/>
    <w:rsid w:val="008F77FF"/>
    <w:rsid w:val="008F7A77"/>
    <w:rsid w:val="008F7F19"/>
    <w:rsid w:val="009000A6"/>
    <w:rsid w:val="00900672"/>
    <w:rsid w:val="00901D48"/>
    <w:rsid w:val="00902ABF"/>
    <w:rsid w:val="00902E6F"/>
    <w:rsid w:val="00902EAD"/>
    <w:rsid w:val="00903417"/>
    <w:rsid w:val="00903A0C"/>
    <w:rsid w:val="0090461C"/>
    <w:rsid w:val="00904872"/>
    <w:rsid w:val="00904ACA"/>
    <w:rsid w:val="0090503A"/>
    <w:rsid w:val="0090577C"/>
    <w:rsid w:val="00905B22"/>
    <w:rsid w:val="00905D42"/>
    <w:rsid w:val="00905D6C"/>
    <w:rsid w:val="009064F4"/>
    <w:rsid w:val="00906793"/>
    <w:rsid w:val="009101BD"/>
    <w:rsid w:val="009108D1"/>
    <w:rsid w:val="00910F4B"/>
    <w:rsid w:val="0091165F"/>
    <w:rsid w:val="00911668"/>
    <w:rsid w:val="00911967"/>
    <w:rsid w:val="00911FB6"/>
    <w:rsid w:val="009122F9"/>
    <w:rsid w:val="00912AAE"/>
    <w:rsid w:val="0091447A"/>
    <w:rsid w:val="00914BB8"/>
    <w:rsid w:val="009171E8"/>
    <w:rsid w:val="0091759F"/>
    <w:rsid w:val="009186DD"/>
    <w:rsid w:val="0091FDB1"/>
    <w:rsid w:val="00920957"/>
    <w:rsid w:val="00920B4D"/>
    <w:rsid w:val="00920C7C"/>
    <w:rsid w:val="00920CDD"/>
    <w:rsid w:val="00920D04"/>
    <w:rsid w:val="00920D4E"/>
    <w:rsid w:val="00922416"/>
    <w:rsid w:val="00922427"/>
    <w:rsid w:val="00924789"/>
    <w:rsid w:val="009251B9"/>
    <w:rsid w:val="00925948"/>
    <w:rsid w:val="00925E9F"/>
    <w:rsid w:val="00925F37"/>
    <w:rsid w:val="00925F66"/>
    <w:rsid w:val="00925FF3"/>
    <w:rsid w:val="00930213"/>
    <w:rsid w:val="0093031B"/>
    <w:rsid w:val="0093123D"/>
    <w:rsid w:val="00931466"/>
    <w:rsid w:val="00931D63"/>
    <w:rsid w:val="0093298A"/>
    <w:rsid w:val="0093307C"/>
    <w:rsid w:val="0093326F"/>
    <w:rsid w:val="00933AAD"/>
    <w:rsid w:val="0093675C"/>
    <w:rsid w:val="009369D1"/>
    <w:rsid w:val="00936BF2"/>
    <w:rsid w:val="00936DC8"/>
    <w:rsid w:val="00937EFB"/>
    <w:rsid w:val="009404F0"/>
    <w:rsid w:val="00940907"/>
    <w:rsid w:val="009410F6"/>
    <w:rsid w:val="009414A9"/>
    <w:rsid w:val="009416BB"/>
    <w:rsid w:val="009421BF"/>
    <w:rsid w:val="0094293B"/>
    <w:rsid w:val="009431C5"/>
    <w:rsid w:val="009439D8"/>
    <w:rsid w:val="00944412"/>
    <w:rsid w:val="00944ACC"/>
    <w:rsid w:val="00944CC7"/>
    <w:rsid w:val="00944D98"/>
    <w:rsid w:val="00944FFA"/>
    <w:rsid w:val="00945B3D"/>
    <w:rsid w:val="0094626B"/>
    <w:rsid w:val="009469EC"/>
    <w:rsid w:val="009473E4"/>
    <w:rsid w:val="00947BD9"/>
    <w:rsid w:val="009503F2"/>
    <w:rsid w:val="009513E2"/>
    <w:rsid w:val="0095191D"/>
    <w:rsid w:val="009520C5"/>
    <w:rsid w:val="00952302"/>
    <w:rsid w:val="00952345"/>
    <w:rsid w:val="00952618"/>
    <w:rsid w:val="00952C89"/>
    <w:rsid w:val="00952D65"/>
    <w:rsid w:val="009535C3"/>
    <w:rsid w:val="00953D3D"/>
    <w:rsid w:val="00954451"/>
    <w:rsid w:val="009546E7"/>
    <w:rsid w:val="0095520F"/>
    <w:rsid w:val="00955D4C"/>
    <w:rsid w:val="00955D92"/>
    <w:rsid w:val="00955E03"/>
    <w:rsid w:val="00956332"/>
    <w:rsid w:val="009572D9"/>
    <w:rsid w:val="00957BCC"/>
    <w:rsid w:val="00957CCB"/>
    <w:rsid w:val="00957F9C"/>
    <w:rsid w:val="00960CA8"/>
    <w:rsid w:val="00960CD8"/>
    <w:rsid w:val="00962633"/>
    <w:rsid w:val="0096416B"/>
    <w:rsid w:val="009649B8"/>
    <w:rsid w:val="00964BD6"/>
    <w:rsid w:val="00965648"/>
    <w:rsid w:val="009658C8"/>
    <w:rsid w:val="00965DBE"/>
    <w:rsid w:val="009674E8"/>
    <w:rsid w:val="00967612"/>
    <w:rsid w:val="0096768B"/>
    <w:rsid w:val="0096791B"/>
    <w:rsid w:val="0096ECC7"/>
    <w:rsid w:val="0097076D"/>
    <w:rsid w:val="00970A1A"/>
    <w:rsid w:val="00971492"/>
    <w:rsid w:val="009714FC"/>
    <w:rsid w:val="009717FD"/>
    <w:rsid w:val="00971AB7"/>
    <w:rsid w:val="009725B5"/>
    <w:rsid w:val="00972676"/>
    <w:rsid w:val="009726BA"/>
    <w:rsid w:val="00972C8A"/>
    <w:rsid w:val="00972DF8"/>
    <w:rsid w:val="00973ED1"/>
    <w:rsid w:val="0097403F"/>
    <w:rsid w:val="009746A7"/>
    <w:rsid w:val="00975265"/>
    <w:rsid w:val="00976785"/>
    <w:rsid w:val="009775E2"/>
    <w:rsid w:val="0097768F"/>
    <w:rsid w:val="0097775F"/>
    <w:rsid w:val="00977B4D"/>
    <w:rsid w:val="00977F57"/>
    <w:rsid w:val="00980014"/>
    <w:rsid w:val="00981358"/>
    <w:rsid w:val="009813AD"/>
    <w:rsid w:val="00981699"/>
    <w:rsid w:val="0098175F"/>
    <w:rsid w:val="0098255E"/>
    <w:rsid w:val="00982D08"/>
    <w:rsid w:val="00985327"/>
    <w:rsid w:val="0098537A"/>
    <w:rsid w:val="00985696"/>
    <w:rsid w:val="009857E6"/>
    <w:rsid w:val="00986127"/>
    <w:rsid w:val="00986368"/>
    <w:rsid w:val="009863C0"/>
    <w:rsid w:val="00986CF8"/>
    <w:rsid w:val="00987F5D"/>
    <w:rsid w:val="00990106"/>
    <w:rsid w:val="00991A73"/>
    <w:rsid w:val="00993DA1"/>
    <w:rsid w:val="00995EC7"/>
    <w:rsid w:val="009964EB"/>
    <w:rsid w:val="00996E25"/>
    <w:rsid w:val="00997250"/>
    <w:rsid w:val="009976DB"/>
    <w:rsid w:val="0099797E"/>
    <w:rsid w:val="00997C4B"/>
    <w:rsid w:val="00997F6F"/>
    <w:rsid w:val="009A004F"/>
    <w:rsid w:val="009A038A"/>
    <w:rsid w:val="009A05CD"/>
    <w:rsid w:val="009A0A6D"/>
    <w:rsid w:val="009A164B"/>
    <w:rsid w:val="009A1BBF"/>
    <w:rsid w:val="009A22B9"/>
    <w:rsid w:val="009A2550"/>
    <w:rsid w:val="009A2CC5"/>
    <w:rsid w:val="009A347A"/>
    <w:rsid w:val="009A41D6"/>
    <w:rsid w:val="009A4800"/>
    <w:rsid w:val="009A4960"/>
    <w:rsid w:val="009A5A7D"/>
    <w:rsid w:val="009A6C1D"/>
    <w:rsid w:val="009A6E89"/>
    <w:rsid w:val="009A7400"/>
    <w:rsid w:val="009B00E8"/>
    <w:rsid w:val="009B0A84"/>
    <w:rsid w:val="009B105C"/>
    <w:rsid w:val="009B10D6"/>
    <w:rsid w:val="009B1139"/>
    <w:rsid w:val="009B17CA"/>
    <w:rsid w:val="009B1830"/>
    <w:rsid w:val="009B28F9"/>
    <w:rsid w:val="009B3773"/>
    <w:rsid w:val="009B3AAA"/>
    <w:rsid w:val="009B3BDC"/>
    <w:rsid w:val="009B41D5"/>
    <w:rsid w:val="009B4304"/>
    <w:rsid w:val="009B46FD"/>
    <w:rsid w:val="009B47B3"/>
    <w:rsid w:val="009B4DCF"/>
    <w:rsid w:val="009B500E"/>
    <w:rsid w:val="009B5178"/>
    <w:rsid w:val="009B5AE8"/>
    <w:rsid w:val="009B5E8D"/>
    <w:rsid w:val="009B611A"/>
    <w:rsid w:val="009B6AEC"/>
    <w:rsid w:val="009B6B8B"/>
    <w:rsid w:val="009B6CA9"/>
    <w:rsid w:val="009B6CDD"/>
    <w:rsid w:val="009B7001"/>
    <w:rsid w:val="009B77A9"/>
    <w:rsid w:val="009B7AFF"/>
    <w:rsid w:val="009C0288"/>
    <w:rsid w:val="009C05A9"/>
    <w:rsid w:val="009C0766"/>
    <w:rsid w:val="009C0970"/>
    <w:rsid w:val="009C11C7"/>
    <w:rsid w:val="009C14FD"/>
    <w:rsid w:val="009C209F"/>
    <w:rsid w:val="009C23E6"/>
    <w:rsid w:val="009C244B"/>
    <w:rsid w:val="009C3FF3"/>
    <w:rsid w:val="009C5130"/>
    <w:rsid w:val="009C656B"/>
    <w:rsid w:val="009C6B30"/>
    <w:rsid w:val="009C6DC4"/>
    <w:rsid w:val="009C7113"/>
    <w:rsid w:val="009C7642"/>
    <w:rsid w:val="009C775C"/>
    <w:rsid w:val="009C7B0E"/>
    <w:rsid w:val="009C9D88"/>
    <w:rsid w:val="009D00EE"/>
    <w:rsid w:val="009D084C"/>
    <w:rsid w:val="009D0A5A"/>
    <w:rsid w:val="009D0A8F"/>
    <w:rsid w:val="009D0BAC"/>
    <w:rsid w:val="009D0E1E"/>
    <w:rsid w:val="009D1060"/>
    <w:rsid w:val="009D1094"/>
    <w:rsid w:val="009D14E4"/>
    <w:rsid w:val="009D261D"/>
    <w:rsid w:val="009D2C49"/>
    <w:rsid w:val="009D2EDD"/>
    <w:rsid w:val="009D3968"/>
    <w:rsid w:val="009D3BEC"/>
    <w:rsid w:val="009D3D4C"/>
    <w:rsid w:val="009D3EBA"/>
    <w:rsid w:val="009D490A"/>
    <w:rsid w:val="009D5C1A"/>
    <w:rsid w:val="009D6352"/>
    <w:rsid w:val="009D6A2D"/>
    <w:rsid w:val="009D7171"/>
    <w:rsid w:val="009D71DE"/>
    <w:rsid w:val="009D72D8"/>
    <w:rsid w:val="009D7AF9"/>
    <w:rsid w:val="009D7F39"/>
    <w:rsid w:val="009E0850"/>
    <w:rsid w:val="009E0947"/>
    <w:rsid w:val="009E1458"/>
    <w:rsid w:val="009E14CE"/>
    <w:rsid w:val="009E1F2A"/>
    <w:rsid w:val="009E23A1"/>
    <w:rsid w:val="009E25AB"/>
    <w:rsid w:val="009E25B1"/>
    <w:rsid w:val="009E291D"/>
    <w:rsid w:val="009E2E6B"/>
    <w:rsid w:val="009E3273"/>
    <w:rsid w:val="009E3876"/>
    <w:rsid w:val="009E3948"/>
    <w:rsid w:val="009E39BB"/>
    <w:rsid w:val="009E3A91"/>
    <w:rsid w:val="009E4DA5"/>
    <w:rsid w:val="009E4ECB"/>
    <w:rsid w:val="009E50BA"/>
    <w:rsid w:val="009E557E"/>
    <w:rsid w:val="009E5911"/>
    <w:rsid w:val="009E5B1B"/>
    <w:rsid w:val="009E6017"/>
    <w:rsid w:val="009E6988"/>
    <w:rsid w:val="009E6AFB"/>
    <w:rsid w:val="009E7613"/>
    <w:rsid w:val="009E7A47"/>
    <w:rsid w:val="009F0044"/>
    <w:rsid w:val="009F0F52"/>
    <w:rsid w:val="009F17C0"/>
    <w:rsid w:val="009F1DBF"/>
    <w:rsid w:val="009F23D0"/>
    <w:rsid w:val="009F2A4E"/>
    <w:rsid w:val="009F2BED"/>
    <w:rsid w:val="009F2CB7"/>
    <w:rsid w:val="009F2CFB"/>
    <w:rsid w:val="009F3368"/>
    <w:rsid w:val="009F3A3D"/>
    <w:rsid w:val="009F3CBE"/>
    <w:rsid w:val="009F3FBC"/>
    <w:rsid w:val="009F473C"/>
    <w:rsid w:val="009F4A61"/>
    <w:rsid w:val="009F4B63"/>
    <w:rsid w:val="009F59BF"/>
    <w:rsid w:val="009F6918"/>
    <w:rsid w:val="009F6AFF"/>
    <w:rsid w:val="009F6E4A"/>
    <w:rsid w:val="009F7D44"/>
    <w:rsid w:val="00A008F2"/>
    <w:rsid w:val="00A00A48"/>
    <w:rsid w:val="00A00E82"/>
    <w:rsid w:val="00A015F8"/>
    <w:rsid w:val="00A022DD"/>
    <w:rsid w:val="00A02FBC"/>
    <w:rsid w:val="00A0336D"/>
    <w:rsid w:val="00A039F8"/>
    <w:rsid w:val="00A04299"/>
    <w:rsid w:val="00A04A1A"/>
    <w:rsid w:val="00A04AF7"/>
    <w:rsid w:val="00A0587E"/>
    <w:rsid w:val="00A05D14"/>
    <w:rsid w:val="00A0616B"/>
    <w:rsid w:val="00A06905"/>
    <w:rsid w:val="00A06BF9"/>
    <w:rsid w:val="00A06C7C"/>
    <w:rsid w:val="00A07E28"/>
    <w:rsid w:val="00A107D4"/>
    <w:rsid w:val="00A109F5"/>
    <w:rsid w:val="00A118B4"/>
    <w:rsid w:val="00A11BD9"/>
    <w:rsid w:val="00A11C37"/>
    <w:rsid w:val="00A12026"/>
    <w:rsid w:val="00A1264C"/>
    <w:rsid w:val="00A12C8C"/>
    <w:rsid w:val="00A12D14"/>
    <w:rsid w:val="00A132A1"/>
    <w:rsid w:val="00A13392"/>
    <w:rsid w:val="00A13C3D"/>
    <w:rsid w:val="00A14C96"/>
    <w:rsid w:val="00A15962"/>
    <w:rsid w:val="00A15E28"/>
    <w:rsid w:val="00A16A83"/>
    <w:rsid w:val="00A16DB2"/>
    <w:rsid w:val="00A17023"/>
    <w:rsid w:val="00A1731E"/>
    <w:rsid w:val="00A17D38"/>
    <w:rsid w:val="00A20935"/>
    <w:rsid w:val="00A209E0"/>
    <w:rsid w:val="00A20D06"/>
    <w:rsid w:val="00A21305"/>
    <w:rsid w:val="00A2198B"/>
    <w:rsid w:val="00A21A99"/>
    <w:rsid w:val="00A21D9B"/>
    <w:rsid w:val="00A2211E"/>
    <w:rsid w:val="00A2241B"/>
    <w:rsid w:val="00A2304B"/>
    <w:rsid w:val="00A23130"/>
    <w:rsid w:val="00A2483E"/>
    <w:rsid w:val="00A24E67"/>
    <w:rsid w:val="00A250F3"/>
    <w:rsid w:val="00A252E4"/>
    <w:rsid w:val="00A2536E"/>
    <w:rsid w:val="00A25874"/>
    <w:rsid w:val="00A25D62"/>
    <w:rsid w:val="00A25E4B"/>
    <w:rsid w:val="00A26CA0"/>
    <w:rsid w:val="00A26E66"/>
    <w:rsid w:val="00A271B0"/>
    <w:rsid w:val="00A27238"/>
    <w:rsid w:val="00A276BF"/>
    <w:rsid w:val="00A27E93"/>
    <w:rsid w:val="00A311D6"/>
    <w:rsid w:val="00A313D9"/>
    <w:rsid w:val="00A315F5"/>
    <w:rsid w:val="00A31B89"/>
    <w:rsid w:val="00A31C1B"/>
    <w:rsid w:val="00A31EE3"/>
    <w:rsid w:val="00A323AE"/>
    <w:rsid w:val="00A32E85"/>
    <w:rsid w:val="00A33538"/>
    <w:rsid w:val="00A33BFD"/>
    <w:rsid w:val="00A34399"/>
    <w:rsid w:val="00A34C7A"/>
    <w:rsid w:val="00A35D0B"/>
    <w:rsid w:val="00A36084"/>
    <w:rsid w:val="00A363C7"/>
    <w:rsid w:val="00A36F8E"/>
    <w:rsid w:val="00A377C1"/>
    <w:rsid w:val="00A37D3C"/>
    <w:rsid w:val="00A403DF"/>
    <w:rsid w:val="00A40C4D"/>
    <w:rsid w:val="00A40D91"/>
    <w:rsid w:val="00A40FDB"/>
    <w:rsid w:val="00A42784"/>
    <w:rsid w:val="00A42B48"/>
    <w:rsid w:val="00A42B8A"/>
    <w:rsid w:val="00A4337B"/>
    <w:rsid w:val="00A43500"/>
    <w:rsid w:val="00A4363C"/>
    <w:rsid w:val="00A43C33"/>
    <w:rsid w:val="00A43D8C"/>
    <w:rsid w:val="00A44283"/>
    <w:rsid w:val="00A443CE"/>
    <w:rsid w:val="00A44784"/>
    <w:rsid w:val="00A44DB0"/>
    <w:rsid w:val="00A45AC1"/>
    <w:rsid w:val="00A460D8"/>
    <w:rsid w:val="00A46711"/>
    <w:rsid w:val="00A46B2C"/>
    <w:rsid w:val="00A47936"/>
    <w:rsid w:val="00A50535"/>
    <w:rsid w:val="00A518EA"/>
    <w:rsid w:val="00A51ACA"/>
    <w:rsid w:val="00A5228E"/>
    <w:rsid w:val="00A522B2"/>
    <w:rsid w:val="00A534CD"/>
    <w:rsid w:val="00A53928"/>
    <w:rsid w:val="00A540D0"/>
    <w:rsid w:val="00A54336"/>
    <w:rsid w:val="00A54898"/>
    <w:rsid w:val="00A54AAF"/>
    <w:rsid w:val="00A5564D"/>
    <w:rsid w:val="00A56385"/>
    <w:rsid w:val="00A56889"/>
    <w:rsid w:val="00A568FC"/>
    <w:rsid w:val="00A573E9"/>
    <w:rsid w:val="00A57D2C"/>
    <w:rsid w:val="00A607E9"/>
    <w:rsid w:val="00A6123B"/>
    <w:rsid w:val="00A614AB"/>
    <w:rsid w:val="00A61ADB"/>
    <w:rsid w:val="00A61CAC"/>
    <w:rsid w:val="00A629D4"/>
    <w:rsid w:val="00A62B65"/>
    <w:rsid w:val="00A634EE"/>
    <w:rsid w:val="00A63D24"/>
    <w:rsid w:val="00A6534E"/>
    <w:rsid w:val="00A65A80"/>
    <w:rsid w:val="00A65F28"/>
    <w:rsid w:val="00A662DA"/>
    <w:rsid w:val="00A66A44"/>
    <w:rsid w:val="00A66B86"/>
    <w:rsid w:val="00A67151"/>
    <w:rsid w:val="00A7010F"/>
    <w:rsid w:val="00A70E8C"/>
    <w:rsid w:val="00A731BC"/>
    <w:rsid w:val="00A73DC6"/>
    <w:rsid w:val="00A7430E"/>
    <w:rsid w:val="00A745CD"/>
    <w:rsid w:val="00A74604"/>
    <w:rsid w:val="00A7464C"/>
    <w:rsid w:val="00A754C3"/>
    <w:rsid w:val="00A75A24"/>
    <w:rsid w:val="00A766E9"/>
    <w:rsid w:val="00A76B2F"/>
    <w:rsid w:val="00A76F6C"/>
    <w:rsid w:val="00A771E0"/>
    <w:rsid w:val="00A77734"/>
    <w:rsid w:val="00A77E1F"/>
    <w:rsid w:val="00A77F00"/>
    <w:rsid w:val="00A80383"/>
    <w:rsid w:val="00A816BC"/>
    <w:rsid w:val="00A81726"/>
    <w:rsid w:val="00A82026"/>
    <w:rsid w:val="00A831B0"/>
    <w:rsid w:val="00A83BC2"/>
    <w:rsid w:val="00A83E81"/>
    <w:rsid w:val="00A84535"/>
    <w:rsid w:val="00A84825"/>
    <w:rsid w:val="00A849F8"/>
    <w:rsid w:val="00A8575B"/>
    <w:rsid w:val="00A85C59"/>
    <w:rsid w:val="00A85F55"/>
    <w:rsid w:val="00A8763E"/>
    <w:rsid w:val="00A894AE"/>
    <w:rsid w:val="00A90384"/>
    <w:rsid w:val="00A909A6"/>
    <w:rsid w:val="00A91F11"/>
    <w:rsid w:val="00A92943"/>
    <w:rsid w:val="00A92F4A"/>
    <w:rsid w:val="00A9306A"/>
    <w:rsid w:val="00A9358D"/>
    <w:rsid w:val="00A93599"/>
    <w:rsid w:val="00A9414D"/>
    <w:rsid w:val="00A9432D"/>
    <w:rsid w:val="00A94639"/>
    <w:rsid w:val="00A94672"/>
    <w:rsid w:val="00A9498A"/>
    <w:rsid w:val="00A94AE6"/>
    <w:rsid w:val="00A94D01"/>
    <w:rsid w:val="00A95028"/>
    <w:rsid w:val="00A95752"/>
    <w:rsid w:val="00A95A36"/>
    <w:rsid w:val="00A95C70"/>
    <w:rsid w:val="00A95CD8"/>
    <w:rsid w:val="00A97AC0"/>
    <w:rsid w:val="00A97F67"/>
    <w:rsid w:val="00AA02BB"/>
    <w:rsid w:val="00AA1975"/>
    <w:rsid w:val="00AA26B9"/>
    <w:rsid w:val="00AA2BEB"/>
    <w:rsid w:val="00AA3368"/>
    <w:rsid w:val="00AA3B67"/>
    <w:rsid w:val="00AA3BE9"/>
    <w:rsid w:val="00AA3E3C"/>
    <w:rsid w:val="00AA45BA"/>
    <w:rsid w:val="00AA4D1F"/>
    <w:rsid w:val="00AA58A6"/>
    <w:rsid w:val="00AA5A07"/>
    <w:rsid w:val="00AA671A"/>
    <w:rsid w:val="00AA73D4"/>
    <w:rsid w:val="00AA79DF"/>
    <w:rsid w:val="00AA7CB4"/>
    <w:rsid w:val="00AA7EE9"/>
    <w:rsid w:val="00AB011A"/>
    <w:rsid w:val="00AB068F"/>
    <w:rsid w:val="00AB1066"/>
    <w:rsid w:val="00AB2115"/>
    <w:rsid w:val="00AB251A"/>
    <w:rsid w:val="00AB262F"/>
    <w:rsid w:val="00AB27B1"/>
    <w:rsid w:val="00AB2809"/>
    <w:rsid w:val="00AB2A00"/>
    <w:rsid w:val="00AB2B9E"/>
    <w:rsid w:val="00AB2FF7"/>
    <w:rsid w:val="00AB51EE"/>
    <w:rsid w:val="00AB59D7"/>
    <w:rsid w:val="00AB67D5"/>
    <w:rsid w:val="00AB6A3A"/>
    <w:rsid w:val="00AB6AB9"/>
    <w:rsid w:val="00AB6F60"/>
    <w:rsid w:val="00AB71D4"/>
    <w:rsid w:val="00AB7224"/>
    <w:rsid w:val="00AB7995"/>
    <w:rsid w:val="00AC0077"/>
    <w:rsid w:val="00AC0BB6"/>
    <w:rsid w:val="00AC2D8A"/>
    <w:rsid w:val="00AC3160"/>
    <w:rsid w:val="00AC34CE"/>
    <w:rsid w:val="00AC3961"/>
    <w:rsid w:val="00AC3FC6"/>
    <w:rsid w:val="00AC51EE"/>
    <w:rsid w:val="00AC61DD"/>
    <w:rsid w:val="00AC6721"/>
    <w:rsid w:val="00AC7236"/>
    <w:rsid w:val="00AC74C6"/>
    <w:rsid w:val="00AC7771"/>
    <w:rsid w:val="00AC77D9"/>
    <w:rsid w:val="00AC7B5D"/>
    <w:rsid w:val="00AD0898"/>
    <w:rsid w:val="00AD0C02"/>
    <w:rsid w:val="00AD11A5"/>
    <w:rsid w:val="00AD1744"/>
    <w:rsid w:val="00AD1C67"/>
    <w:rsid w:val="00AD26D9"/>
    <w:rsid w:val="00AD274E"/>
    <w:rsid w:val="00AD2AE3"/>
    <w:rsid w:val="00AD34E7"/>
    <w:rsid w:val="00AD3AEB"/>
    <w:rsid w:val="00AD4229"/>
    <w:rsid w:val="00AD4A17"/>
    <w:rsid w:val="00AD54C6"/>
    <w:rsid w:val="00AD5EB0"/>
    <w:rsid w:val="00AD6706"/>
    <w:rsid w:val="00AD6848"/>
    <w:rsid w:val="00AD6B3A"/>
    <w:rsid w:val="00AD6CEB"/>
    <w:rsid w:val="00AD70CB"/>
    <w:rsid w:val="00AD7257"/>
    <w:rsid w:val="00AD7395"/>
    <w:rsid w:val="00AD761F"/>
    <w:rsid w:val="00AD79E3"/>
    <w:rsid w:val="00AD7AD5"/>
    <w:rsid w:val="00AE0198"/>
    <w:rsid w:val="00AE019A"/>
    <w:rsid w:val="00AE03C4"/>
    <w:rsid w:val="00AE094D"/>
    <w:rsid w:val="00AE101C"/>
    <w:rsid w:val="00AE12C1"/>
    <w:rsid w:val="00AE192E"/>
    <w:rsid w:val="00AE1D82"/>
    <w:rsid w:val="00AE2B9B"/>
    <w:rsid w:val="00AE30B0"/>
    <w:rsid w:val="00AE34F6"/>
    <w:rsid w:val="00AE376F"/>
    <w:rsid w:val="00AE3A78"/>
    <w:rsid w:val="00AE4369"/>
    <w:rsid w:val="00AE57EA"/>
    <w:rsid w:val="00AE59EB"/>
    <w:rsid w:val="00AE5FDA"/>
    <w:rsid w:val="00AE65CB"/>
    <w:rsid w:val="00AE6AAD"/>
    <w:rsid w:val="00AE7506"/>
    <w:rsid w:val="00AF03EC"/>
    <w:rsid w:val="00AF04D0"/>
    <w:rsid w:val="00AF0772"/>
    <w:rsid w:val="00AF0AC4"/>
    <w:rsid w:val="00AF1E43"/>
    <w:rsid w:val="00AF2496"/>
    <w:rsid w:val="00AF24D5"/>
    <w:rsid w:val="00AF27B7"/>
    <w:rsid w:val="00AF3641"/>
    <w:rsid w:val="00AF37D2"/>
    <w:rsid w:val="00AF3BD3"/>
    <w:rsid w:val="00AF3F93"/>
    <w:rsid w:val="00AF4630"/>
    <w:rsid w:val="00AF491A"/>
    <w:rsid w:val="00AF4E79"/>
    <w:rsid w:val="00AF5B45"/>
    <w:rsid w:val="00AF5BAA"/>
    <w:rsid w:val="00AF6767"/>
    <w:rsid w:val="00AF67BE"/>
    <w:rsid w:val="00AF6A4C"/>
    <w:rsid w:val="00AF6CB5"/>
    <w:rsid w:val="00AF700C"/>
    <w:rsid w:val="00AF750E"/>
    <w:rsid w:val="00AF76B2"/>
    <w:rsid w:val="00B0035F"/>
    <w:rsid w:val="00B00C6A"/>
    <w:rsid w:val="00B00CC3"/>
    <w:rsid w:val="00B0182B"/>
    <w:rsid w:val="00B02285"/>
    <w:rsid w:val="00B022F8"/>
    <w:rsid w:val="00B0344B"/>
    <w:rsid w:val="00B036E0"/>
    <w:rsid w:val="00B03B72"/>
    <w:rsid w:val="00B03C8E"/>
    <w:rsid w:val="00B03CC3"/>
    <w:rsid w:val="00B03E2E"/>
    <w:rsid w:val="00B042E1"/>
    <w:rsid w:val="00B046EE"/>
    <w:rsid w:val="00B04B7D"/>
    <w:rsid w:val="00B04C8F"/>
    <w:rsid w:val="00B06047"/>
    <w:rsid w:val="00B06CFB"/>
    <w:rsid w:val="00B07CDB"/>
    <w:rsid w:val="00B10690"/>
    <w:rsid w:val="00B10746"/>
    <w:rsid w:val="00B10E58"/>
    <w:rsid w:val="00B10FAF"/>
    <w:rsid w:val="00B11F8B"/>
    <w:rsid w:val="00B123D5"/>
    <w:rsid w:val="00B12ACF"/>
    <w:rsid w:val="00B12B51"/>
    <w:rsid w:val="00B13A3E"/>
    <w:rsid w:val="00B13DFB"/>
    <w:rsid w:val="00B1519B"/>
    <w:rsid w:val="00B15537"/>
    <w:rsid w:val="00B161E3"/>
    <w:rsid w:val="00B161EF"/>
    <w:rsid w:val="00B17517"/>
    <w:rsid w:val="00B17BB1"/>
    <w:rsid w:val="00B20770"/>
    <w:rsid w:val="00B212E2"/>
    <w:rsid w:val="00B21446"/>
    <w:rsid w:val="00B216DD"/>
    <w:rsid w:val="00B222ED"/>
    <w:rsid w:val="00B22F6E"/>
    <w:rsid w:val="00B23510"/>
    <w:rsid w:val="00B23873"/>
    <w:rsid w:val="00B23FF3"/>
    <w:rsid w:val="00B24F76"/>
    <w:rsid w:val="00B24FA1"/>
    <w:rsid w:val="00B253D5"/>
    <w:rsid w:val="00B2651E"/>
    <w:rsid w:val="00B27A3D"/>
    <w:rsid w:val="00B302A7"/>
    <w:rsid w:val="00B30821"/>
    <w:rsid w:val="00B30E5E"/>
    <w:rsid w:val="00B31066"/>
    <w:rsid w:val="00B31118"/>
    <w:rsid w:val="00B316EA"/>
    <w:rsid w:val="00B31C1C"/>
    <w:rsid w:val="00B31EAC"/>
    <w:rsid w:val="00B32D06"/>
    <w:rsid w:val="00B33236"/>
    <w:rsid w:val="00B33777"/>
    <w:rsid w:val="00B33AD4"/>
    <w:rsid w:val="00B33CC5"/>
    <w:rsid w:val="00B34682"/>
    <w:rsid w:val="00B34D89"/>
    <w:rsid w:val="00B35CBF"/>
    <w:rsid w:val="00B3613A"/>
    <w:rsid w:val="00B36378"/>
    <w:rsid w:val="00B3679C"/>
    <w:rsid w:val="00B37299"/>
    <w:rsid w:val="00B37D07"/>
    <w:rsid w:val="00B37F99"/>
    <w:rsid w:val="00B404B6"/>
    <w:rsid w:val="00B408EF"/>
    <w:rsid w:val="00B409DF"/>
    <w:rsid w:val="00B40DEB"/>
    <w:rsid w:val="00B412B6"/>
    <w:rsid w:val="00B414E3"/>
    <w:rsid w:val="00B4176A"/>
    <w:rsid w:val="00B428AC"/>
    <w:rsid w:val="00B42FD2"/>
    <w:rsid w:val="00B43151"/>
    <w:rsid w:val="00B435E6"/>
    <w:rsid w:val="00B4406C"/>
    <w:rsid w:val="00B44852"/>
    <w:rsid w:val="00B44ECF"/>
    <w:rsid w:val="00B453C1"/>
    <w:rsid w:val="00B46B1E"/>
    <w:rsid w:val="00B50409"/>
    <w:rsid w:val="00B50802"/>
    <w:rsid w:val="00B508F7"/>
    <w:rsid w:val="00B50FAF"/>
    <w:rsid w:val="00B52A1C"/>
    <w:rsid w:val="00B53198"/>
    <w:rsid w:val="00B53301"/>
    <w:rsid w:val="00B53F16"/>
    <w:rsid w:val="00B5407E"/>
    <w:rsid w:val="00B54A23"/>
    <w:rsid w:val="00B55864"/>
    <w:rsid w:val="00B56502"/>
    <w:rsid w:val="00B57329"/>
    <w:rsid w:val="00B57532"/>
    <w:rsid w:val="00B57873"/>
    <w:rsid w:val="00B60043"/>
    <w:rsid w:val="00B60391"/>
    <w:rsid w:val="00B60C87"/>
    <w:rsid w:val="00B61273"/>
    <w:rsid w:val="00B61656"/>
    <w:rsid w:val="00B61B46"/>
    <w:rsid w:val="00B620CC"/>
    <w:rsid w:val="00B62468"/>
    <w:rsid w:val="00B62897"/>
    <w:rsid w:val="00B62D5F"/>
    <w:rsid w:val="00B62DDA"/>
    <w:rsid w:val="00B63674"/>
    <w:rsid w:val="00B64114"/>
    <w:rsid w:val="00B6472A"/>
    <w:rsid w:val="00B6488B"/>
    <w:rsid w:val="00B648B7"/>
    <w:rsid w:val="00B64902"/>
    <w:rsid w:val="00B64D87"/>
    <w:rsid w:val="00B65325"/>
    <w:rsid w:val="00B6599E"/>
    <w:rsid w:val="00B6624F"/>
    <w:rsid w:val="00B67333"/>
    <w:rsid w:val="00B6D735"/>
    <w:rsid w:val="00B70422"/>
    <w:rsid w:val="00B70C79"/>
    <w:rsid w:val="00B70EB6"/>
    <w:rsid w:val="00B710CA"/>
    <w:rsid w:val="00B711AA"/>
    <w:rsid w:val="00B71841"/>
    <w:rsid w:val="00B71898"/>
    <w:rsid w:val="00B71960"/>
    <w:rsid w:val="00B71B1C"/>
    <w:rsid w:val="00B71DF5"/>
    <w:rsid w:val="00B723D7"/>
    <w:rsid w:val="00B7422A"/>
    <w:rsid w:val="00B748B0"/>
    <w:rsid w:val="00B74A1C"/>
    <w:rsid w:val="00B75165"/>
    <w:rsid w:val="00B764A7"/>
    <w:rsid w:val="00B770A5"/>
    <w:rsid w:val="00B77678"/>
    <w:rsid w:val="00B77B89"/>
    <w:rsid w:val="00B80E9F"/>
    <w:rsid w:val="00B8100A"/>
    <w:rsid w:val="00B81349"/>
    <w:rsid w:val="00B815D4"/>
    <w:rsid w:val="00B81E16"/>
    <w:rsid w:val="00B81F7E"/>
    <w:rsid w:val="00B822A2"/>
    <w:rsid w:val="00B84B00"/>
    <w:rsid w:val="00B84D98"/>
    <w:rsid w:val="00B85451"/>
    <w:rsid w:val="00B854C2"/>
    <w:rsid w:val="00B85B25"/>
    <w:rsid w:val="00B86107"/>
    <w:rsid w:val="00B868D5"/>
    <w:rsid w:val="00B871F8"/>
    <w:rsid w:val="00B879A1"/>
    <w:rsid w:val="00B91DC6"/>
    <w:rsid w:val="00B91E31"/>
    <w:rsid w:val="00B9204D"/>
    <w:rsid w:val="00B92ABA"/>
    <w:rsid w:val="00B935A4"/>
    <w:rsid w:val="00B94585"/>
    <w:rsid w:val="00B9462E"/>
    <w:rsid w:val="00B950ED"/>
    <w:rsid w:val="00B9544E"/>
    <w:rsid w:val="00B96038"/>
    <w:rsid w:val="00B9636F"/>
    <w:rsid w:val="00B96B03"/>
    <w:rsid w:val="00B9709D"/>
    <w:rsid w:val="00B97726"/>
    <w:rsid w:val="00B9787F"/>
    <w:rsid w:val="00B97AAE"/>
    <w:rsid w:val="00B97BFD"/>
    <w:rsid w:val="00BA01BC"/>
    <w:rsid w:val="00BA03CA"/>
    <w:rsid w:val="00BA0A69"/>
    <w:rsid w:val="00BA0CD9"/>
    <w:rsid w:val="00BA21E2"/>
    <w:rsid w:val="00BA305E"/>
    <w:rsid w:val="00BA3270"/>
    <w:rsid w:val="00BA3488"/>
    <w:rsid w:val="00BA3B35"/>
    <w:rsid w:val="00BA3D9B"/>
    <w:rsid w:val="00BA45B6"/>
    <w:rsid w:val="00BA5254"/>
    <w:rsid w:val="00BA5989"/>
    <w:rsid w:val="00BA5BA2"/>
    <w:rsid w:val="00BA64B7"/>
    <w:rsid w:val="00BA671E"/>
    <w:rsid w:val="00BA6ADE"/>
    <w:rsid w:val="00BA6DDF"/>
    <w:rsid w:val="00BB009F"/>
    <w:rsid w:val="00BB070A"/>
    <w:rsid w:val="00BB0A49"/>
    <w:rsid w:val="00BB1361"/>
    <w:rsid w:val="00BB1B04"/>
    <w:rsid w:val="00BB2A2D"/>
    <w:rsid w:val="00BB2AF8"/>
    <w:rsid w:val="00BB2C52"/>
    <w:rsid w:val="00BB329A"/>
    <w:rsid w:val="00BB3445"/>
    <w:rsid w:val="00BB35AD"/>
    <w:rsid w:val="00BB37EC"/>
    <w:rsid w:val="00BB3C5D"/>
    <w:rsid w:val="00BB43EF"/>
    <w:rsid w:val="00BB4552"/>
    <w:rsid w:val="00BB45A3"/>
    <w:rsid w:val="00BB48B5"/>
    <w:rsid w:val="00BB4B30"/>
    <w:rsid w:val="00BB5660"/>
    <w:rsid w:val="00BB66E9"/>
    <w:rsid w:val="00BB6C5C"/>
    <w:rsid w:val="00BB7826"/>
    <w:rsid w:val="00BB7B85"/>
    <w:rsid w:val="00BC0231"/>
    <w:rsid w:val="00BC0312"/>
    <w:rsid w:val="00BC0334"/>
    <w:rsid w:val="00BC0AA8"/>
    <w:rsid w:val="00BC12A1"/>
    <w:rsid w:val="00BC1B8B"/>
    <w:rsid w:val="00BC1E8D"/>
    <w:rsid w:val="00BC22F2"/>
    <w:rsid w:val="00BC2B14"/>
    <w:rsid w:val="00BC2BBC"/>
    <w:rsid w:val="00BC2E9F"/>
    <w:rsid w:val="00BC3153"/>
    <w:rsid w:val="00BC4526"/>
    <w:rsid w:val="00BC4972"/>
    <w:rsid w:val="00BC4B9C"/>
    <w:rsid w:val="00BC5568"/>
    <w:rsid w:val="00BC5E58"/>
    <w:rsid w:val="00BC6043"/>
    <w:rsid w:val="00BC685E"/>
    <w:rsid w:val="00BC7CB9"/>
    <w:rsid w:val="00BD0762"/>
    <w:rsid w:val="00BD1028"/>
    <w:rsid w:val="00BD1445"/>
    <w:rsid w:val="00BD16FB"/>
    <w:rsid w:val="00BD1CA0"/>
    <w:rsid w:val="00BD2B71"/>
    <w:rsid w:val="00BD3A35"/>
    <w:rsid w:val="00BD4A4C"/>
    <w:rsid w:val="00BD4C8C"/>
    <w:rsid w:val="00BD6883"/>
    <w:rsid w:val="00BD699F"/>
    <w:rsid w:val="00BD7447"/>
    <w:rsid w:val="00BD7961"/>
    <w:rsid w:val="00BE11FA"/>
    <w:rsid w:val="00BE1228"/>
    <w:rsid w:val="00BE1A2E"/>
    <w:rsid w:val="00BE1B45"/>
    <w:rsid w:val="00BE2944"/>
    <w:rsid w:val="00BE32E9"/>
    <w:rsid w:val="00BE39D7"/>
    <w:rsid w:val="00BE406C"/>
    <w:rsid w:val="00BE42AC"/>
    <w:rsid w:val="00BE5FEC"/>
    <w:rsid w:val="00BE70AD"/>
    <w:rsid w:val="00BE7859"/>
    <w:rsid w:val="00BF10EE"/>
    <w:rsid w:val="00BF18BF"/>
    <w:rsid w:val="00BF2BD1"/>
    <w:rsid w:val="00BF3055"/>
    <w:rsid w:val="00BF3143"/>
    <w:rsid w:val="00BF388B"/>
    <w:rsid w:val="00BF3CAC"/>
    <w:rsid w:val="00BF4417"/>
    <w:rsid w:val="00BF4496"/>
    <w:rsid w:val="00BF4A9B"/>
    <w:rsid w:val="00BF4B5A"/>
    <w:rsid w:val="00BF51F0"/>
    <w:rsid w:val="00BF53E5"/>
    <w:rsid w:val="00BF64C6"/>
    <w:rsid w:val="00BF7027"/>
    <w:rsid w:val="00BF7C52"/>
    <w:rsid w:val="00BFC0AB"/>
    <w:rsid w:val="00C0014A"/>
    <w:rsid w:val="00C002AA"/>
    <w:rsid w:val="00C00CB0"/>
    <w:rsid w:val="00C0166D"/>
    <w:rsid w:val="00C01BD1"/>
    <w:rsid w:val="00C02368"/>
    <w:rsid w:val="00C02F67"/>
    <w:rsid w:val="00C037E6"/>
    <w:rsid w:val="00C03835"/>
    <w:rsid w:val="00C039B4"/>
    <w:rsid w:val="00C04199"/>
    <w:rsid w:val="00C04523"/>
    <w:rsid w:val="00C04A3C"/>
    <w:rsid w:val="00C04EB2"/>
    <w:rsid w:val="00C06B07"/>
    <w:rsid w:val="00C06F91"/>
    <w:rsid w:val="00C07A4E"/>
    <w:rsid w:val="00C106D1"/>
    <w:rsid w:val="00C1092B"/>
    <w:rsid w:val="00C110D9"/>
    <w:rsid w:val="00C1157C"/>
    <w:rsid w:val="00C11949"/>
    <w:rsid w:val="00C12608"/>
    <w:rsid w:val="00C12CEA"/>
    <w:rsid w:val="00C1325B"/>
    <w:rsid w:val="00C1344F"/>
    <w:rsid w:val="00C137BC"/>
    <w:rsid w:val="00C138F9"/>
    <w:rsid w:val="00C142A6"/>
    <w:rsid w:val="00C14C0F"/>
    <w:rsid w:val="00C15418"/>
    <w:rsid w:val="00C157BA"/>
    <w:rsid w:val="00C15BDA"/>
    <w:rsid w:val="00C16009"/>
    <w:rsid w:val="00C166EB"/>
    <w:rsid w:val="00C16E6D"/>
    <w:rsid w:val="00C16EF0"/>
    <w:rsid w:val="00C172FE"/>
    <w:rsid w:val="00C204FC"/>
    <w:rsid w:val="00C205E6"/>
    <w:rsid w:val="00C212B2"/>
    <w:rsid w:val="00C213E1"/>
    <w:rsid w:val="00C2162F"/>
    <w:rsid w:val="00C21919"/>
    <w:rsid w:val="00C2217B"/>
    <w:rsid w:val="00C224DC"/>
    <w:rsid w:val="00C22981"/>
    <w:rsid w:val="00C22F1C"/>
    <w:rsid w:val="00C231CE"/>
    <w:rsid w:val="00C24B04"/>
    <w:rsid w:val="00C252FE"/>
    <w:rsid w:val="00C25619"/>
    <w:rsid w:val="00C26812"/>
    <w:rsid w:val="00C26D37"/>
    <w:rsid w:val="00C27B6B"/>
    <w:rsid w:val="00C30318"/>
    <w:rsid w:val="00C30D53"/>
    <w:rsid w:val="00C31083"/>
    <w:rsid w:val="00C317EC"/>
    <w:rsid w:val="00C3186B"/>
    <w:rsid w:val="00C324EA"/>
    <w:rsid w:val="00C32B49"/>
    <w:rsid w:val="00C32BD4"/>
    <w:rsid w:val="00C32C18"/>
    <w:rsid w:val="00C32D2F"/>
    <w:rsid w:val="00C32EDB"/>
    <w:rsid w:val="00C33008"/>
    <w:rsid w:val="00C337A1"/>
    <w:rsid w:val="00C33AF9"/>
    <w:rsid w:val="00C33D2C"/>
    <w:rsid w:val="00C33F84"/>
    <w:rsid w:val="00C344F7"/>
    <w:rsid w:val="00C35F26"/>
    <w:rsid w:val="00C36221"/>
    <w:rsid w:val="00C3639E"/>
    <w:rsid w:val="00C36797"/>
    <w:rsid w:val="00C37379"/>
    <w:rsid w:val="00C377E5"/>
    <w:rsid w:val="00C402FC"/>
    <w:rsid w:val="00C407CC"/>
    <w:rsid w:val="00C4117C"/>
    <w:rsid w:val="00C413D7"/>
    <w:rsid w:val="00C4147F"/>
    <w:rsid w:val="00C41936"/>
    <w:rsid w:val="00C41BA9"/>
    <w:rsid w:val="00C41D6D"/>
    <w:rsid w:val="00C422D5"/>
    <w:rsid w:val="00C42E53"/>
    <w:rsid w:val="00C42E8E"/>
    <w:rsid w:val="00C43A0F"/>
    <w:rsid w:val="00C43BF7"/>
    <w:rsid w:val="00C443C0"/>
    <w:rsid w:val="00C4441B"/>
    <w:rsid w:val="00C44CB9"/>
    <w:rsid w:val="00C44EF2"/>
    <w:rsid w:val="00C44F4B"/>
    <w:rsid w:val="00C44F79"/>
    <w:rsid w:val="00C45175"/>
    <w:rsid w:val="00C45473"/>
    <w:rsid w:val="00C45D80"/>
    <w:rsid w:val="00C4651C"/>
    <w:rsid w:val="00C465E4"/>
    <w:rsid w:val="00C466A4"/>
    <w:rsid w:val="00C46896"/>
    <w:rsid w:val="00C46BE8"/>
    <w:rsid w:val="00C470BE"/>
    <w:rsid w:val="00C50621"/>
    <w:rsid w:val="00C51217"/>
    <w:rsid w:val="00C512C7"/>
    <w:rsid w:val="00C52049"/>
    <w:rsid w:val="00C522FD"/>
    <w:rsid w:val="00C53B77"/>
    <w:rsid w:val="00C53E79"/>
    <w:rsid w:val="00C5599C"/>
    <w:rsid w:val="00C55E3D"/>
    <w:rsid w:val="00C5616A"/>
    <w:rsid w:val="00C56806"/>
    <w:rsid w:val="00C5711D"/>
    <w:rsid w:val="00C576A9"/>
    <w:rsid w:val="00C57945"/>
    <w:rsid w:val="00C57D8E"/>
    <w:rsid w:val="00C60027"/>
    <w:rsid w:val="00C60232"/>
    <w:rsid w:val="00C6044F"/>
    <w:rsid w:val="00C60507"/>
    <w:rsid w:val="00C6066C"/>
    <w:rsid w:val="00C60BF4"/>
    <w:rsid w:val="00C61006"/>
    <w:rsid w:val="00C6130A"/>
    <w:rsid w:val="00C61FF4"/>
    <w:rsid w:val="00C627C9"/>
    <w:rsid w:val="00C628C6"/>
    <w:rsid w:val="00C62D82"/>
    <w:rsid w:val="00C62E24"/>
    <w:rsid w:val="00C63963"/>
    <w:rsid w:val="00C63BCE"/>
    <w:rsid w:val="00C64B39"/>
    <w:rsid w:val="00C64B5C"/>
    <w:rsid w:val="00C65CE4"/>
    <w:rsid w:val="00C65E65"/>
    <w:rsid w:val="00C66375"/>
    <w:rsid w:val="00C664EA"/>
    <w:rsid w:val="00C6723B"/>
    <w:rsid w:val="00C6796D"/>
    <w:rsid w:val="00C67DF8"/>
    <w:rsid w:val="00C70074"/>
    <w:rsid w:val="00C70474"/>
    <w:rsid w:val="00C70AF0"/>
    <w:rsid w:val="00C71D85"/>
    <w:rsid w:val="00C71EF2"/>
    <w:rsid w:val="00C725CC"/>
    <w:rsid w:val="00C729F8"/>
    <w:rsid w:val="00C72E3B"/>
    <w:rsid w:val="00C73034"/>
    <w:rsid w:val="00C73695"/>
    <w:rsid w:val="00C73700"/>
    <w:rsid w:val="00C73A8F"/>
    <w:rsid w:val="00C7418A"/>
    <w:rsid w:val="00C7763B"/>
    <w:rsid w:val="00C77BA0"/>
    <w:rsid w:val="00C77E0B"/>
    <w:rsid w:val="00C80235"/>
    <w:rsid w:val="00C8079B"/>
    <w:rsid w:val="00C81C95"/>
    <w:rsid w:val="00C81F01"/>
    <w:rsid w:val="00C81F76"/>
    <w:rsid w:val="00C82F54"/>
    <w:rsid w:val="00C82FE8"/>
    <w:rsid w:val="00C835AE"/>
    <w:rsid w:val="00C836D3"/>
    <w:rsid w:val="00C8424E"/>
    <w:rsid w:val="00C84377"/>
    <w:rsid w:val="00C845B1"/>
    <w:rsid w:val="00C84B3E"/>
    <w:rsid w:val="00C85C55"/>
    <w:rsid w:val="00C86133"/>
    <w:rsid w:val="00C864BC"/>
    <w:rsid w:val="00C865AA"/>
    <w:rsid w:val="00C86E43"/>
    <w:rsid w:val="00C870CA"/>
    <w:rsid w:val="00C878B2"/>
    <w:rsid w:val="00C87A7F"/>
    <w:rsid w:val="00C9040E"/>
    <w:rsid w:val="00C90543"/>
    <w:rsid w:val="00C90A10"/>
    <w:rsid w:val="00C9163F"/>
    <w:rsid w:val="00C923B2"/>
    <w:rsid w:val="00C92A31"/>
    <w:rsid w:val="00C92A33"/>
    <w:rsid w:val="00C92DC0"/>
    <w:rsid w:val="00C93129"/>
    <w:rsid w:val="00C95023"/>
    <w:rsid w:val="00C956FB"/>
    <w:rsid w:val="00C95C3B"/>
    <w:rsid w:val="00C960F3"/>
    <w:rsid w:val="00C966D6"/>
    <w:rsid w:val="00C973AF"/>
    <w:rsid w:val="00C97670"/>
    <w:rsid w:val="00CA036D"/>
    <w:rsid w:val="00CA0414"/>
    <w:rsid w:val="00CA0BE0"/>
    <w:rsid w:val="00CA0D42"/>
    <w:rsid w:val="00CA0F83"/>
    <w:rsid w:val="00CA174C"/>
    <w:rsid w:val="00CA1954"/>
    <w:rsid w:val="00CA1FF6"/>
    <w:rsid w:val="00CA21F0"/>
    <w:rsid w:val="00CA29B1"/>
    <w:rsid w:val="00CA2CC7"/>
    <w:rsid w:val="00CA467F"/>
    <w:rsid w:val="00CA4C7E"/>
    <w:rsid w:val="00CA4F8B"/>
    <w:rsid w:val="00CA5300"/>
    <w:rsid w:val="00CA5F3D"/>
    <w:rsid w:val="00CA65F1"/>
    <w:rsid w:val="00CA6B5E"/>
    <w:rsid w:val="00CA6E5A"/>
    <w:rsid w:val="00CA6F55"/>
    <w:rsid w:val="00CA7B88"/>
    <w:rsid w:val="00CA7E9B"/>
    <w:rsid w:val="00CABF46"/>
    <w:rsid w:val="00CB06DA"/>
    <w:rsid w:val="00CB2342"/>
    <w:rsid w:val="00CB251C"/>
    <w:rsid w:val="00CB365D"/>
    <w:rsid w:val="00CB40F1"/>
    <w:rsid w:val="00CB41CA"/>
    <w:rsid w:val="00CB4C77"/>
    <w:rsid w:val="00CB52FD"/>
    <w:rsid w:val="00CB5439"/>
    <w:rsid w:val="00CB6F01"/>
    <w:rsid w:val="00CB7DA1"/>
    <w:rsid w:val="00CC0057"/>
    <w:rsid w:val="00CC02B8"/>
    <w:rsid w:val="00CC060B"/>
    <w:rsid w:val="00CC0746"/>
    <w:rsid w:val="00CC1788"/>
    <w:rsid w:val="00CC2722"/>
    <w:rsid w:val="00CC3179"/>
    <w:rsid w:val="00CC31B9"/>
    <w:rsid w:val="00CC338F"/>
    <w:rsid w:val="00CC3DF9"/>
    <w:rsid w:val="00CC4CEC"/>
    <w:rsid w:val="00CC5861"/>
    <w:rsid w:val="00CC5BDD"/>
    <w:rsid w:val="00CC5CF1"/>
    <w:rsid w:val="00CC6029"/>
    <w:rsid w:val="00CC62E5"/>
    <w:rsid w:val="00CD0140"/>
    <w:rsid w:val="00CD0695"/>
    <w:rsid w:val="00CD0C62"/>
    <w:rsid w:val="00CD1106"/>
    <w:rsid w:val="00CD1889"/>
    <w:rsid w:val="00CD27ED"/>
    <w:rsid w:val="00CD3336"/>
    <w:rsid w:val="00CD3671"/>
    <w:rsid w:val="00CD3885"/>
    <w:rsid w:val="00CD38CB"/>
    <w:rsid w:val="00CD452C"/>
    <w:rsid w:val="00CD4780"/>
    <w:rsid w:val="00CD5B63"/>
    <w:rsid w:val="00CD5F70"/>
    <w:rsid w:val="00CD65FC"/>
    <w:rsid w:val="00CD662A"/>
    <w:rsid w:val="00CD7837"/>
    <w:rsid w:val="00CE033A"/>
    <w:rsid w:val="00CE0727"/>
    <w:rsid w:val="00CE1D3D"/>
    <w:rsid w:val="00CE207A"/>
    <w:rsid w:val="00CE3812"/>
    <w:rsid w:val="00CE3CA9"/>
    <w:rsid w:val="00CE3EFB"/>
    <w:rsid w:val="00CE3F16"/>
    <w:rsid w:val="00CE487A"/>
    <w:rsid w:val="00CE4D5A"/>
    <w:rsid w:val="00CE6140"/>
    <w:rsid w:val="00CE61AF"/>
    <w:rsid w:val="00CE6908"/>
    <w:rsid w:val="00CE6C0C"/>
    <w:rsid w:val="00CE747C"/>
    <w:rsid w:val="00CE7639"/>
    <w:rsid w:val="00CE78C2"/>
    <w:rsid w:val="00CF06AC"/>
    <w:rsid w:val="00CF0D1C"/>
    <w:rsid w:val="00CF14FC"/>
    <w:rsid w:val="00CF20F2"/>
    <w:rsid w:val="00CF2386"/>
    <w:rsid w:val="00CF28D3"/>
    <w:rsid w:val="00CF2F40"/>
    <w:rsid w:val="00CF396C"/>
    <w:rsid w:val="00CF474F"/>
    <w:rsid w:val="00CF48D7"/>
    <w:rsid w:val="00CF4C16"/>
    <w:rsid w:val="00CF5482"/>
    <w:rsid w:val="00CF5483"/>
    <w:rsid w:val="00CF5647"/>
    <w:rsid w:val="00CF5985"/>
    <w:rsid w:val="00CF5D10"/>
    <w:rsid w:val="00CF5D58"/>
    <w:rsid w:val="00CF625D"/>
    <w:rsid w:val="00CF63E5"/>
    <w:rsid w:val="00CF64A2"/>
    <w:rsid w:val="00CF6AE6"/>
    <w:rsid w:val="00CF6AEA"/>
    <w:rsid w:val="00CF77D0"/>
    <w:rsid w:val="00CF7C1B"/>
    <w:rsid w:val="00CF7CE0"/>
    <w:rsid w:val="00CF7D7E"/>
    <w:rsid w:val="00CF7E7E"/>
    <w:rsid w:val="00D00549"/>
    <w:rsid w:val="00D00BAD"/>
    <w:rsid w:val="00D00EC3"/>
    <w:rsid w:val="00D02F1C"/>
    <w:rsid w:val="00D02F2C"/>
    <w:rsid w:val="00D031B8"/>
    <w:rsid w:val="00D03AE0"/>
    <w:rsid w:val="00D04DC3"/>
    <w:rsid w:val="00D05387"/>
    <w:rsid w:val="00D05434"/>
    <w:rsid w:val="00D05DAF"/>
    <w:rsid w:val="00D06010"/>
    <w:rsid w:val="00D063A5"/>
    <w:rsid w:val="00D06563"/>
    <w:rsid w:val="00D06B8F"/>
    <w:rsid w:val="00D07401"/>
    <w:rsid w:val="00D074B3"/>
    <w:rsid w:val="00D078DB"/>
    <w:rsid w:val="00D07FC6"/>
    <w:rsid w:val="00D105E7"/>
    <w:rsid w:val="00D10A12"/>
    <w:rsid w:val="00D11283"/>
    <w:rsid w:val="00D119B7"/>
    <w:rsid w:val="00D11DC7"/>
    <w:rsid w:val="00D1306F"/>
    <w:rsid w:val="00D137E6"/>
    <w:rsid w:val="00D13C7A"/>
    <w:rsid w:val="00D13E9C"/>
    <w:rsid w:val="00D14C2F"/>
    <w:rsid w:val="00D15052"/>
    <w:rsid w:val="00D15275"/>
    <w:rsid w:val="00D15801"/>
    <w:rsid w:val="00D15C4E"/>
    <w:rsid w:val="00D15EF8"/>
    <w:rsid w:val="00D16226"/>
    <w:rsid w:val="00D167CD"/>
    <w:rsid w:val="00D17906"/>
    <w:rsid w:val="00D17916"/>
    <w:rsid w:val="00D17D38"/>
    <w:rsid w:val="00D17D54"/>
    <w:rsid w:val="00D207FF"/>
    <w:rsid w:val="00D20F4E"/>
    <w:rsid w:val="00D21438"/>
    <w:rsid w:val="00D21648"/>
    <w:rsid w:val="00D21850"/>
    <w:rsid w:val="00D21857"/>
    <w:rsid w:val="00D2194A"/>
    <w:rsid w:val="00D21A7E"/>
    <w:rsid w:val="00D21F38"/>
    <w:rsid w:val="00D22027"/>
    <w:rsid w:val="00D2287B"/>
    <w:rsid w:val="00D22BB6"/>
    <w:rsid w:val="00D22C32"/>
    <w:rsid w:val="00D2309E"/>
    <w:rsid w:val="00D234D1"/>
    <w:rsid w:val="00D2396C"/>
    <w:rsid w:val="00D239A2"/>
    <w:rsid w:val="00D23D74"/>
    <w:rsid w:val="00D23F34"/>
    <w:rsid w:val="00D25FF1"/>
    <w:rsid w:val="00D262AC"/>
    <w:rsid w:val="00D26DAC"/>
    <w:rsid w:val="00D2712E"/>
    <w:rsid w:val="00D2779E"/>
    <w:rsid w:val="00D27A49"/>
    <w:rsid w:val="00D27BAE"/>
    <w:rsid w:val="00D30150"/>
    <w:rsid w:val="00D302DD"/>
    <w:rsid w:val="00D30DA1"/>
    <w:rsid w:val="00D30DBF"/>
    <w:rsid w:val="00D3265D"/>
    <w:rsid w:val="00D32750"/>
    <w:rsid w:val="00D3348C"/>
    <w:rsid w:val="00D33F50"/>
    <w:rsid w:val="00D346CF"/>
    <w:rsid w:val="00D348B9"/>
    <w:rsid w:val="00D3493B"/>
    <w:rsid w:val="00D34EC1"/>
    <w:rsid w:val="00D35072"/>
    <w:rsid w:val="00D358AF"/>
    <w:rsid w:val="00D36334"/>
    <w:rsid w:val="00D36801"/>
    <w:rsid w:val="00D404E2"/>
    <w:rsid w:val="00D4102A"/>
    <w:rsid w:val="00D41048"/>
    <w:rsid w:val="00D41205"/>
    <w:rsid w:val="00D419E0"/>
    <w:rsid w:val="00D41B6E"/>
    <w:rsid w:val="00D4284B"/>
    <w:rsid w:val="00D42CE7"/>
    <w:rsid w:val="00D42D46"/>
    <w:rsid w:val="00D436E1"/>
    <w:rsid w:val="00D4382E"/>
    <w:rsid w:val="00D43AAF"/>
    <w:rsid w:val="00D43C14"/>
    <w:rsid w:val="00D44B52"/>
    <w:rsid w:val="00D45E89"/>
    <w:rsid w:val="00D45EE2"/>
    <w:rsid w:val="00D46184"/>
    <w:rsid w:val="00D47FF4"/>
    <w:rsid w:val="00D506A2"/>
    <w:rsid w:val="00D509E5"/>
    <w:rsid w:val="00D50E20"/>
    <w:rsid w:val="00D51A59"/>
    <w:rsid w:val="00D51DD5"/>
    <w:rsid w:val="00D522EB"/>
    <w:rsid w:val="00D52A40"/>
    <w:rsid w:val="00D5345B"/>
    <w:rsid w:val="00D539B6"/>
    <w:rsid w:val="00D5429C"/>
    <w:rsid w:val="00D543DE"/>
    <w:rsid w:val="00D544D5"/>
    <w:rsid w:val="00D546B8"/>
    <w:rsid w:val="00D54744"/>
    <w:rsid w:val="00D55324"/>
    <w:rsid w:val="00D55DE4"/>
    <w:rsid w:val="00D5653A"/>
    <w:rsid w:val="00D56625"/>
    <w:rsid w:val="00D56ECB"/>
    <w:rsid w:val="00D578AE"/>
    <w:rsid w:val="00D578D1"/>
    <w:rsid w:val="00D57F95"/>
    <w:rsid w:val="00D60219"/>
    <w:rsid w:val="00D60923"/>
    <w:rsid w:val="00D60CA6"/>
    <w:rsid w:val="00D60F23"/>
    <w:rsid w:val="00D614BF"/>
    <w:rsid w:val="00D618D8"/>
    <w:rsid w:val="00D61FCC"/>
    <w:rsid w:val="00D62055"/>
    <w:rsid w:val="00D62811"/>
    <w:rsid w:val="00D62A86"/>
    <w:rsid w:val="00D630FE"/>
    <w:rsid w:val="00D63849"/>
    <w:rsid w:val="00D638E5"/>
    <w:rsid w:val="00D647A5"/>
    <w:rsid w:val="00D653B6"/>
    <w:rsid w:val="00D6581A"/>
    <w:rsid w:val="00D65999"/>
    <w:rsid w:val="00D65D30"/>
    <w:rsid w:val="00D65E8F"/>
    <w:rsid w:val="00D6626E"/>
    <w:rsid w:val="00D665A8"/>
    <w:rsid w:val="00D6660F"/>
    <w:rsid w:val="00D67248"/>
    <w:rsid w:val="00D677C1"/>
    <w:rsid w:val="00D70ABA"/>
    <w:rsid w:val="00D70EB4"/>
    <w:rsid w:val="00D7102A"/>
    <w:rsid w:val="00D710DA"/>
    <w:rsid w:val="00D71880"/>
    <w:rsid w:val="00D7296C"/>
    <w:rsid w:val="00D72C08"/>
    <w:rsid w:val="00D73145"/>
    <w:rsid w:val="00D741CE"/>
    <w:rsid w:val="00D74ACD"/>
    <w:rsid w:val="00D74D68"/>
    <w:rsid w:val="00D75A67"/>
    <w:rsid w:val="00D76A67"/>
    <w:rsid w:val="00D77478"/>
    <w:rsid w:val="00D80559"/>
    <w:rsid w:val="00D8099D"/>
    <w:rsid w:val="00D80DC9"/>
    <w:rsid w:val="00D80F24"/>
    <w:rsid w:val="00D80F5A"/>
    <w:rsid w:val="00D81284"/>
    <w:rsid w:val="00D812DD"/>
    <w:rsid w:val="00D81388"/>
    <w:rsid w:val="00D81996"/>
    <w:rsid w:val="00D819A3"/>
    <w:rsid w:val="00D81C93"/>
    <w:rsid w:val="00D82D89"/>
    <w:rsid w:val="00D831D1"/>
    <w:rsid w:val="00D834E2"/>
    <w:rsid w:val="00D83E5A"/>
    <w:rsid w:val="00D84044"/>
    <w:rsid w:val="00D84193"/>
    <w:rsid w:val="00D867F5"/>
    <w:rsid w:val="00D86866"/>
    <w:rsid w:val="00D86CFD"/>
    <w:rsid w:val="00D86D5F"/>
    <w:rsid w:val="00D87213"/>
    <w:rsid w:val="00D87646"/>
    <w:rsid w:val="00D90426"/>
    <w:rsid w:val="00D9055C"/>
    <w:rsid w:val="00D907D5"/>
    <w:rsid w:val="00D90B26"/>
    <w:rsid w:val="00D913ED"/>
    <w:rsid w:val="00D920F8"/>
    <w:rsid w:val="00D927F7"/>
    <w:rsid w:val="00D9367D"/>
    <w:rsid w:val="00D93C82"/>
    <w:rsid w:val="00D93F33"/>
    <w:rsid w:val="00D93F66"/>
    <w:rsid w:val="00D942AD"/>
    <w:rsid w:val="00D9436A"/>
    <w:rsid w:val="00D946F4"/>
    <w:rsid w:val="00D94B67"/>
    <w:rsid w:val="00D94D7F"/>
    <w:rsid w:val="00D9555A"/>
    <w:rsid w:val="00D95581"/>
    <w:rsid w:val="00D962CF"/>
    <w:rsid w:val="00D96B90"/>
    <w:rsid w:val="00D97537"/>
    <w:rsid w:val="00D97D81"/>
    <w:rsid w:val="00DA004E"/>
    <w:rsid w:val="00DA0E8D"/>
    <w:rsid w:val="00DA0F96"/>
    <w:rsid w:val="00DA1032"/>
    <w:rsid w:val="00DA141A"/>
    <w:rsid w:val="00DA161C"/>
    <w:rsid w:val="00DA18B5"/>
    <w:rsid w:val="00DA18D1"/>
    <w:rsid w:val="00DA1CA9"/>
    <w:rsid w:val="00DA20BF"/>
    <w:rsid w:val="00DA236D"/>
    <w:rsid w:val="00DA237A"/>
    <w:rsid w:val="00DA3584"/>
    <w:rsid w:val="00DA47DE"/>
    <w:rsid w:val="00DA48A4"/>
    <w:rsid w:val="00DA4D96"/>
    <w:rsid w:val="00DA56F7"/>
    <w:rsid w:val="00DA6099"/>
    <w:rsid w:val="00DA6362"/>
    <w:rsid w:val="00DA6479"/>
    <w:rsid w:val="00DA6DFA"/>
    <w:rsid w:val="00DB03AD"/>
    <w:rsid w:val="00DB0441"/>
    <w:rsid w:val="00DB0C9A"/>
    <w:rsid w:val="00DB153B"/>
    <w:rsid w:val="00DB20C6"/>
    <w:rsid w:val="00DB25EE"/>
    <w:rsid w:val="00DB2BF8"/>
    <w:rsid w:val="00DB36A3"/>
    <w:rsid w:val="00DB3C11"/>
    <w:rsid w:val="00DB3C14"/>
    <w:rsid w:val="00DB44F7"/>
    <w:rsid w:val="00DB464C"/>
    <w:rsid w:val="00DB49E0"/>
    <w:rsid w:val="00DB4BB1"/>
    <w:rsid w:val="00DB4E42"/>
    <w:rsid w:val="00DB4FCB"/>
    <w:rsid w:val="00DB5189"/>
    <w:rsid w:val="00DB51D3"/>
    <w:rsid w:val="00DB53F9"/>
    <w:rsid w:val="00DB59F5"/>
    <w:rsid w:val="00DB5D2B"/>
    <w:rsid w:val="00DB6603"/>
    <w:rsid w:val="00DB66A6"/>
    <w:rsid w:val="00DB6C25"/>
    <w:rsid w:val="00DB6DDF"/>
    <w:rsid w:val="00DB6F40"/>
    <w:rsid w:val="00DB7A81"/>
    <w:rsid w:val="00DB7AB5"/>
    <w:rsid w:val="00DC0233"/>
    <w:rsid w:val="00DC09BE"/>
    <w:rsid w:val="00DC1EE1"/>
    <w:rsid w:val="00DC238C"/>
    <w:rsid w:val="00DC25D8"/>
    <w:rsid w:val="00DC269B"/>
    <w:rsid w:val="00DC342D"/>
    <w:rsid w:val="00DC4121"/>
    <w:rsid w:val="00DC45ED"/>
    <w:rsid w:val="00DC50E5"/>
    <w:rsid w:val="00DC5580"/>
    <w:rsid w:val="00DC5824"/>
    <w:rsid w:val="00DC64EC"/>
    <w:rsid w:val="00DC70CB"/>
    <w:rsid w:val="00DC7B56"/>
    <w:rsid w:val="00DC7DC5"/>
    <w:rsid w:val="00DD02A6"/>
    <w:rsid w:val="00DD02EF"/>
    <w:rsid w:val="00DD036F"/>
    <w:rsid w:val="00DD04D9"/>
    <w:rsid w:val="00DD0B89"/>
    <w:rsid w:val="00DD0C58"/>
    <w:rsid w:val="00DD0F78"/>
    <w:rsid w:val="00DD26C9"/>
    <w:rsid w:val="00DD285A"/>
    <w:rsid w:val="00DD2F42"/>
    <w:rsid w:val="00DD317B"/>
    <w:rsid w:val="00DD32CA"/>
    <w:rsid w:val="00DD49A6"/>
    <w:rsid w:val="00DD4C36"/>
    <w:rsid w:val="00DD4E2C"/>
    <w:rsid w:val="00DD5144"/>
    <w:rsid w:val="00DD5E6D"/>
    <w:rsid w:val="00DD6632"/>
    <w:rsid w:val="00DD692E"/>
    <w:rsid w:val="00DE0734"/>
    <w:rsid w:val="00DE11D7"/>
    <w:rsid w:val="00DE1389"/>
    <w:rsid w:val="00DE27BE"/>
    <w:rsid w:val="00DE2B32"/>
    <w:rsid w:val="00DE2EB2"/>
    <w:rsid w:val="00DE31EB"/>
    <w:rsid w:val="00DE38C4"/>
    <w:rsid w:val="00DE4348"/>
    <w:rsid w:val="00DE43A1"/>
    <w:rsid w:val="00DE464D"/>
    <w:rsid w:val="00DE542E"/>
    <w:rsid w:val="00DE54BD"/>
    <w:rsid w:val="00DE576F"/>
    <w:rsid w:val="00DE625D"/>
    <w:rsid w:val="00DE636F"/>
    <w:rsid w:val="00DE65A7"/>
    <w:rsid w:val="00DE7863"/>
    <w:rsid w:val="00DE7FD8"/>
    <w:rsid w:val="00DE949A"/>
    <w:rsid w:val="00DF01DE"/>
    <w:rsid w:val="00DF053F"/>
    <w:rsid w:val="00DF0EFC"/>
    <w:rsid w:val="00DF127B"/>
    <w:rsid w:val="00DF1A86"/>
    <w:rsid w:val="00DF2463"/>
    <w:rsid w:val="00DF27DA"/>
    <w:rsid w:val="00DF30AB"/>
    <w:rsid w:val="00DF40BE"/>
    <w:rsid w:val="00DF43DA"/>
    <w:rsid w:val="00DF48FD"/>
    <w:rsid w:val="00DF4B6E"/>
    <w:rsid w:val="00DF4BC1"/>
    <w:rsid w:val="00DF4EB2"/>
    <w:rsid w:val="00DF5578"/>
    <w:rsid w:val="00DF6373"/>
    <w:rsid w:val="00DF7B13"/>
    <w:rsid w:val="00E002EE"/>
    <w:rsid w:val="00E00E0D"/>
    <w:rsid w:val="00E00E81"/>
    <w:rsid w:val="00E014F8"/>
    <w:rsid w:val="00E01A04"/>
    <w:rsid w:val="00E01B59"/>
    <w:rsid w:val="00E01D75"/>
    <w:rsid w:val="00E02552"/>
    <w:rsid w:val="00E02647"/>
    <w:rsid w:val="00E03569"/>
    <w:rsid w:val="00E03805"/>
    <w:rsid w:val="00E04715"/>
    <w:rsid w:val="00E0491F"/>
    <w:rsid w:val="00E0544D"/>
    <w:rsid w:val="00E074E6"/>
    <w:rsid w:val="00E076EE"/>
    <w:rsid w:val="00E103B5"/>
    <w:rsid w:val="00E1045F"/>
    <w:rsid w:val="00E10A98"/>
    <w:rsid w:val="00E111F3"/>
    <w:rsid w:val="00E11A7C"/>
    <w:rsid w:val="00E11AEB"/>
    <w:rsid w:val="00E11D36"/>
    <w:rsid w:val="00E12063"/>
    <w:rsid w:val="00E12A4D"/>
    <w:rsid w:val="00E1354A"/>
    <w:rsid w:val="00E13E66"/>
    <w:rsid w:val="00E13EA1"/>
    <w:rsid w:val="00E14A88"/>
    <w:rsid w:val="00E14D48"/>
    <w:rsid w:val="00E15242"/>
    <w:rsid w:val="00E15E36"/>
    <w:rsid w:val="00E16DB5"/>
    <w:rsid w:val="00E172E8"/>
    <w:rsid w:val="00E173C2"/>
    <w:rsid w:val="00E17733"/>
    <w:rsid w:val="00E17E00"/>
    <w:rsid w:val="00E1B833"/>
    <w:rsid w:val="00E20E89"/>
    <w:rsid w:val="00E21A4A"/>
    <w:rsid w:val="00E2258B"/>
    <w:rsid w:val="00E228F2"/>
    <w:rsid w:val="00E23188"/>
    <w:rsid w:val="00E23257"/>
    <w:rsid w:val="00E238A2"/>
    <w:rsid w:val="00E23A76"/>
    <w:rsid w:val="00E23D66"/>
    <w:rsid w:val="00E25D42"/>
    <w:rsid w:val="00E26804"/>
    <w:rsid w:val="00E271B5"/>
    <w:rsid w:val="00E274B5"/>
    <w:rsid w:val="00E27550"/>
    <w:rsid w:val="00E27E32"/>
    <w:rsid w:val="00E301F4"/>
    <w:rsid w:val="00E30201"/>
    <w:rsid w:val="00E30368"/>
    <w:rsid w:val="00E30FD7"/>
    <w:rsid w:val="00E317B7"/>
    <w:rsid w:val="00E31911"/>
    <w:rsid w:val="00E31E58"/>
    <w:rsid w:val="00E32757"/>
    <w:rsid w:val="00E32839"/>
    <w:rsid w:val="00E33907"/>
    <w:rsid w:val="00E33C21"/>
    <w:rsid w:val="00E33D1D"/>
    <w:rsid w:val="00E33D7E"/>
    <w:rsid w:val="00E33E84"/>
    <w:rsid w:val="00E3435E"/>
    <w:rsid w:val="00E34430"/>
    <w:rsid w:val="00E3464A"/>
    <w:rsid w:val="00E359C5"/>
    <w:rsid w:val="00E35F70"/>
    <w:rsid w:val="00E36C09"/>
    <w:rsid w:val="00E36CFA"/>
    <w:rsid w:val="00E36E70"/>
    <w:rsid w:val="00E3760D"/>
    <w:rsid w:val="00E37A64"/>
    <w:rsid w:val="00E40792"/>
    <w:rsid w:val="00E40F25"/>
    <w:rsid w:val="00E41475"/>
    <w:rsid w:val="00E416A9"/>
    <w:rsid w:val="00E419A9"/>
    <w:rsid w:val="00E42149"/>
    <w:rsid w:val="00E42882"/>
    <w:rsid w:val="00E433BF"/>
    <w:rsid w:val="00E433F3"/>
    <w:rsid w:val="00E43465"/>
    <w:rsid w:val="00E441DC"/>
    <w:rsid w:val="00E44823"/>
    <w:rsid w:val="00E44C3A"/>
    <w:rsid w:val="00E44ED3"/>
    <w:rsid w:val="00E4541F"/>
    <w:rsid w:val="00E4606F"/>
    <w:rsid w:val="00E46D7B"/>
    <w:rsid w:val="00E4715A"/>
    <w:rsid w:val="00E478C7"/>
    <w:rsid w:val="00E479E3"/>
    <w:rsid w:val="00E47D7C"/>
    <w:rsid w:val="00E47DAD"/>
    <w:rsid w:val="00E50664"/>
    <w:rsid w:val="00E51081"/>
    <w:rsid w:val="00E515DD"/>
    <w:rsid w:val="00E5183A"/>
    <w:rsid w:val="00E51CE8"/>
    <w:rsid w:val="00E52F36"/>
    <w:rsid w:val="00E53235"/>
    <w:rsid w:val="00E536C6"/>
    <w:rsid w:val="00E53839"/>
    <w:rsid w:val="00E53864"/>
    <w:rsid w:val="00E5435F"/>
    <w:rsid w:val="00E54543"/>
    <w:rsid w:val="00E547DE"/>
    <w:rsid w:val="00E552F3"/>
    <w:rsid w:val="00E5549A"/>
    <w:rsid w:val="00E56850"/>
    <w:rsid w:val="00E57EE2"/>
    <w:rsid w:val="00E60167"/>
    <w:rsid w:val="00E6023B"/>
    <w:rsid w:val="00E6097A"/>
    <w:rsid w:val="00E60EAF"/>
    <w:rsid w:val="00E61A45"/>
    <w:rsid w:val="00E61E3B"/>
    <w:rsid w:val="00E61FD6"/>
    <w:rsid w:val="00E62081"/>
    <w:rsid w:val="00E6354B"/>
    <w:rsid w:val="00E63E37"/>
    <w:rsid w:val="00E63EAC"/>
    <w:rsid w:val="00E650B0"/>
    <w:rsid w:val="00E650BD"/>
    <w:rsid w:val="00E66047"/>
    <w:rsid w:val="00E6633F"/>
    <w:rsid w:val="00E66750"/>
    <w:rsid w:val="00E66B37"/>
    <w:rsid w:val="00E66C73"/>
    <w:rsid w:val="00E66E89"/>
    <w:rsid w:val="00E672D2"/>
    <w:rsid w:val="00E6774C"/>
    <w:rsid w:val="00E705CD"/>
    <w:rsid w:val="00E7255A"/>
    <w:rsid w:val="00E72660"/>
    <w:rsid w:val="00E7293D"/>
    <w:rsid w:val="00E72FB1"/>
    <w:rsid w:val="00E73076"/>
    <w:rsid w:val="00E7317C"/>
    <w:rsid w:val="00E734C6"/>
    <w:rsid w:val="00E73680"/>
    <w:rsid w:val="00E73B6B"/>
    <w:rsid w:val="00E747DA"/>
    <w:rsid w:val="00E75952"/>
    <w:rsid w:val="00E75D2C"/>
    <w:rsid w:val="00E761FD"/>
    <w:rsid w:val="00E80148"/>
    <w:rsid w:val="00E802E7"/>
    <w:rsid w:val="00E80716"/>
    <w:rsid w:val="00E81148"/>
    <w:rsid w:val="00E81408"/>
    <w:rsid w:val="00E84599"/>
    <w:rsid w:val="00E84C34"/>
    <w:rsid w:val="00E84EB4"/>
    <w:rsid w:val="00E85D18"/>
    <w:rsid w:val="00E868DC"/>
    <w:rsid w:val="00E86C7F"/>
    <w:rsid w:val="00E86DEA"/>
    <w:rsid w:val="00E871B3"/>
    <w:rsid w:val="00E878B5"/>
    <w:rsid w:val="00E9014D"/>
    <w:rsid w:val="00E901F0"/>
    <w:rsid w:val="00E90AC3"/>
    <w:rsid w:val="00E90B67"/>
    <w:rsid w:val="00E90E09"/>
    <w:rsid w:val="00E91201"/>
    <w:rsid w:val="00E9141B"/>
    <w:rsid w:val="00E91B86"/>
    <w:rsid w:val="00E91FD9"/>
    <w:rsid w:val="00E922A7"/>
    <w:rsid w:val="00E92AB9"/>
    <w:rsid w:val="00E92B7A"/>
    <w:rsid w:val="00E94AE4"/>
    <w:rsid w:val="00E94F72"/>
    <w:rsid w:val="00E95016"/>
    <w:rsid w:val="00E95333"/>
    <w:rsid w:val="00E9633A"/>
    <w:rsid w:val="00E969AD"/>
    <w:rsid w:val="00E97571"/>
    <w:rsid w:val="00E97E53"/>
    <w:rsid w:val="00EA030C"/>
    <w:rsid w:val="00EA0356"/>
    <w:rsid w:val="00EA064E"/>
    <w:rsid w:val="00EA0C6F"/>
    <w:rsid w:val="00EA0E0B"/>
    <w:rsid w:val="00EA2B46"/>
    <w:rsid w:val="00EA2CE0"/>
    <w:rsid w:val="00EA3412"/>
    <w:rsid w:val="00EA3710"/>
    <w:rsid w:val="00EA40E2"/>
    <w:rsid w:val="00EA4421"/>
    <w:rsid w:val="00EA5416"/>
    <w:rsid w:val="00EA5514"/>
    <w:rsid w:val="00EA7159"/>
    <w:rsid w:val="00EA7807"/>
    <w:rsid w:val="00EB013A"/>
    <w:rsid w:val="00EB0C1A"/>
    <w:rsid w:val="00EB0E76"/>
    <w:rsid w:val="00EB186C"/>
    <w:rsid w:val="00EB1906"/>
    <w:rsid w:val="00EB1A03"/>
    <w:rsid w:val="00EB243B"/>
    <w:rsid w:val="00EB2477"/>
    <w:rsid w:val="00EB25AF"/>
    <w:rsid w:val="00EB3328"/>
    <w:rsid w:val="00EB33E0"/>
    <w:rsid w:val="00EB35A3"/>
    <w:rsid w:val="00EB3F97"/>
    <w:rsid w:val="00EB5149"/>
    <w:rsid w:val="00EB6455"/>
    <w:rsid w:val="00EB66C1"/>
    <w:rsid w:val="00EB7A10"/>
    <w:rsid w:val="00EB7DB6"/>
    <w:rsid w:val="00EC0557"/>
    <w:rsid w:val="00EC0843"/>
    <w:rsid w:val="00EC1BBC"/>
    <w:rsid w:val="00EC1D9F"/>
    <w:rsid w:val="00EC2210"/>
    <w:rsid w:val="00EC23CA"/>
    <w:rsid w:val="00EC2AD5"/>
    <w:rsid w:val="00EC3829"/>
    <w:rsid w:val="00EC4680"/>
    <w:rsid w:val="00EC4946"/>
    <w:rsid w:val="00EC4F42"/>
    <w:rsid w:val="00EC5189"/>
    <w:rsid w:val="00EC5625"/>
    <w:rsid w:val="00EC6A5C"/>
    <w:rsid w:val="00EC6CDD"/>
    <w:rsid w:val="00EC6DBE"/>
    <w:rsid w:val="00EC76FF"/>
    <w:rsid w:val="00EC78AE"/>
    <w:rsid w:val="00EC7DA8"/>
    <w:rsid w:val="00ED08D4"/>
    <w:rsid w:val="00ED1050"/>
    <w:rsid w:val="00ED1259"/>
    <w:rsid w:val="00ED1907"/>
    <w:rsid w:val="00ED19F2"/>
    <w:rsid w:val="00ED1E2B"/>
    <w:rsid w:val="00ED2727"/>
    <w:rsid w:val="00ED43EB"/>
    <w:rsid w:val="00ED4460"/>
    <w:rsid w:val="00ED4858"/>
    <w:rsid w:val="00ED5F4C"/>
    <w:rsid w:val="00ED62FD"/>
    <w:rsid w:val="00ED7586"/>
    <w:rsid w:val="00EE015B"/>
    <w:rsid w:val="00EE09E3"/>
    <w:rsid w:val="00EE0B27"/>
    <w:rsid w:val="00EE0CB5"/>
    <w:rsid w:val="00EE0DF0"/>
    <w:rsid w:val="00EE1603"/>
    <w:rsid w:val="00EE240C"/>
    <w:rsid w:val="00EE250B"/>
    <w:rsid w:val="00EE28CB"/>
    <w:rsid w:val="00EE2CF8"/>
    <w:rsid w:val="00EE32DB"/>
    <w:rsid w:val="00EE35A9"/>
    <w:rsid w:val="00EE369A"/>
    <w:rsid w:val="00EE4572"/>
    <w:rsid w:val="00EE57C7"/>
    <w:rsid w:val="00EE58A0"/>
    <w:rsid w:val="00EE5B42"/>
    <w:rsid w:val="00EE5ED1"/>
    <w:rsid w:val="00EE6945"/>
    <w:rsid w:val="00EE6975"/>
    <w:rsid w:val="00EE6EC8"/>
    <w:rsid w:val="00EF0865"/>
    <w:rsid w:val="00EF09EA"/>
    <w:rsid w:val="00EF1055"/>
    <w:rsid w:val="00EF29AC"/>
    <w:rsid w:val="00EF2EE8"/>
    <w:rsid w:val="00EF4651"/>
    <w:rsid w:val="00EF4FCA"/>
    <w:rsid w:val="00EF58DD"/>
    <w:rsid w:val="00EF5A72"/>
    <w:rsid w:val="00EF67AD"/>
    <w:rsid w:val="00EF7102"/>
    <w:rsid w:val="00EF7212"/>
    <w:rsid w:val="00EF7943"/>
    <w:rsid w:val="00EF7E22"/>
    <w:rsid w:val="00EFD88F"/>
    <w:rsid w:val="00F000E0"/>
    <w:rsid w:val="00F008BA"/>
    <w:rsid w:val="00F00E32"/>
    <w:rsid w:val="00F00E4A"/>
    <w:rsid w:val="00F014BC"/>
    <w:rsid w:val="00F0180A"/>
    <w:rsid w:val="00F026F4"/>
    <w:rsid w:val="00F03714"/>
    <w:rsid w:val="00F044D3"/>
    <w:rsid w:val="00F0451A"/>
    <w:rsid w:val="00F04756"/>
    <w:rsid w:val="00F04856"/>
    <w:rsid w:val="00F0485A"/>
    <w:rsid w:val="00F05375"/>
    <w:rsid w:val="00F067A4"/>
    <w:rsid w:val="00F069F5"/>
    <w:rsid w:val="00F06FEA"/>
    <w:rsid w:val="00F0768C"/>
    <w:rsid w:val="00F101B8"/>
    <w:rsid w:val="00F102B2"/>
    <w:rsid w:val="00F10F20"/>
    <w:rsid w:val="00F110F0"/>
    <w:rsid w:val="00F11527"/>
    <w:rsid w:val="00F122E3"/>
    <w:rsid w:val="00F125A3"/>
    <w:rsid w:val="00F12C2A"/>
    <w:rsid w:val="00F137A5"/>
    <w:rsid w:val="00F14C54"/>
    <w:rsid w:val="00F1558B"/>
    <w:rsid w:val="00F15B5C"/>
    <w:rsid w:val="00F15FE4"/>
    <w:rsid w:val="00F16731"/>
    <w:rsid w:val="00F16DCB"/>
    <w:rsid w:val="00F172A0"/>
    <w:rsid w:val="00F177B6"/>
    <w:rsid w:val="00F204F2"/>
    <w:rsid w:val="00F20997"/>
    <w:rsid w:val="00F20C1B"/>
    <w:rsid w:val="00F21453"/>
    <w:rsid w:val="00F219A0"/>
    <w:rsid w:val="00F23405"/>
    <w:rsid w:val="00F24476"/>
    <w:rsid w:val="00F25234"/>
    <w:rsid w:val="00F25442"/>
    <w:rsid w:val="00F25814"/>
    <w:rsid w:val="00F25F89"/>
    <w:rsid w:val="00F260CA"/>
    <w:rsid w:val="00F2669A"/>
    <w:rsid w:val="00F26B44"/>
    <w:rsid w:val="00F27787"/>
    <w:rsid w:val="00F3015B"/>
    <w:rsid w:val="00F304F1"/>
    <w:rsid w:val="00F308D4"/>
    <w:rsid w:val="00F3095B"/>
    <w:rsid w:val="00F30C39"/>
    <w:rsid w:val="00F31632"/>
    <w:rsid w:val="00F32504"/>
    <w:rsid w:val="00F339C0"/>
    <w:rsid w:val="00F340D0"/>
    <w:rsid w:val="00F34A89"/>
    <w:rsid w:val="00F353C2"/>
    <w:rsid w:val="00F354CB"/>
    <w:rsid w:val="00F367B7"/>
    <w:rsid w:val="00F37511"/>
    <w:rsid w:val="00F37924"/>
    <w:rsid w:val="00F3794D"/>
    <w:rsid w:val="00F4010A"/>
    <w:rsid w:val="00F4096F"/>
    <w:rsid w:val="00F40A61"/>
    <w:rsid w:val="00F413B6"/>
    <w:rsid w:val="00F414C3"/>
    <w:rsid w:val="00F414CD"/>
    <w:rsid w:val="00F41ABB"/>
    <w:rsid w:val="00F41ED2"/>
    <w:rsid w:val="00F425D7"/>
    <w:rsid w:val="00F42689"/>
    <w:rsid w:val="00F42B80"/>
    <w:rsid w:val="00F439E3"/>
    <w:rsid w:val="00F43A81"/>
    <w:rsid w:val="00F44213"/>
    <w:rsid w:val="00F4660D"/>
    <w:rsid w:val="00F46815"/>
    <w:rsid w:val="00F46BB0"/>
    <w:rsid w:val="00F46C07"/>
    <w:rsid w:val="00F46F60"/>
    <w:rsid w:val="00F47041"/>
    <w:rsid w:val="00F47743"/>
    <w:rsid w:val="00F47DBB"/>
    <w:rsid w:val="00F47FE6"/>
    <w:rsid w:val="00F50405"/>
    <w:rsid w:val="00F51424"/>
    <w:rsid w:val="00F51F93"/>
    <w:rsid w:val="00F521AE"/>
    <w:rsid w:val="00F52A2E"/>
    <w:rsid w:val="00F53597"/>
    <w:rsid w:val="00F53A55"/>
    <w:rsid w:val="00F54BC6"/>
    <w:rsid w:val="00F54DE9"/>
    <w:rsid w:val="00F5595B"/>
    <w:rsid w:val="00F55B39"/>
    <w:rsid w:val="00F56193"/>
    <w:rsid w:val="00F5AD51"/>
    <w:rsid w:val="00F60766"/>
    <w:rsid w:val="00F608E8"/>
    <w:rsid w:val="00F61D41"/>
    <w:rsid w:val="00F62D58"/>
    <w:rsid w:val="00F631AB"/>
    <w:rsid w:val="00F64A63"/>
    <w:rsid w:val="00F64B9E"/>
    <w:rsid w:val="00F65406"/>
    <w:rsid w:val="00F66FD0"/>
    <w:rsid w:val="00F67AE7"/>
    <w:rsid w:val="00F704E3"/>
    <w:rsid w:val="00F7089B"/>
    <w:rsid w:val="00F70EF1"/>
    <w:rsid w:val="00F70EF9"/>
    <w:rsid w:val="00F71E3F"/>
    <w:rsid w:val="00F71FB1"/>
    <w:rsid w:val="00F72584"/>
    <w:rsid w:val="00F72615"/>
    <w:rsid w:val="00F7276E"/>
    <w:rsid w:val="00F72A2E"/>
    <w:rsid w:val="00F72CB7"/>
    <w:rsid w:val="00F731B3"/>
    <w:rsid w:val="00F731DF"/>
    <w:rsid w:val="00F7338B"/>
    <w:rsid w:val="00F73438"/>
    <w:rsid w:val="00F73C2F"/>
    <w:rsid w:val="00F73D75"/>
    <w:rsid w:val="00F741A7"/>
    <w:rsid w:val="00F74673"/>
    <w:rsid w:val="00F748AF"/>
    <w:rsid w:val="00F7541C"/>
    <w:rsid w:val="00F757EE"/>
    <w:rsid w:val="00F75C4B"/>
    <w:rsid w:val="00F75CCF"/>
    <w:rsid w:val="00F75D57"/>
    <w:rsid w:val="00F76162"/>
    <w:rsid w:val="00F76558"/>
    <w:rsid w:val="00F765B8"/>
    <w:rsid w:val="00F76717"/>
    <w:rsid w:val="00F76C19"/>
    <w:rsid w:val="00F76E43"/>
    <w:rsid w:val="00F81B31"/>
    <w:rsid w:val="00F829FC"/>
    <w:rsid w:val="00F82A2C"/>
    <w:rsid w:val="00F8320F"/>
    <w:rsid w:val="00F83259"/>
    <w:rsid w:val="00F846C4"/>
    <w:rsid w:val="00F84E11"/>
    <w:rsid w:val="00F84E14"/>
    <w:rsid w:val="00F85A17"/>
    <w:rsid w:val="00F86142"/>
    <w:rsid w:val="00F874E5"/>
    <w:rsid w:val="00F8771F"/>
    <w:rsid w:val="00F90410"/>
    <w:rsid w:val="00F904E7"/>
    <w:rsid w:val="00F905D2"/>
    <w:rsid w:val="00F9061E"/>
    <w:rsid w:val="00F90B3C"/>
    <w:rsid w:val="00F92300"/>
    <w:rsid w:val="00F92F29"/>
    <w:rsid w:val="00F935B2"/>
    <w:rsid w:val="00F93F35"/>
    <w:rsid w:val="00F94859"/>
    <w:rsid w:val="00F94F2E"/>
    <w:rsid w:val="00F95082"/>
    <w:rsid w:val="00F9510B"/>
    <w:rsid w:val="00F956C6"/>
    <w:rsid w:val="00F96DAE"/>
    <w:rsid w:val="00F9797D"/>
    <w:rsid w:val="00F97D70"/>
    <w:rsid w:val="00FA0198"/>
    <w:rsid w:val="00FA130B"/>
    <w:rsid w:val="00FA1646"/>
    <w:rsid w:val="00FA173D"/>
    <w:rsid w:val="00FA23C6"/>
    <w:rsid w:val="00FA27C2"/>
    <w:rsid w:val="00FA2D63"/>
    <w:rsid w:val="00FA4F9A"/>
    <w:rsid w:val="00FA5333"/>
    <w:rsid w:val="00FA5644"/>
    <w:rsid w:val="00FA5CC5"/>
    <w:rsid w:val="00FA65C1"/>
    <w:rsid w:val="00FA683D"/>
    <w:rsid w:val="00FA75B2"/>
    <w:rsid w:val="00FA7990"/>
    <w:rsid w:val="00FAA1EB"/>
    <w:rsid w:val="00FB0053"/>
    <w:rsid w:val="00FB025D"/>
    <w:rsid w:val="00FB0926"/>
    <w:rsid w:val="00FB14A7"/>
    <w:rsid w:val="00FB1937"/>
    <w:rsid w:val="00FB1A19"/>
    <w:rsid w:val="00FB21F5"/>
    <w:rsid w:val="00FB30BA"/>
    <w:rsid w:val="00FB32AC"/>
    <w:rsid w:val="00FB4217"/>
    <w:rsid w:val="00FB4EF5"/>
    <w:rsid w:val="00FB4F7B"/>
    <w:rsid w:val="00FB5B40"/>
    <w:rsid w:val="00FB5B75"/>
    <w:rsid w:val="00FB60CA"/>
    <w:rsid w:val="00FB7CF0"/>
    <w:rsid w:val="00FB7D2C"/>
    <w:rsid w:val="00FB7DD7"/>
    <w:rsid w:val="00FBFBA0"/>
    <w:rsid w:val="00FC02D4"/>
    <w:rsid w:val="00FC0C14"/>
    <w:rsid w:val="00FC0DFF"/>
    <w:rsid w:val="00FC105F"/>
    <w:rsid w:val="00FC1A0E"/>
    <w:rsid w:val="00FC1CA9"/>
    <w:rsid w:val="00FC2128"/>
    <w:rsid w:val="00FC2364"/>
    <w:rsid w:val="00FC2979"/>
    <w:rsid w:val="00FC2F9F"/>
    <w:rsid w:val="00FC32F7"/>
    <w:rsid w:val="00FC3958"/>
    <w:rsid w:val="00FC45A6"/>
    <w:rsid w:val="00FC4986"/>
    <w:rsid w:val="00FC529F"/>
    <w:rsid w:val="00FC5880"/>
    <w:rsid w:val="00FC5991"/>
    <w:rsid w:val="00FC6ED9"/>
    <w:rsid w:val="00FC7686"/>
    <w:rsid w:val="00FC7ABC"/>
    <w:rsid w:val="00FD06F9"/>
    <w:rsid w:val="00FD137B"/>
    <w:rsid w:val="00FD25D0"/>
    <w:rsid w:val="00FD3213"/>
    <w:rsid w:val="00FD32CD"/>
    <w:rsid w:val="00FD3772"/>
    <w:rsid w:val="00FD3F56"/>
    <w:rsid w:val="00FD3FF2"/>
    <w:rsid w:val="00FD5041"/>
    <w:rsid w:val="00FD5D44"/>
    <w:rsid w:val="00FD6D24"/>
    <w:rsid w:val="00FD6EBD"/>
    <w:rsid w:val="00FD7278"/>
    <w:rsid w:val="00FD7452"/>
    <w:rsid w:val="00FD75EA"/>
    <w:rsid w:val="00FD77E1"/>
    <w:rsid w:val="00FD7B6A"/>
    <w:rsid w:val="00FD7B7C"/>
    <w:rsid w:val="00FD7BCB"/>
    <w:rsid w:val="00FE0834"/>
    <w:rsid w:val="00FE0E07"/>
    <w:rsid w:val="00FE1405"/>
    <w:rsid w:val="00FE1C31"/>
    <w:rsid w:val="00FE1E82"/>
    <w:rsid w:val="00FE1EB1"/>
    <w:rsid w:val="00FE2799"/>
    <w:rsid w:val="00FE2A13"/>
    <w:rsid w:val="00FE39C9"/>
    <w:rsid w:val="00FE3C5A"/>
    <w:rsid w:val="00FE420F"/>
    <w:rsid w:val="00FE4964"/>
    <w:rsid w:val="00FE4A7E"/>
    <w:rsid w:val="00FE4D82"/>
    <w:rsid w:val="00FE4E94"/>
    <w:rsid w:val="00FE50E8"/>
    <w:rsid w:val="00FE5283"/>
    <w:rsid w:val="00FE5AB2"/>
    <w:rsid w:val="00FE6451"/>
    <w:rsid w:val="00FE6B2B"/>
    <w:rsid w:val="00FE7E0A"/>
    <w:rsid w:val="00FED02B"/>
    <w:rsid w:val="00FF12F9"/>
    <w:rsid w:val="00FF1B68"/>
    <w:rsid w:val="00FF210B"/>
    <w:rsid w:val="00FF2614"/>
    <w:rsid w:val="00FF2838"/>
    <w:rsid w:val="00FF3102"/>
    <w:rsid w:val="00FF36DD"/>
    <w:rsid w:val="00FF41B5"/>
    <w:rsid w:val="00FF44C4"/>
    <w:rsid w:val="00FF4597"/>
    <w:rsid w:val="00FF4655"/>
    <w:rsid w:val="00FF4C5A"/>
    <w:rsid w:val="00FF627A"/>
    <w:rsid w:val="00FF719B"/>
    <w:rsid w:val="00FF745F"/>
    <w:rsid w:val="0100FEFD"/>
    <w:rsid w:val="01020D30"/>
    <w:rsid w:val="01039A59"/>
    <w:rsid w:val="01124D1D"/>
    <w:rsid w:val="011BF65E"/>
    <w:rsid w:val="01250B17"/>
    <w:rsid w:val="0132166A"/>
    <w:rsid w:val="013BAFD1"/>
    <w:rsid w:val="013D30CE"/>
    <w:rsid w:val="0148E6B3"/>
    <w:rsid w:val="014AA96C"/>
    <w:rsid w:val="014BD7C3"/>
    <w:rsid w:val="014BEA40"/>
    <w:rsid w:val="018B3ADE"/>
    <w:rsid w:val="0196D284"/>
    <w:rsid w:val="01A322F4"/>
    <w:rsid w:val="01A9A101"/>
    <w:rsid w:val="01C34111"/>
    <w:rsid w:val="01CB881D"/>
    <w:rsid w:val="01CC9494"/>
    <w:rsid w:val="01CDB19E"/>
    <w:rsid w:val="01D09B77"/>
    <w:rsid w:val="01D5175A"/>
    <w:rsid w:val="01D62CB9"/>
    <w:rsid w:val="01E262F2"/>
    <w:rsid w:val="01E7CB66"/>
    <w:rsid w:val="01E9EEE9"/>
    <w:rsid w:val="01EFD84A"/>
    <w:rsid w:val="01F6F7C6"/>
    <w:rsid w:val="01FA9E06"/>
    <w:rsid w:val="01FCBA66"/>
    <w:rsid w:val="0202B427"/>
    <w:rsid w:val="020378D0"/>
    <w:rsid w:val="020A6200"/>
    <w:rsid w:val="02187810"/>
    <w:rsid w:val="021D89CB"/>
    <w:rsid w:val="021E4422"/>
    <w:rsid w:val="0227433C"/>
    <w:rsid w:val="02286105"/>
    <w:rsid w:val="0231FCA8"/>
    <w:rsid w:val="023292A8"/>
    <w:rsid w:val="0235F3C9"/>
    <w:rsid w:val="0236CC38"/>
    <w:rsid w:val="0239DEA4"/>
    <w:rsid w:val="023DD1DE"/>
    <w:rsid w:val="024A048E"/>
    <w:rsid w:val="024AAF08"/>
    <w:rsid w:val="02501264"/>
    <w:rsid w:val="026CCC35"/>
    <w:rsid w:val="026CF0CE"/>
    <w:rsid w:val="026E5413"/>
    <w:rsid w:val="02716291"/>
    <w:rsid w:val="0280C60E"/>
    <w:rsid w:val="0283439C"/>
    <w:rsid w:val="02836759"/>
    <w:rsid w:val="0291046E"/>
    <w:rsid w:val="02932469"/>
    <w:rsid w:val="02950934"/>
    <w:rsid w:val="02A47F5B"/>
    <w:rsid w:val="02B70723"/>
    <w:rsid w:val="02BC375B"/>
    <w:rsid w:val="02D100FF"/>
    <w:rsid w:val="02D16225"/>
    <w:rsid w:val="02D80D76"/>
    <w:rsid w:val="02E02151"/>
    <w:rsid w:val="02E2B6F7"/>
    <w:rsid w:val="02E30A44"/>
    <w:rsid w:val="0304E95D"/>
    <w:rsid w:val="0311349B"/>
    <w:rsid w:val="0312E4E2"/>
    <w:rsid w:val="0319E5B2"/>
    <w:rsid w:val="0333B8BE"/>
    <w:rsid w:val="034670BF"/>
    <w:rsid w:val="0350B949"/>
    <w:rsid w:val="0361B240"/>
    <w:rsid w:val="036CC36C"/>
    <w:rsid w:val="0375F648"/>
    <w:rsid w:val="0376DEBB"/>
    <w:rsid w:val="037CED94"/>
    <w:rsid w:val="038681C8"/>
    <w:rsid w:val="038B89DF"/>
    <w:rsid w:val="038BE76B"/>
    <w:rsid w:val="038D2CE5"/>
    <w:rsid w:val="0393FDD7"/>
    <w:rsid w:val="03BAB03A"/>
    <w:rsid w:val="03BD3AB3"/>
    <w:rsid w:val="03BD9603"/>
    <w:rsid w:val="03D06657"/>
    <w:rsid w:val="03E2AF9A"/>
    <w:rsid w:val="03E3FFBC"/>
    <w:rsid w:val="03E67F69"/>
    <w:rsid w:val="03EBE2F1"/>
    <w:rsid w:val="03FE1F83"/>
    <w:rsid w:val="040A3F1E"/>
    <w:rsid w:val="040A61B7"/>
    <w:rsid w:val="040F0197"/>
    <w:rsid w:val="041124D7"/>
    <w:rsid w:val="041E829B"/>
    <w:rsid w:val="041FD458"/>
    <w:rsid w:val="04255B5C"/>
    <w:rsid w:val="042D6F86"/>
    <w:rsid w:val="04307306"/>
    <w:rsid w:val="04350D71"/>
    <w:rsid w:val="043562CB"/>
    <w:rsid w:val="0438B0A2"/>
    <w:rsid w:val="04393E10"/>
    <w:rsid w:val="0440FEB5"/>
    <w:rsid w:val="0443025E"/>
    <w:rsid w:val="04449303"/>
    <w:rsid w:val="044E9EFE"/>
    <w:rsid w:val="044EED61"/>
    <w:rsid w:val="046054DB"/>
    <w:rsid w:val="046DDF09"/>
    <w:rsid w:val="047367B5"/>
    <w:rsid w:val="0479B55D"/>
    <w:rsid w:val="047AE3EF"/>
    <w:rsid w:val="047CCA0D"/>
    <w:rsid w:val="04800596"/>
    <w:rsid w:val="048469FD"/>
    <w:rsid w:val="048960BB"/>
    <w:rsid w:val="048AE704"/>
    <w:rsid w:val="0496ED9D"/>
    <w:rsid w:val="04973E99"/>
    <w:rsid w:val="04986252"/>
    <w:rsid w:val="04A0EA58"/>
    <w:rsid w:val="04A4DC1F"/>
    <w:rsid w:val="04A9D2E4"/>
    <w:rsid w:val="04ABFD12"/>
    <w:rsid w:val="04AF24AD"/>
    <w:rsid w:val="04B515BA"/>
    <w:rsid w:val="04C65611"/>
    <w:rsid w:val="04D166D8"/>
    <w:rsid w:val="04D18707"/>
    <w:rsid w:val="04D77ECF"/>
    <w:rsid w:val="04D93132"/>
    <w:rsid w:val="04EF6044"/>
    <w:rsid w:val="04FB4DA1"/>
    <w:rsid w:val="0501C25D"/>
    <w:rsid w:val="0509CF98"/>
    <w:rsid w:val="050B78A8"/>
    <w:rsid w:val="050DF081"/>
    <w:rsid w:val="0513024C"/>
    <w:rsid w:val="051A3BEC"/>
    <w:rsid w:val="0520D7A5"/>
    <w:rsid w:val="0525236D"/>
    <w:rsid w:val="0529A24F"/>
    <w:rsid w:val="052B936C"/>
    <w:rsid w:val="052DC096"/>
    <w:rsid w:val="052EC9A2"/>
    <w:rsid w:val="052F9775"/>
    <w:rsid w:val="0531FD96"/>
    <w:rsid w:val="0536FC10"/>
    <w:rsid w:val="053994AF"/>
    <w:rsid w:val="053D2A86"/>
    <w:rsid w:val="054535DA"/>
    <w:rsid w:val="0545DA2E"/>
    <w:rsid w:val="0549CAB9"/>
    <w:rsid w:val="055309E2"/>
    <w:rsid w:val="05580D17"/>
    <w:rsid w:val="05605AC0"/>
    <w:rsid w:val="0564A3F9"/>
    <w:rsid w:val="0571EB24"/>
    <w:rsid w:val="05781C0C"/>
    <w:rsid w:val="057D3DAD"/>
    <w:rsid w:val="057E96D2"/>
    <w:rsid w:val="057FF429"/>
    <w:rsid w:val="0583AB44"/>
    <w:rsid w:val="05866D35"/>
    <w:rsid w:val="0588944E"/>
    <w:rsid w:val="059CCFCD"/>
    <w:rsid w:val="059DFA32"/>
    <w:rsid w:val="05A23B68"/>
    <w:rsid w:val="05A3629E"/>
    <w:rsid w:val="05A93054"/>
    <w:rsid w:val="05AAF320"/>
    <w:rsid w:val="05CA4099"/>
    <w:rsid w:val="05CA47A0"/>
    <w:rsid w:val="05CA6BCF"/>
    <w:rsid w:val="05DA6108"/>
    <w:rsid w:val="05DFEFC9"/>
    <w:rsid w:val="05E00D01"/>
    <w:rsid w:val="05E067A0"/>
    <w:rsid w:val="05E0A71F"/>
    <w:rsid w:val="05E0E1E7"/>
    <w:rsid w:val="05E11223"/>
    <w:rsid w:val="05E9B8E9"/>
    <w:rsid w:val="05EFD629"/>
    <w:rsid w:val="05F6EE6D"/>
    <w:rsid w:val="05FA8D33"/>
    <w:rsid w:val="05FE3805"/>
    <w:rsid w:val="060D185E"/>
    <w:rsid w:val="062C2BE5"/>
    <w:rsid w:val="063544E2"/>
    <w:rsid w:val="065608EF"/>
    <w:rsid w:val="065664A5"/>
    <w:rsid w:val="06631837"/>
    <w:rsid w:val="066EDB57"/>
    <w:rsid w:val="06884EC1"/>
    <w:rsid w:val="068C8767"/>
    <w:rsid w:val="0696284F"/>
    <w:rsid w:val="0699B7C8"/>
    <w:rsid w:val="06A277BB"/>
    <w:rsid w:val="06A707F9"/>
    <w:rsid w:val="06B581B6"/>
    <w:rsid w:val="06B60F66"/>
    <w:rsid w:val="06BB18E1"/>
    <w:rsid w:val="06BBD2FA"/>
    <w:rsid w:val="06C3D172"/>
    <w:rsid w:val="06C611ED"/>
    <w:rsid w:val="06C62C00"/>
    <w:rsid w:val="06CCA994"/>
    <w:rsid w:val="06D10673"/>
    <w:rsid w:val="06D3927E"/>
    <w:rsid w:val="06D4C6C3"/>
    <w:rsid w:val="06DE7BE6"/>
    <w:rsid w:val="06F2BEDA"/>
    <w:rsid w:val="06FC59F7"/>
    <w:rsid w:val="06FCB45D"/>
    <w:rsid w:val="0704AF0B"/>
    <w:rsid w:val="07091FB2"/>
    <w:rsid w:val="072A785E"/>
    <w:rsid w:val="07325153"/>
    <w:rsid w:val="073BC233"/>
    <w:rsid w:val="07419BF1"/>
    <w:rsid w:val="074593B5"/>
    <w:rsid w:val="07695395"/>
    <w:rsid w:val="076A01E5"/>
    <w:rsid w:val="076AA613"/>
    <w:rsid w:val="076C7528"/>
    <w:rsid w:val="076CADEB"/>
    <w:rsid w:val="0791F222"/>
    <w:rsid w:val="079512F3"/>
    <w:rsid w:val="0799D6E6"/>
    <w:rsid w:val="07A7E83B"/>
    <w:rsid w:val="07A8D947"/>
    <w:rsid w:val="07AC187E"/>
    <w:rsid w:val="07AEEA90"/>
    <w:rsid w:val="07CAA07A"/>
    <w:rsid w:val="07CE78D7"/>
    <w:rsid w:val="07DB33CF"/>
    <w:rsid w:val="07F442B2"/>
    <w:rsid w:val="07F459DA"/>
    <w:rsid w:val="07FB4860"/>
    <w:rsid w:val="07FE2670"/>
    <w:rsid w:val="0800CB2A"/>
    <w:rsid w:val="0802BFED"/>
    <w:rsid w:val="080D520E"/>
    <w:rsid w:val="0813D944"/>
    <w:rsid w:val="0815E565"/>
    <w:rsid w:val="0816132F"/>
    <w:rsid w:val="081A5B11"/>
    <w:rsid w:val="081E1916"/>
    <w:rsid w:val="081F5025"/>
    <w:rsid w:val="08329BC1"/>
    <w:rsid w:val="08365272"/>
    <w:rsid w:val="0837CBDE"/>
    <w:rsid w:val="083F2D4D"/>
    <w:rsid w:val="084EBB35"/>
    <w:rsid w:val="084EF48D"/>
    <w:rsid w:val="085CC0E9"/>
    <w:rsid w:val="085E5490"/>
    <w:rsid w:val="085F65F1"/>
    <w:rsid w:val="086F7C6A"/>
    <w:rsid w:val="0874721B"/>
    <w:rsid w:val="0878A3DC"/>
    <w:rsid w:val="087FA0C0"/>
    <w:rsid w:val="0882E842"/>
    <w:rsid w:val="08835F7E"/>
    <w:rsid w:val="089375F2"/>
    <w:rsid w:val="0893D862"/>
    <w:rsid w:val="089C3BDD"/>
    <w:rsid w:val="08A3A1AD"/>
    <w:rsid w:val="08A60DBC"/>
    <w:rsid w:val="08AB161E"/>
    <w:rsid w:val="08B2259C"/>
    <w:rsid w:val="08B56DB2"/>
    <w:rsid w:val="08D91C31"/>
    <w:rsid w:val="08E2F982"/>
    <w:rsid w:val="08EB63AF"/>
    <w:rsid w:val="08EF1BC0"/>
    <w:rsid w:val="08FAB9E5"/>
    <w:rsid w:val="08FCE13B"/>
    <w:rsid w:val="0906511B"/>
    <w:rsid w:val="090D642E"/>
    <w:rsid w:val="09142686"/>
    <w:rsid w:val="091A1649"/>
    <w:rsid w:val="092526E9"/>
    <w:rsid w:val="09383729"/>
    <w:rsid w:val="0944F5E1"/>
    <w:rsid w:val="0957B7E5"/>
    <w:rsid w:val="0959A8A6"/>
    <w:rsid w:val="095C9475"/>
    <w:rsid w:val="096547BB"/>
    <w:rsid w:val="0966449C"/>
    <w:rsid w:val="0975DE51"/>
    <w:rsid w:val="097EC441"/>
    <w:rsid w:val="09895970"/>
    <w:rsid w:val="099471EA"/>
    <w:rsid w:val="09AFBAD7"/>
    <w:rsid w:val="09C10516"/>
    <w:rsid w:val="09C6321B"/>
    <w:rsid w:val="09CA2150"/>
    <w:rsid w:val="09CE40BA"/>
    <w:rsid w:val="09D02E25"/>
    <w:rsid w:val="09D0E6F8"/>
    <w:rsid w:val="09D720A2"/>
    <w:rsid w:val="09D7A7DD"/>
    <w:rsid w:val="09DFDE8C"/>
    <w:rsid w:val="09F373BC"/>
    <w:rsid w:val="09F4D9E2"/>
    <w:rsid w:val="09F814E6"/>
    <w:rsid w:val="09FD76EA"/>
    <w:rsid w:val="0A0AC548"/>
    <w:rsid w:val="0A1B4470"/>
    <w:rsid w:val="0A1CC0E7"/>
    <w:rsid w:val="0A20A0B9"/>
    <w:rsid w:val="0A251936"/>
    <w:rsid w:val="0A2ACB04"/>
    <w:rsid w:val="0A363596"/>
    <w:rsid w:val="0A366CC3"/>
    <w:rsid w:val="0A3F70BE"/>
    <w:rsid w:val="0A409453"/>
    <w:rsid w:val="0A412FEF"/>
    <w:rsid w:val="0A4B41A6"/>
    <w:rsid w:val="0A4F124D"/>
    <w:rsid w:val="0A5E6A16"/>
    <w:rsid w:val="0A6944FC"/>
    <w:rsid w:val="0A7038E4"/>
    <w:rsid w:val="0A81352B"/>
    <w:rsid w:val="0A970831"/>
    <w:rsid w:val="0AA2BD03"/>
    <w:rsid w:val="0AA438D9"/>
    <w:rsid w:val="0AB26B6B"/>
    <w:rsid w:val="0AB7C335"/>
    <w:rsid w:val="0ABB4967"/>
    <w:rsid w:val="0ABF74ED"/>
    <w:rsid w:val="0AC97EDC"/>
    <w:rsid w:val="0AD7BF4C"/>
    <w:rsid w:val="0ADC000F"/>
    <w:rsid w:val="0ADD25B7"/>
    <w:rsid w:val="0ADEFB1D"/>
    <w:rsid w:val="0AE0A7B5"/>
    <w:rsid w:val="0AEA3F0A"/>
    <w:rsid w:val="0AF397DF"/>
    <w:rsid w:val="0AF42587"/>
    <w:rsid w:val="0B011AAF"/>
    <w:rsid w:val="0B1CC276"/>
    <w:rsid w:val="0B236C9F"/>
    <w:rsid w:val="0B54FE2A"/>
    <w:rsid w:val="0B55A5A7"/>
    <w:rsid w:val="0B60CF31"/>
    <w:rsid w:val="0B643F13"/>
    <w:rsid w:val="0B6D5BBC"/>
    <w:rsid w:val="0B8FC6A9"/>
    <w:rsid w:val="0B909833"/>
    <w:rsid w:val="0B90FC6F"/>
    <w:rsid w:val="0B975F6E"/>
    <w:rsid w:val="0BA327DC"/>
    <w:rsid w:val="0BAC5ADE"/>
    <w:rsid w:val="0BAE272C"/>
    <w:rsid w:val="0BAE94EA"/>
    <w:rsid w:val="0BCDB483"/>
    <w:rsid w:val="0BCECDA0"/>
    <w:rsid w:val="0BD8DD8E"/>
    <w:rsid w:val="0BDBB27E"/>
    <w:rsid w:val="0BDD08BA"/>
    <w:rsid w:val="0BE9B8DA"/>
    <w:rsid w:val="0BEE4371"/>
    <w:rsid w:val="0BF0B857"/>
    <w:rsid w:val="0C0B8E23"/>
    <w:rsid w:val="0C136958"/>
    <w:rsid w:val="0C1C3993"/>
    <w:rsid w:val="0C27A436"/>
    <w:rsid w:val="0C2E598C"/>
    <w:rsid w:val="0C4CFB4C"/>
    <w:rsid w:val="0C5B54BD"/>
    <w:rsid w:val="0C5F5D0D"/>
    <w:rsid w:val="0C675188"/>
    <w:rsid w:val="0C6753BB"/>
    <w:rsid w:val="0C7308CF"/>
    <w:rsid w:val="0C76F61B"/>
    <w:rsid w:val="0C78A9B2"/>
    <w:rsid w:val="0C7BF8F1"/>
    <w:rsid w:val="0C84D604"/>
    <w:rsid w:val="0C88254C"/>
    <w:rsid w:val="0C8BB6E6"/>
    <w:rsid w:val="0C8E9616"/>
    <w:rsid w:val="0C9ED8B6"/>
    <w:rsid w:val="0CA376D5"/>
    <w:rsid w:val="0CACE729"/>
    <w:rsid w:val="0CB3F25E"/>
    <w:rsid w:val="0CB4F787"/>
    <w:rsid w:val="0CB54A8B"/>
    <w:rsid w:val="0CD481DE"/>
    <w:rsid w:val="0CD6E74D"/>
    <w:rsid w:val="0CDECEAC"/>
    <w:rsid w:val="0CEE5A22"/>
    <w:rsid w:val="0CF2980F"/>
    <w:rsid w:val="0CF9A3F7"/>
    <w:rsid w:val="0D0853BC"/>
    <w:rsid w:val="0D0E3860"/>
    <w:rsid w:val="0D0EE0AE"/>
    <w:rsid w:val="0D22957F"/>
    <w:rsid w:val="0D27E56F"/>
    <w:rsid w:val="0D2A3E2A"/>
    <w:rsid w:val="0D2F955D"/>
    <w:rsid w:val="0D3F57DC"/>
    <w:rsid w:val="0D41D02B"/>
    <w:rsid w:val="0D488209"/>
    <w:rsid w:val="0D51F4CD"/>
    <w:rsid w:val="0D53D1F4"/>
    <w:rsid w:val="0D5D175E"/>
    <w:rsid w:val="0D602F44"/>
    <w:rsid w:val="0D87F5AC"/>
    <w:rsid w:val="0D8895E7"/>
    <w:rsid w:val="0D8CED73"/>
    <w:rsid w:val="0D97E94B"/>
    <w:rsid w:val="0DA619D2"/>
    <w:rsid w:val="0DABF37E"/>
    <w:rsid w:val="0DB17F59"/>
    <w:rsid w:val="0DB2C125"/>
    <w:rsid w:val="0DC3DCE8"/>
    <w:rsid w:val="0DC6914E"/>
    <w:rsid w:val="0DDEF405"/>
    <w:rsid w:val="0E031FDA"/>
    <w:rsid w:val="0E05114D"/>
    <w:rsid w:val="0E07CC53"/>
    <w:rsid w:val="0E0DCAE2"/>
    <w:rsid w:val="0E0FE55B"/>
    <w:rsid w:val="0E10ABFC"/>
    <w:rsid w:val="0E1262F2"/>
    <w:rsid w:val="0E1705A8"/>
    <w:rsid w:val="0E187EEA"/>
    <w:rsid w:val="0E1CEE2E"/>
    <w:rsid w:val="0E2C5249"/>
    <w:rsid w:val="0E2DEF7B"/>
    <w:rsid w:val="0E317D78"/>
    <w:rsid w:val="0E3231C1"/>
    <w:rsid w:val="0E3A5CE9"/>
    <w:rsid w:val="0E3D9F83"/>
    <w:rsid w:val="0E4A0460"/>
    <w:rsid w:val="0E4D83DE"/>
    <w:rsid w:val="0E5A3B49"/>
    <w:rsid w:val="0E63BDA0"/>
    <w:rsid w:val="0E73456E"/>
    <w:rsid w:val="0E7B9B2E"/>
    <w:rsid w:val="0E813F12"/>
    <w:rsid w:val="0E8A4CDE"/>
    <w:rsid w:val="0E919318"/>
    <w:rsid w:val="0E999702"/>
    <w:rsid w:val="0E9E70B9"/>
    <w:rsid w:val="0EA134EF"/>
    <w:rsid w:val="0EA63EF1"/>
    <w:rsid w:val="0EAAA194"/>
    <w:rsid w:val="0EACA07E"/>
    <w:rsid w:val="0EAD0C94"/>
    <w:rsid w:val="0EB6F518"/>
    <w:rsid w:val="0ECB9BD6"/>
    <w:rsid w:val="0ECDF858"/>
    <w:rsid w:val="0ED8B9E3"/>
    <w:rsid w:val="0EDA553A"/>
    <w:rsid w:val="0EDCAFFB"/>
    <w:rsid w:val="0EE258A8"/>
    <w:rsid w:val="0EE62BD7"/>
    <w:rsid w:val="0EEBE82B"/>
    <w:rsid w:val="0EEF7DFC"/>
    <w:rsid w:val="0EEFDEE7"/>
    <w:rsid w:val="0EFBCED3"/>
    <w:rsid w:val="0F01BA09"/>
    <w:rsid w:val="0F12E331"/>
    <w:rsid w:val="0F1333F3"/>
    <w:rsid w:val="0F1604EE"/>
    <w:rsid w:val="0F1E6703"/>
    <w:rsid w:val="0F366DAC"/>
    <w:rsid w:val="0F36D37C"/>
    <w:rsid w:val="0F3E718F"/>
    <w:rsid w:val="0F571018"/>
    <w:rsid w:val="0F6B6CCC"/>
    <w:rsid w:val="0F776D58"/>
    <w:rsid w:val="0F8019A4"/>
    <w:rsid w:val="0F83DB74"/>
    <w:rsid w:val="0F867955"/>
    <w:rsid w:val="0F8A41E8"/>
    <w:rsid w:val="0F8BFEE4"/>
    <w:rsid w:val="0F8D2D72"/>
    <w:rsid w:val="0F8DE07E"/>
    <w:rsid w:val="0F8E43FC"/>
    <w:rsid w:val="0F8EA4A9"/>
    <w:rsid w:val="0F8F048B"/>
    <w:rsid w:val="0F9E88E6"/>
    <w:rsid w:val="0FAB11EA"/>
    <w:rsid w:val="0FBEEF7D"/>
    <w:rsid w:val="0FC2A420"/>
    <w:rsid w:val="0FE503AF"/>
    <w:rsid w:val="0FEA60ED"/>
    <w:rsid w:val="0FF4C9EA"/>
    <w:rsid w:val="0FFB6929"/>
    <w:rsid w:val="10055612"/>
    <w:rsid w:val="100789D6"/>
    <w:rsid w:val="100BD38A"/>
    <w:rsid w:val="100CBC1B"/>
    <w:rsid w:val="10106A46"/>
    <w:rsid w:val="102139E9"/>
    <w:rsid w:val="10325B79"/>
    <w:rsid w:val="10373C57"/>
    <w:rsid w:val="103BC391"/>
    <w:rsid w:val="104F367D"/>
    <w:rsid w:val="10672125"/>
    <w:rsid w:val="106746A4"/>
    <w:rsid w:val="106785C6"/>
    <w:rsid w:val="106B51F8"/>
    <w:rsid w:val="106CA984"/>
    <w:rsid w:val="1072E0F0"/>
    <w:rsid w:val="1073444C"/>
    <w:rsid w:val="10791C19"/>
    <w:rsid w:val="108067E6"/>
    <w:rsid w:val="1089C4D8"/>
    <w:rsid w:val="10968D19"/>
    <w:rsid w:val="109E6148"/>
    <w:rsid w:val="10A6E66D"/>
    <w:rsid w:val="10AA031C"/>
    <w:rsid w:val="10B1C3C3"/>
    <w:rsid w:val="10B2AAFC"/>
    <w:rsid w:val="10B6547C"/>
    <w:rsid w:val="10C1E259"/>
    <w:rsid w:val="10CF59E7"/>
    <w:rsid w:val="10D2ED80"/>
    <w:rsid w:val="10DCBD2C"/>
    <w:rsid w:val="10E9F08D"/>
    <w:rsid w:val="10EA188B"/>
    <w:rsid w:val="10F21C91"/>
    <w:rsid w:val="10F76212"/>
    <w:rsid w:val="1102B5FA"/>
    <w:rsid w:val="1116175C"/>
    <w:rsid w:val="11199F75"/>
    <w:rsid w:val="11223FE7"/>
    <w:rsid w:val="112370E1"/>
    <w:rsid w:val="114B277E"/>
    <w:rsid w:val="1175052F"/>
    <w:rsid w:val="1175580E"/>
    <w:rsid w:val="117A459F"/>
    <w:rsid w:val="117A5C90"/>
    <w:rsid w:val="1181DE2A"/>
    <w:rsid w:val="118B94F6"/>
    <w:rsid w:val="118CBBAE"/>
    <w:rsid w:val="119293C2"/>
    <w:rsid w:val="119AB428"/>
    <w:rsid w:val="119AE82E"/>
    <w:rsid w:val="119E0970"/>
    <w:rsid w:val="11A64D74"/>
    <w:rsid w:val="11A69DA5"/>
    <w:rsid w:val="11AC42AC"/>
    <w:rsid w:val="11D0A37F"/>
    <w:rsid w:val="11E21A19"/>
    <w:rsid w:val="11EEAD41"/>
    <w:rsid w:val="11F68EDA"/>
    <w:rsid w:val="11F73C7E"/>
    <w:rsid w:val="11FA1033"/>
    <w:rsid w:val="1211DDFB"/>
    <w:rsid w:val="12154C32"/>
    <w:rsid w:val="121A46AB"/>
    <w:rsid w:val="122AB5A2"/>
    <w:rsid w:val="1234C4BF"/>
    <w:rsid w:val="12448A46"/>
    <w:rsid w:val="12465BC8"/>
    <w:rsid w:val="12684186"/>
    <w:rsid w:val="127777E8"/>
    <w:rsid w:val="1280CDAC"/>
    <w:rsid w:val="128A62F2"/>
    <w:rsid w:val="128C44E9"/>
    <w:rsid w:val="12AD0318"/>
    <w:rsid w:val="12B0D600"/>
    <w:rsid w:val="12C8154B"/>
    <w:rsid w:val="12CF0CC3"/>
    <w:rsid w:val="12D4BC72"/>
    <w:rsid w:val="12D822F8"/>
    <w:rsid w:val="12D8E436"/>
    <w:rsid w:val="12D9D7FB"/>
    <w:rsid w:val="12DFE8AF"/>
    <w:rsid w:val="12EA0046"/>
    <w:rsid w:val="12FAB1A5"/>
    <w:rsid w:val="12FCCF09"/>
    <w:rsid w:val="1301766E"/>
    <w:rsid w:val="130879A8"/>
    <w:rsid w:val="130B52AC"/>
    <w:rsid w:val="1312FA21"/>
    <w:rsid w:val="13152357"/>
    <w:rsid w:val="1316E08D"/>
    <w:rsid w:val="13180E34"/>
    <w:rsid w:val="131906E7"/>
    <w:rsid w:val="13251E89"/>
    <w:rsid w:val="133202B1"/>
    <w:rsid w:val="134DB4CD"/>
    <w:rsid w:val="1353B79B"/>
    <w:rsid w:val="135E0D1A"/>
    <w:rsid w:val="136212CD"/>
    <w:rsid w:val="1384C9FA"/>
    <w:rsid w:val="1389AF72"/>
    <w:rsid w:val="1396CA2D"/>
    <w:rsid w:val="1397BF69"/>
    <w:rsid w:val="139FAB65"/>
    <w:rsid w:val="13A3AF76"/>
    <w:rsid w:val="13A86D63"/>
    <w:rsid w:val="13A8D857"/>
    <w:rsid w:val="13B2445E"/>
    <w:rsid w:val="13C113F4"/>
    <w:rsid w:val="13CD77D1"/>
    <w:rsid w:val="13D40DAC"/>
    <w:rsid w:val="13E3D2CD"/>
    <w:rsid w:val="13E5E80F"/>
    <w:rsid w:val="13F58776"/>
    <w:rsid w:val="13FABF8C"/>
    <w:rsid w:val="14044BDE"/>
    <w:rsid w:val="1408D1E4"/>
    <w:rsid w:val="140EDD00"/>
    <w:rsid w:val="141009E1"/>
    <w:rsid w:val="14343172"/>
    <w:rsid w:val="143DEA77"/>
    <w:rsid w:val="144351BD"/>
    <w:rsid w:val="14442341"/>
    <w:rsid w:val="14449E70"/>
    <w:rsid w:val="1457F5CD"/>
    <w:rsid w:val="14697E07"/>
    <w:rsid w:val="14718D69"/>
    <w:rsid w:val="147515FF"/>
    <w:rsid w:val="1482921E"/>
    <w:rsid w:val="148727AC"/>
    <w:rsid w:val="148F9E59"/>
    <w:rsid w:val="1493DD82"/>
    <w:rsid w:val="14952D40"/>
    <w:rsid w:val="1499B32F"/>
    <w:rsid w:val="14A939C1"/>
    <w:rsid w:val="14B2A382"/>
    <w:rsid w:val="14B73880"/>
    <w:rsid w:val="14C09A4F"/>
    <w:rsid w:val="14C1EAC6"/>
    <w:rsid w:val="14C3CB33"/>
    <w:rsid w:val="14C4E94F"/>
    <w:rsid w:val="14CA198F"/>
    <w:rsid w:val="14DE3798"/>
    <w:rsid w:val="14DEFD61"/>
    <w:rsid w:val="14DF2A71"/>
    <w:rsid w:val="14E2A047"/>
    <w:rsid w:val="14F06626"/>
    <w:rsid w:val="15023594"/>
    <w:rsid w:val="15039585"/>
    <w:rsid w:val="1504CE4C"/>
    <w:rsid w:val="15057A7E"/>
    <w:rsid w:val="151CBD7C"/>
    <w:rsid w:val="152116BB"/>
    <w:rsid w:val="153197EF"/>
    <w:rsid w:val="153346AD"/>
    <w:rsid w:val="15369256"/>
    <w:rsid w:val="15389602"/>
    <w:rsid w:val="153BC072"/>
    <w:rsid w:val="153CC38D"/>
    <w:rsid w:val="155F128A"/>
    <w:rsid w:val="1573ED4D"/>
    <w:rsid w:val="15770900"/>
    <w:rsid w:val="157E7666"/>
    <w:rsid w:val="157F9BEE"/>
    <w:rsid w:val="1592E1ED"/>
    <w:rsid w:val="15A56968"/>
    <w:rsid w:val="15A6146F"/>
    <w:rsid w:val="15AFAFB2"/>
    <w:rsid w:val="15B7E044"/>
    <w:rsid w:val="15C7C0DE"/>
    <w:rsid w:val="15CF1ED3"/>
    <w:rsid w:val="15DD1C95"/>
    <w:rsid w:val="15EE84A3"/>
    <w:rsid w:val="15F30214"/>
    <w:rsid w:val="15F74E83"/>
    <w:rsid w:val="16027E3F"/>
    <w:rsid w:val="16027F2D"/>
    <w:rsid w:val="16058085"/>
    <w:rsid w:val="160801A8"/>
    <w:rsid w:val="16092D3C"/>
    <w:rsid w:val="160B7CD0"/>
    <w:rsid w:val="1617F47F"/>
    <w:rsid w:val="16255EFD"/>
    <w:rsid w:val="16331688"/>
    <w:rsid w:val="16415D2E"/>
    <w:rsid w:val="1646F488"/>
    <w:rsid w:val="16476A62"/>
    <w:rsid w:val="165538E8"/>
    <w:rsid w:val="1666CC53"/>
    <w:rsid w:val="166C0EB5"/>
    <w:rsid w:val="16737433"/>
    <w:rsid w:val="16807205"/>
    <w:rsid w:val="16825112"/>
    <w:rsid w:val="168433D1"/>
    <w:rsid w:val="16870E6A"/>
    <w:rsid w:val="16878AAE"/>
    <w:rsid w:val="16951D19"/>
    <w:rsid w:val="169693EF"/>
    <w:rsid w:val="169BAAAA"/>
    <w:rsid w:val="16A76438"/>
    <w:rsid w:val="16AB1F78"/>
    <w:rsid w:val="16B1C75E"/>
    <w:rsid w:val="16B58089"/>
    <w:rsid w:val="16C740A7"/>
    <w:rsid w:val="16C89A95"/>
    <w:rsid w:val="16EEA95B"/>
    <w:rsid w:val="16F107DB"/>
    <w:rsid w:val="16F92C85"/>
    <w:rsid w:val="17037DA2"/>
    <w:rsid w:val="17089A89"/>
    <w:rsid w:val="1713DBE8"/>
    <w:rsid w:val="17169F08"/>
    <w:rsid w:val="1730F764"/>
    <w:rsid w:val="1733D3BB"/>
    <w:rsid w:val="17413107"/>
    <w:rsid w:val="1743BFAA"/>
    <w:rsid w:val="1749F0A4"/>
    <w:rsid w:val="176B6305"/>
    <w:rsid w:val="176DE87B"/>
    <w:rsid w:val="1772A27F"/>
    <w:rsid w:val="17786603"/>
    <w:rsid w:val="177C8191"/>
    <w:rsid w:val="1782ECBC"/>
    <w:rsid w:val="17837238"/>
    <w:rsid w:val="178CC8B5"/>
    <w:rsid w:val="1798C28A"/>
    <w:rsid w:val="179AB473"/>
    <w:rsid w:val="179C5DC0"/>
    <w:rsid w:val="179ED20E"/>
    <w:rsid w:val="17A25796"/>
    <w:rsid w:val="17AFD120"/>
    <w:rsid w:val="17B243D1"/>
    <w:rsid w:val="17C6A65D"/>
    <w:rsid w:val="17D0906F"/>
    <w:rsid w:val="17D73073"/>
    <w:rsid w:val="17DD4052"/>
    <w:rsid w:val="17E200A4"/>
    <w:rsid w:val="17EA4321"/>
    <w:rsid w:val="17F62E04"/>
    <w:rsid w:val="1816A13B"/>
    <w:rsid w:val="182655B6"/>
    <w:rsid w:val="182C216C"/>
    <w:rsid w:val="1845FDA0"/>
    <w:rsid w:val="184BA3A2"/>
    <w:rsid w:val="184D2721"/>
    <w:rsid w:val="18509977"/>
    <w:rsid w:val="1858A7C4"/>
    <w:rsid w:val="1858AD38"/>
    <w:rsid w:val="185FF441"/>
    <w:rsid w:val="1861E7CC"/>
    <w:rsid w:val="186772ED"/>
    <w:rsid w:val="18707CE5"/>
    <w:rsid w:val="187227D9"/>
    <w:rsid w:val="18745EA6"/>
    <w:rsid w:val="1874F5C6"/>
    <w:rsid w:val="188C1ADC"/>
    <w:rsid w:val="18907289"/>
    <w:rsid w:val="18B28BB2"/>
    <w:rsid w:val="18BE03FE"/>
    <w:rsid w:val="18C06183"/>
    <w:rsid w:val="18D3541F"/>
    <w:rsid w:val="18D93D9D"/>
    <w:rsid w:val="18DD2BE0"/>
    <w:rsid w:val="18E08B64"/>
    <w:rsid w:val="18E1937E"/>
    <w:rsid w:val="18E46519"/>
    <w:rsid w:val="18E5A39F"/>
    <w:rsid w:val="18F5456D"/>
    <w:rsid w:val="18FF037F"/>
    <w:rsid w:val="1908776F"/>
    <w:rsid w:val="19113ACC"/>
    <w:rsid w:val="19192C23"/>
    <w:rsid w:val="19203B5A"/>
    <w:rsid w:val="192A1547"/>
    <w:rsid w:val="192C4762"/>
    <w:rsid w:val="192D15B3"/>
    <w:rsid w:val="19482B65"/>
    <w:rsid w:val="19494200"/>
    <w:rsid w:val="194D126C"/>
    <w:rsid w:val="195332F2"/>
    <w:rsid w:val="19542FDA"/>
    <w:rsid w:val="195F9220"/>
    <w:rsid w:val="1964B387"/>
    <w:rsid w:val="196F8BBE"/>
    <w:rsid w:val="1987B92C"/>
    <w:rsid w:val="19920515"/>
    <w:rsid w:val="19A2D613"/>
    <w:rsid w:val="19AB127C"/>
    <w:rsid w:val="19ADE610"/>
    <w:rsid w:val="19C08E28"/>
    <w:rsid w:val="19C2770A"/>
    <w:rsid w:val="19C60CAB"/>
    <w:rsid w:val="19D61102"/>
    <w:rsid w:val="19DDF06D"/>
    <w:rsid w:val="19DE2E08"/>
    <w:rsid w:val="19DFBEF1"/>
    <w:rsid w:val="19E6462E"/>
    <w:rsid w:val="19F2FAA5"/>
    <w:rsid w:val="19F93CF4"/>
    <w:rsid w:val="1A01955B"/>
    <w:rsid w:val="1A076DCD"/>
    <w:rsid w:val="1A0B0792"/>
    <w:rsid w:val="1A2503C3"/>
    <w:rsid w:val="1A4D1C9D"/>
    <w:rsid w:val="1A4F1CEC"/>
    <w:rsid w:val="1A5164B9"/>
    <w:rsid w:val="1A566E50"/>
    <w:rsid w:val="1A65A2C7"/>
    <w:rsid w:val="1A6F109F"/>
    <w:rsid w:val="1A8DD7CA"/>
    <w:rsid w:val="1A8EDE73"/>
    <w:rsid w:val="1A9C14F9"/>
    <w:rsid w:val="1AA45001"/>
    <w:rsid w:val="1AA482D2"/>
    <w:rsid w:val="1AA6D739"/>
    <w:rsid w:val="1AA8AE9F"/>
    <w:rsid w:val="1AB57DEB"/>
    <w:rsid w:val="1ABD5BCA"/>
    <w:rsid w:val="1AC983C0"/>
    <w:rsid w:val="1AD77421"/>
    <w:rsid w:val="1AD94318"/>
    <w:rsid w:val="1ADBD6BF"/>
    <w:rsid w:val="1AF45061"/>
    <w:rsid w:val="1AF69C5A"/>
    <w:rsid w:val="1B2EDED1"/>
    <w:rsid w:val="1B2F0610"/>
    <w:rsid w:val="1B3ACD9B"/>
    <w:rsid w:val="1B3BC97E"/>
    <w:rsid w:val="1B3E0C4D"/>
    <w:rsid w:val="1B3F8F4E"/>
    <w:rsid w:val="1B48181F"/>
    <w:rsid w:val="1B4A96E7"/>
    <w:rsid w:val="1B538B27"/>
    <w:rsid w:val="1B54F14D"/>
    <w:rsid w:val="1B588292"/>
    <w:rsid w:val="1B5BCDC5"/>
    <w:rsid w:val="1B5D52CF"/>
    <w:rsid w:val="1B6B0CA7"/>
    <w:rsid w:val="1B6CD2EA"/>
    <w:rsid w:val="1B6ECFF7"/>
    <w:rsid w:val="1B72A0BF"/>
    <w:rsid w:val="1B79809F"/>
    <w:rsid w:val="1B815693"/>
    <w:rsid w:val="1B93AB7A"/>
    <w:rsid w:val="1B947C4F"/>
    <w:rsid w:val="1BA52F77"/>
    <w:rsid w:val="1BA577DD"/>
    <w:rsid w:val="1BAD4A62"/>
    <w:rsid w:val="1BB0EBDA"/>
    <w:rsid w:val="1BB83D38"/>
    <w:rsid w:val="1BC0E8D2"/>
    <w:rsid w:val="1BC7EDFD"/>
    <w:rsid w:val="1BCBAC0F"/>
    <w:rsid w:val="1BD1DD26"/>
    <w:rsid w:val="1BD91987"/>
    <w:rsid w:val="1BDDDF31"/>
    <w:rsid w:val="1BE007A3"/>
    <w:rsid w:val="1BF11D6C"/>
    <w:rsid w:val="1BF52B46"/>
    <w:rsid w:val="1BFA4830"/>
    <w:rsid w:val="1BFE5661"/>
    <w:rsid w:val="1C01273B"/>
    <w:rsid w:val="1C0E0816"/>
    <w:rsid w:val="1C1DE852"/>
    <w:rsid w:val="1C23D1D2"/>
    <w:rsid w:val="1C4E3A0B"/>
    <w:rsid w:val="1C52593E"/>
    <w:rsid w:val="1C5B497D"/>
    <w:rsid w:val="1C62ADCC"/>
    <w:rsid w:val="1C733963"/>
    <w:rsid w:val="1C755681"/>
    <w:rsid w:val="1C7AA390"/>
    <w:rsid w:val="1C7C284A"/>
    <w:rsid w:val="1C7C4DA3"/>
    <w:rsid w:val="1C813183"/>
    <w:rsid w:val="1C90015C"/>
    <w:rsid w:val="1C905AFE"/>
    <w:rsid w:val="1C9BEDCE"/>
    <w:rsid w:val="1C9CE7DC"/>
    <w:rsid w:val="1CA551CE"/>
    <w:rsid w:val="1CB74E82"/>
    <w:rsid w:val="1CB7E195"/>
    <w:rsid w:val="1CC66231"/>
    <w:rsid w:val="1CC94312"/>
    <w:rsid w:val="1CD0AA0A"/>
    <w:rsid w:val="1CDD8BE3"/>
    <w:rsid w:val="1CE8D10B"/>
    <w:rsid w:val="1CF0EDD1"/>
    <w:rsid w:val="1CF3BEEB"/>
    <w:rsid w:val="1CF54F9B"/>
    <w:rsid w:val="1CFBE858"/>
    <w:rsid w:val="1CFBF76F"/>
    <w:rsid w:val="1CFC7777"/>
    <w:rsid w:val="1D02AA43"/>
    <w:rsid w:val="1D077BAC"/>
    <w:rsid w:val="1D402A61"/>
    <w:rsid w:val="1D430303"/>
    <w:rsid w:val="1D51471A"/>
    <w:rsid w:val="1D5361ED"/>
    <w:rsid w:val="1D544850"/>
    <w:rsid w:val="1D5F8F48"/>
    <w:rsid w:val="1D612551"/>
    <w:rsid w:val="1D7445CA"/>
    <w:rsid w:val="1D8249F2"/>
    <w:rsid w:val="1D8CEDCD"/>
    <w:rsid w:val="1D8D855A"/>
    <w:rsid w:val="1D946E82"/>
    <w:rsid w:val="1D956FB8"/>
    <w:rsid w:val="1D984DEA"/>
    <w:rsid w:val="1D9E4BD6"/>
    <w:rsid w:val="1DA4446A"/>
    <w:rsid w:val="1DA800FC"/>
    <w:rsid w:val="1DC3B8B9"/>
    <w:rsid w:val="1DC9F11D"/>
    <w:rsid w:val="1DEEFCA2"/>
    <w:rsid w:val="1DF1C61C"/>
    <w:rsid w:val="1DF3A033"/>
    <w:rsid w:val="1DF40438"/>
    <w:rsid w:val="1DFFDC45"/>
    <w:rsid w:val="1E018525"/>
    <w:rsid w:val="1E06F63C"/>
    <w:rsid w:val="1E0DEE01"/>
    <w:rsid w:val="1E11373F"/>
    <w:rsid w:val="1E14844D"/>
    <w:rsid w:val="1E1759E3"/>
    <w:rsid w:val="1E19AFC8"/>
    <w:rsid w:val="1E22B798"/>
    <w:rsid w:val="1E26093E"/>
    <w:rsid w:val="1E372D58"/>
    <w:rsid w:val="1E3D0B16"/>
    <w:rsid w:val="1E4426E5"/>
    <w:rsid w:val="1E4480CA"/>
    <w:rsid w:val="1E45F1AB"/>
    <w:rsid w:val="1E51E519"/>
    <w:rsid w:val="1E662527"/>
    <w:rsid w:val="1E6AFEE6"/>
    <w:rsid w:val="1E735D3F"/>
    <w:rsid w:val="1E787757"/>
    <w:rsid w:val="1E7E46F6"/>
    <w:rsid w:val="1E7F2577"/>
    <w:rsid w:val="1E7F294D"/>
    <w:rsid w:val="1E8479FE"/>
    <w:rsid w:val="1E86640D"/>
    <w:rsid w:val="1E87972D"/>
    <w:rsid w:val="1E90E843"/>
    <w:rsid w:val="1E950A7F"/>
    <w:rsid w:val="1E99E686"/>
    <w:rsid w:val="1E9D328E"/>
    <w:rsid w:val="1EAA2439"/>
    <w:rsid w:val="1EB153EC"/>
    <w:rsid w:val="1EB672DE"/>
    <w:rsid w:val="1EC52F16"/>
    <w:rsid w:val="1EC600C3"/>
    <w:rsid w:val="1EC950F9"/>
    <w:rsid w:val="1ECE54CF"/>
    <w:rsid w:val="1EE441E2"/>
    <w:rsid w:val="1EE6E842"/>
    <w:rsid w:val="1EE828B4"/>
    <w:rsid w:val="1EF29234"/>
    <w:rsid w:val="1EF9EC99"/>
    <w:rsid w:val="1EFDAC09"/>
    <w:rsid w:val="1EFDB8EB"/>
    <w:rsid w:val="1F0756CD"/>
    <w:rsid w:val="1F0BD8F2"/>
    <w:rsid w:val="1F2FE7B3"/>
    <w:rsid w:val="1F309937"/>
    <w:rsid w:val="1F318F31"/>
    <w:rsid w:val="1F3B7E21"/>
    <w:rsid w:val="1F418156"/>
    <w:rsid w:val="1F448E5F"/>
    <w:rsid w:val="1F496C49"/>
    <w:rsid w:val="1F4DB8DC"/>
    <w:rsid w:val="1F4E66C0"/>
    <w:rsid w:val="1F56A133"/>
    <w:rsid w:val="1F6FF9C2"/>
    <w:rsid w:val="1F751432"/>
    <w:rsid w:val="1F794A1F"/>
    <w:rsid w:val="1F7D1CDC"/>
    <w:rsid w:val="1F87EBF7"/>
    <w:rsid w:val="1F9511BD"/>
    <w:rsid w:val="1F9D3CFE"/>
    <w:rsid w:val="1FA72886"/>
    <w:rsid w:val="1FB57D63"/>
    <w:rsid w:val="1FB5D3A7"/>
    <w:rsid w:val="1FBDD4F2"/>
    <w:rsid w:val="1FBEC685"/>
    <w:rsid w:val="1FC88404"/>
    <w:rsid w:val="1FD38EA9"/>
    <w:rsid w:val="1FD3CDC2"/>
    <w:rsid w:val="1FFE1B6B"/>
    <w:rsid w:val="201834FD"/>
    <w:rsid w:val="201F75DE"/>
    <w:rsid w:val="202E2A0E"/>
    <w:rsid w:val="202E8BD7"/>
    <w:rsid w:val="20327ED5"/>
    <w:rsid w:val="20364EC2"/>
    <w:rsid w:val="203BCC38"/>
    <w:rsid w:val="204117C2"/>
    <w:rsid w:val="2045EAD5"/>
    <w:rsid w:val="204E1916"/>
    <w:rsid w:val="2054B2FB"/>
    <w:rsid w:val="20581E4A"/>
    <w:rsid w:val="20598193"/>
    <w:rsid w:val="205FDEBE"/>
    <w:rsid w:val="206156F8"/>
    <w:rsid w:val="2063426F"/>
    <w:rsid w:val="206D8B29"/>
    <w:rsid w:val="206D96B4"/>
    <w:rsid w:val="206F3660"/>
    <w:rsid w:val="207E8DD6"/>
    <w:rsid w:val="20804416"/>
    <w:rsid w:val="2083A9B5"/>
    <w:rsid w:val="208A68C8"/>
    <w:rsid w:val="2095669A"/>
    <w:rsid w:val="20984E50"/>
    <w:rsid w:val="2098AC80"/>
    <w:rsid w:val="209AACA8"/>
    <w:rsid w:val="209B49B8"/>
    <w:rsid w:val="20A06938"/>
    <w:rsid w:val="20AE6B4D"/>
    <w:rsid w:val="20B05013"/>
    <w:rsid w:val="20BAA930"/>
    <w:rsid w:val="20C5C72D"/>
    <w:rsid w:val="20CCABD4"/>
    <w:rsid w:val="20D7E168"/>
    <w:rsid w:val="20E23B35"/>
    <w:rsid w:val="20E8B262"/>
    <w:rsid w:val="20EBEA56"/>
    <w:rsid w:val="20F24D9B"/>
    <w:rsid w:val="20F50BE1"/>
    <w:rsid w:val="20FF5342"/>
    <w:rsid w:val="210AEE6E"/>
    <w:rsid w:val="211946F8"/>
    <w:rsid w:val="2122788F"/>
    <w:rsid w:val="212D69BF"/>
    <w:rsid w:val="213269EE"/>
    <w:rsid w:val="21394184"/>
    <w:rsid w:val="214D8306"/>
    <w:rsid w:val="2151B035"/>
    <w:rsid w:val="215407D6"/>
    <w:rsid w:val="215CB472"/>
    <w:rsid w:val="2160E6A1"/>
    <w:rsid w:val="21661F03"/>
    <w:rsid w:val="216B553A"/>
    <w:rsid w:val="217B6485"/>
    <w:rsid w:val="21A2F263"/>
    <w:rsid w:val="21B47669"/>
    <w:rsid w:val="21BC677D"/>
    <w:rsid w:val="21C89DA3"/>
    <w:rsid w:val="21D0261C"/>
    <w:rsid w:val="21D046DF"/>
    <w:rsid w:val="21D4CC0F"/>
    <w:rsid w:val="21DD626C"/>
    <w:rsid w:val="21E3905A"/>
    <w:rsid w:val="21F04073"/>
    <w:rsid w:val="21FD3306"/>
    <w:rsid w:val="2201D399"/>
    <w:rsid w:val="2205E197"/>
    <w:rsid w:val="22078749"/>
    <w:rsid w:val="22126992"/>
    <w:rsid w:val="22149CBB"/>
    <w:rsid w:val="22152E73"/>
    <w:rsid w:val="221B50C1"/>
    <w:rsid w:val="221BCBAB"/>
    <w:rsid w:val="221DD1F7"/>
    <w:rsid w:val="221E945D"/>
    <w:rsid w:val="22231373"/>
    <w:rsid w:val="2227425F"/>
    <w:rsid w:val="2231BAA1"/>
    <w:rsid w:val="224BFE8E"/>
    <w:rsid w:val="2250EAEE"/>
    <w:rsid w:val="2263CCAB"/>
    <w:rsid w:val="22657811"/>
    <w:rsid w:val="2272B3CE"/>
    <w:rsid w:val="22735284"/>
    <w:rsid w:val="2276C749"/>
    <w:rsid w:val="227A846B"/>
    <w:rsid w:val="22826A5F"/>
    <w:rsid w:val="22858D11"/>
    <w:rsid w:val="22875368"/>
    <w:rsid w:val="229128A7"/>
    <w:rsid w:val="2291FBB9"/>
    <w:rsid w:val="2294FAE4"/>
    <w:rsid w:val="22A1BC25"/>
    <w:rsid w:val="22A38EF7"/>
    <w:rsid w:val="22B01E84"/>
    <w:rsid w:val="22B14AFD"/>
    <w:rsid w:val="22B2E027"/>
    <w:rsid w:val="22B82070"/>
    <w:rsid w:val="22BB84C3"/>
    <w:rsid w:val="22C8257F"/>
    <w:rsid w:val="22C87797"/>
    <w:rsid w:val="22CB1FD9"/>
    <w:rsid w:val="22D82A2F"/>
    <w:rsid w:val="22DA11D5"/>
    <w:rsid w:val="22E92241"/>
    <w:rsid w:val="22E94E47"/>
    <w:rsid w:val="22ECD10E"/>
    <w:rsid w:val="22F5E3E4"/>
    <w:rsid w:val="232AFC9A"/>
    <w:rsid w:val="2338C8C3"/>
    <w:rsid w:val="233B4253"/>
    <w:rsid w:val="2340C4AB"/>
    <w:rsid w:val="234FD288"/>
    <w:rsid w:val="23519132"/>
    <w:rsid w:val="23537E95"/>
    <w:rsid w:val="2355DE49"/>
    <w:rsid w:val="235798B2"/>
    <w:rsid w:val="235C8170"/>
    <w:rsid w:val="2365AC48"/>
    <w:rsid w:val="2372A782"/>
    <w:rsid w:val="2389C88E"/>
    <w:rsid w:val="238CBD98"/>
    <w:rsid w:val="238D4846"/>
    <w:rsid w:val="23995394"/>
    <w:rsid w:val="23A09CC9"/>
    <w:rsid w:val="23ABCCD8"/>
    <w:rsid w:val="23B59720"/>
    <w:rsid w:val="23B66789"/>
    <w:rsid w:val="23B6A21B"/>
    <w:rsid w:val="23B7B27F"/>
    <w:rsid w:val="23C276C0"/>
    <w:rsid w:val="23CCB80E"/>
    <w:rsid w:val="23D35687"/>
    <w:rsid w:val="23E7E128"/>
    <w:rsid w:val="23EB99C2"/>
    <w:rsid w:val="23ECA541"/>
    <w:rsid w:val="23F132CD"/>
    <w:rsid w:val="23F69593"/>
    <w:rsid w:val="2401B0C8"/>
    <w:rsid w:val="24038B55"/>
    <w:rsid w:val="24048865"/>
    <w:rsid w:val="2404EBA3"/>
    <w:rsid w:val="2410477C"/>
    <w:rsid w:val="24130D0B"/>
    <w:rsid w:val="241F8250"/>
    <w:rsid w:val="242BAC94"/>
    <w:rsid w:val="242CCB6D"/>
    <w:rsid w:val="243045E5"/>
    <w:rsid w:val="243700FB"/>
    <w:rsid w:val="24507E82"/>
    <w:rsid w:val="24539AF6"/>
    <w:rsid w:val="246E3707"/>
    <w:rsid w:val="24760547"/>
    <w:rsid w:val="247CE9D9"/>
    <w:rsid w:val="248AABF7"/>
    <w:rsid w:val="24965A29"/>
    <w:rsid w:val="249C7499"/>
    <w:rsid w:val="24B649F5"/>
    <w:rsid w:val="24BD270E"/>
    <w:rsid w:val="24BE7571"/>
    <w:rsid w:val="24C2CC7B"/>
    <w:rsid w:val="24C95E25"/>
    <w:rsid w:val="24CFC105"/>
    <w:rsid w:val="24DF5F87"/>
    <w:rsid w:val="24E137E6"/>
    <w:rsid w:val="24E27EDC"/>
    <w:rsid w:val="24E812A2"/>
    <w:rsid w:val="24E819A9"/>
    <w:rsid w:val="24E86D08"/>
    <w:rsid w:val="24EE1BE0"/>
    <w:rsid w:val="24F18648"/>
    <w:rsid w:val="24F3BB82"/>
    <w:rsid w:val="24F5C2DA"/>
    <w:rsid w:val="24FA92D3"/>
    <w:rsid w:val="24FB2616"/>
    <w:rsid w:val="250B9CE4"/>
    <w:rsid w:val="250F5126"/>
    <w:rsid w:val="2512FCB6"/>
    <w:rsid w:val="25167E7B"/>
    <w:rsid w:val="253369EC"/>
    <w:rsid w:val="25394A9B"/>
    <w:rsid w:val="253F6686"/>
    <w:rsid w:val="253FE401"/>
    <w:rsid w:val="254256A0"/>
    <w:rsid w:val="2542EECD"/>
    <w:rsid w:val="2565536B"/>
    <w:rsid w:val="257EDBCB"/>
    <w:rsid w:val="258581A4"/>
    <w:rsid w:val="2592223E"/>
    <w:rsid w:val="25A410F2"/>
    <w:rsid w:val="25AE7555"/>
    <w:rsid w:val="25AEB518"/>
    <w:rsid w:val="25B6A85D"/>
    <w:rsid w:val="25BD87EF"/>
    <w:rsid w:val="25C3B6FB"/>
    <w:rsid w:val="25C3B7BE"/>
    <w:rsid w:val="25DFBD0D"/>
    <w:rsid w:val="25E78E4A"/>
    <w:rsid w:val="25EE09D2"/>
    <w:rsid w:val="25FDFD7E"/>
    <w:rsid w:val="25FE7008"/>
    <w:rsid w:val="2608F187"/>
    <w:rsid w:val="260B6163"/>
    <w:rsid w:val="261E18BF"/>
    <w:rsid w:val="2637499C"/>
    <w:rsid w:val="263796D8"/>
    <w:rsid w:val="263BE5D5"/>
    <w:rsid w:val="263CF9E6"/>
    <w:rsid w:val="2652A04E"/>
    <w:rsid w:val="266A62FB"/>
    <w:rsid w:val="266BC25D"/>
    <w:rsid w:val="266E5549"/>
    <w:rsid w:val="267592F3"/>
    <w:rsid w:val="2676A749"/>
    <w:rsid w:val="2677BBAB"/>
    <w:rsid w:val="267B1171"/>
    <w:rsid w:val="267DE001"/>
    <w:rsid w:val="2682F7F0"/>
    <w:rsid w:val="26864311"/>
    <w:rsid w:val="26876F15"/>
    <w:rsid w:val="26892507"/>
    <w:rsid w:val="2695FD8D"/>
    <w:rsid w:val="26A0A3DF"/>
    <w:rsid w:val="26B0BE09"/>
    <w:rsid w:val="26B4786E"/>
    <w:rsid w:val="26C260E9"/>
    <w:rsid w:val="26C42D39"/>
    <w:rsid w:val="26C5BF6E"/>
    <w:rsid w:val="26CEDFC0"/>
    <w:rsid w:val="26D59256"/>
    <w:rsid w:val="26D86141"/>
    <w:rsid w:val="26DDF4F1"/>
    <w:rsid w:val="26E564AC"/>
    <w:rsid w:val="26E79EA7"/>
    <w:rsid w:val="26E9A9BC"/>
    <w:rsid w:val="26FBA097"/>
    <w:rsid w:val="27064CD7"/>
    <w:rsid w:val="270702C6"/>
    <w:rsid w:val="270CC74B"/>
    <w:rsid w:val="2716B115"/>
    <w:rsid w:val="27232538"/>
    <w:rsid w:val="27232A15"/>
    <w:rsid w:val="272A65DA"/>
    <w:rsid w:val="27332460"/>
    <w:rsid w:val="273F442D"/>
    <w:rsid w:val="273F92D6"/>
    <w:rsid w:val="274B22AF"/>
    <w:rsid w:val="274F1140"/>
    <w:rsid w:val="27600D21"/>
    <w:rsid w:val="27685361"/>
    <w:rsid w:val="279799AA"/>
    <w:rsid w:val="279839A0"/>
    <w:rsid w:val="279F9857"/>
    <w:rsid w:val="27A44D01"/>
    <w:rsid w:val="27A46443"/>
    <w:rsid w:val="27AB529F"/>
    <w:rsid w:val="27B6AE9C"/>
    <w:rsid w:val="27C39569"/>
    <w:rsid w:val="27C41301"/>
    <w:rsid w:val="27C601C5"/>
    <w:rsid w:val="27C6FC8E"/>
    <w:rsid w:val="27CAA5EB"/>
    <w:rsid w:val="27CE28AE"/>
    <w:rsid w:val="27D48E14"/>
    <w:rsid w:val="27E03EA4"/>
    <w:rsid w:val="27EB8B68"/>
    <w:rsid w:val="27F0B9F9"/>
    <w:rsid w:val="27F1145D"/>
    <w:rsid w:val="27F1D27D"/>
    <w:rsid w:val="27F9DF0A"/>
    <w:rsid w:val="27FC52A6"/>
    <w:rsid w:val="28026231"/>
    <w:rsid w:val="280C3A90"/>
    <w:rsid w:val="28130621"/>
    <w:rsid w:val="281997B5"/>
    <w:rsid w:val="28216A00"/>
    <w:rsid w:val="2822B6D2"/>
    <w:rsid w:val="28426E99"/>
    <w:rsid w:val="284E3A57"/>
    <w:rsid w:val="2851C3D3"/>
    <w:rsid w:val="28526E30"/>
    <w:rsid w:val="285F08D7"/>
    <w:rsid w:val="2867BA90"/>
    <w:rsid w:val="286D8595"/>
    <w:rsid w:val="2872D925"/>
    <w:rsid w:val="28740CBF"/>
    <w:rsid w:val="28780FB9"/>
    <w:rsid w:val="287F5550"/>
    <w:rsid w:val="288BDACA"/>
    <w:rsid w:val="28941FFB"/>
    <w:rsid w:val="28998CB2"/>
    <w:rsid w:val="28A53382"/>
    <w:rsid w:val="28B165CD"/>
    <w:rsid w:val="28B3AD28"/>
    <w:rsid w:val="28B6C7E6"/>
    <w:rsid w:val="28C0C5C2"/>
    <w:rsid w:val="28CD45A5"/>
    <w:rsid w:val="28D1C444"/>
    <w:rsid w:val="28DD9EF9"/>
    <w:rsid w:val="28DDD633"/>
    <w:rsid w:val="28E2BAF4"/>
    <w:rsid w:val="28E3F0A6"/>
    <w:rsid w:val="28EAA8CC"/>
    <w:rsid w:val="28FB2F85"/>
    <w:rsid w:val="290C2A92"/>
    <w:rsid w:val="290DCC5F"/>
    <w:rsid w:val="291D0411"/>
    <w:rsid w:val="291F1AA2"/>
    <w:rsid w:val="2939424D"/>
    <w:rsid w:val="293F806F"/>
    <w:rsid w:val="2941B366"/>
    <w:rsid w:val="2948A50A"/>
    <w:rsid w:val="29491E4C"/>
    <w:rsid w:val="29556616"/>
    <w:rsid w:val="29577C41"/>
    <w:rsid w:val="297471F8"/>
    <w:rsid w:val="2974C97C"/>
    <w:rsid w:val="2975A403"/>
    <w:rsid w:val="2978919B"/>
    <w:rsid w:val="2987D8B3"/>
    <w:rsid w:val="298F022C"/>
    <w:rsid w:val="298F37E5"/>
    <w:rsid w:val="299136F2"/>
    <w:rsid w:val="29A332B4"/>
    <w:rsid w:val="29A417A4"/>
    <w:rsid w:val="29A5175E"/>
    <w:rsid w:val="29A72D4F"/>
    <w:rsid w:val="29BED594"/>
    <w:rsid w:val="29CA7E79"/>
    <w:rsid w:val="29D6977B"/>
    <w:rsid w:val="29D6C1B0"/>
    <w:rsid w:val="29D6FC08"/>
    <w:rsid w:val="29DDE49E"/>
    <w:rsid w:val="29E67B19"/>
    <w:rsid w:val="29E834A0"/>
    <w:rsid w:val="29F5610A"/>
    <w:rsid w:val="2A0436C6"/>
    <w:rsid w:val="2A0F60BE"/>
    <w:rsid w:val="2A1D30CB"/>
    <w:rsid w:val="2A250F88"/>
    <w:rsid w:val="2A2F61BF"/>
    <w:rsid w:val="2A34D48D"/>
    <w:rsid w:val="2A424619"/>
    <w:rsid w:val="2A43C0AA"/>
    <w:rsid w:val="2A446BD9"/>
    <w:rsid w:val="2A508F12"/>
    <w:rsid w:val="2A654C67"/>
    <w:rsid w:val="2A6BF1DC"/>
    <w:rsid w:val="2A6E7607"/>
    <w:rsid w:val="2A6F529C"/>
    <w:rsid w:val="2A706A9A"/>
    <w:rsid w:val="2A7D6733"/>
    <w:rsid w:val="2A90C709"/>
    <w:rsid w:val="2A99CBAE"/>
    <w:rsid w:val="2A9DB4D3"/>
    <w:rsid w:val="2AABA2D4"/>
    <w:rsid w:val="2AAEC682"/>
    <w:rsid w:val="2AB49144"/>
    <w:rsid w:val="2ACE8754"/>
    <w:rsid w:val="2AD886AB"/>
    <w:rsid w:val="2AE03CDB"/>
    <w:rsid w:val="2AE48C64"/>
    <w:rsid w:val="2AE98AD7"/>
    <w:rsid w:val="2AF1AF52"/>
    <w:rsid w:val="2AF30C8D"/>
    <w:rsid w:val="2AFA8056"/>
    <w:rsid w:val="2AFC2B49"/>
    <w:rsid w:val="2AFE854A"/>
    <w:rsid w:val="2B0094A0"/>
    <w:rsid w:val="2B01B5F0"/>
    <w:rsid w:val="2B09BB35"/>
    <w:rsid w:val="2B0BD0F9"/>
    <w:rsid w:val="2B19D994"/>
    <w:rsid w:val="2B1F0236"/>
    <w:rsid w:val="2B273A1C"/>
    <w:rsid w:val="2B2F667C"/>
    <w:rsid w:val="2B3F6523"/>
    <w:rsid w:val="2B46FADA"/>
    <w:rsid w:val="2B4C2E55"/>
    <w:rsid w:val="2B613809"/>
    <w:rsid w:val="2B62FD06"/>
    <w:rsid w:val="2B6DA821"/>
    <w:rsid w:val="2B7492E2"/>
    <w:rsid w:val="2B8723BE"/>
    <w:rsid w:val="2B89D03B"/>
    <w:rsid w:val="2B91E82E"/>
    <w:rsid w:val="2BA92F06"/>
    <w:rsid w:val="2BA9A8B7"/>
    <w:rsid w:val="2BB31814"/>
    <w:rsid w:val="2BB6F92A"/>
    <w:rsid w:val="2BC0230F"/>
    <w:rsid w:val="2BC0475F"/>
    <w:rsid w:val="2BC2BA06"/>
    <w:rsid w:val="2BC4DDA4"/>
    <w:rsid w:val="2BD5ABD9"/>
    <w:rsid w:val="2BD69F1C"/>
    <w:rsid w:val="2BDDCDE4"/>
    <w:rsid w:val="2BDE27ED"/>
    <w:rsid w:val="2BDE7361"/>
    <w:rsid w:val="2BF3CD8C"/>
    <w:rsid w:val="2BFADFE0"/>
    <w:rsid w:val="2C09E8D9"/>
    <w:rsid w:val="2C111E73"/>
    <w:rsid w:val="2C1759B6"/>
    <w:rsid w:val="2C242526"/>
    <w:rsid w:val="2C385AFF"/>
    <w:rsid w:val="2C3D979C"/>
    <w:rsid w:val="2C3F35E3"/>
    <w:rsid w:val="2C4E2589"/>
    <w:rsid w:val="2C56BB15"/>
    <w:rsid w:val="2C6347E3"/>
    <w:rsid w:val="2C6CA3A2"/>
    <w:rsid w:val="2C71D714"/>
    <w:rsid w:val="2C783987"/>
    <w:rsid w:val="2C7C051C"/>
    <w:rsid w:val="2C844100"/>
    <w:rsid w:val="2C8D2E97"/>
    <w:rsid w:val="2C8E6C8D"/>
    <w:rsid w:val="2C9B1491"/>
    <w:rsid w:val="2CAC87EF"/>
    <w:rsid w:val="2CB0523C"/>
    <w:rsid w:val="2CB3785C"/>
    <w:rsid w:val="2CC94630"/>
    <w:rsid w:val="2CCBA70D"/>
    <w:rsid w:val="2CD548D9"/>
    <w:rsid w:val="2CD5F479"/>
    <w:rsid w:val="2CDC16EA"/>
    <w:rsid w:val="2CE8B594"/>
    <w:rsid w:val="2CEBF81E"/>
    <w:rsid w:val="2CF0109A"/>
    <w:rsid w:val="2D09EA28"/>
    <w:rsid w:val="2D0CE95C"/>
    <w:rsid w:val="2D0E2105"/>
    <w:rsid w:val="2D1128B7"/>
    <w:rsid w:val="2D134F4A"/>
    <w:rsid w:val="2D250877"/>
    <w:rsid w:val="2D28608B"/>
    <w:rsid w:val="2D2FC8C9"/>
    <w:rsid w:val="2D365763"/>
    <w:rsid w:val="2D38FF58"/>
    <w:rsid w:val="2D40B52E"/>
    <w:rsid w:val="2D49710E"/>
    <w:rsid w:val="2D49DB3A"/>
    <w:rsid w:val="2D711631"/>
    <w:rsid w:val="2D762DA8"/>
    <w:rsid w:val="2D76A121"/>
    <w:rsid w:val="2D7E5AAF"/>
    <w:rsid w:val="2D8283CE"/>
    <w:rsid w:val="2D9C25F6"/>
    <w:rsid w:val="2D9C41E6"/>
    <w:rsid w:val="2DAD8F40"/>
    <w:rsid w:val="2DAF6874"/>
    <w:rsid w:val="2DB0801D"/>
    <w:rsid w:val="2DB34780"/>
    <w:rsid w:val="2DCC5BB1"/>
    <w:rsid w:val="2DCC8685"/>
    <w:rsid w:val="2DCDE81C"/>
    <w:rsid w:val="2DD74C70"/>
    <w:rsid w:val="2DEBE8EC"/>
    <w:rsid w:val="2DEC045C"/>
    <w:rsid w:val="2DF2ED7C"/>
    <w:rsid w:val="2E053B17"/>
    <w:rsid w:val="2E09AF44"/>
    <w:rsid w:val="2E0F44F9"/>
    <w:rsid w:val="2E13FEA6"/>
    <w:rsid w:val="2E1B5464"/>
    <w:rsid w:val="2E22F6AE"/>
    <w:rsid w:val="2E2A4B47"/>
    <w:rsid w:val="2E3D58B2"/>
    <w:rsid w:val="2E43E1AA"/>
    <w:rsid w:val="2E49F1E7"/>
    <w:rsid w:val="2E520680"/>
    <w:rsid w:val="2E525F32"/>
    <w:rsid w:val="2E569ACD"/>
    <w:rsid w:val="2E5CF7A3"/>
    <w:rsid w:val="2E5E6A80"/>
    <w:rsid w:val="2E5F2F1A"/>
    <w:rsid w:val="2E68DC17"/>
    <w:rsid w:val="2E81174F"/>
    <w:rsid w:val="2E8E9340"/>
    <w:rsid w:val="2E906EAB"/>
    <w:rsid w:val="2E91911E"/>
    <w:rsid w:val="2E952AC8"/>
    <w:rsid w:val="2E9B9D78"/>
    <w:rsid w:val="2E9CA2D2"/>
    <w:rsid w:val="2EA1B83F"/>
    <w:rsid w:val="2EB4B991"/>
    <w:rsid w:val="2EB90242"/>
    <w:rsid w:val="2EC76BB0"/>
    <w:rsid w:val="2EC9EABE"/>
    <w:rsid w:val="2ECD2C58"/>
    <w:rsid w:val="2ED01585"/>
    <w:rsid w:val="2ED60C26"/>
    <w:rsid w:val="2EE5D11C"/>
    <w:rsid w:val="2EF3E260"/>
    <w:rsid w:val="2EF616D2"/>
    <w:rsid w:val="2EFDF613"/>
    <w:rsid w:val="2F1224B7"/>
    <w:rsid w:val="2F13D2A0"/>
    <w:rsid w:val="2F15D2DA"/>
    <w:rsid w:val="2F19D252"/>
    <w:rsid w:val="2F1CCAD2"/>
    <w:rsid w:val="2F2388B3"/>
    <w:rsid w:val="2F257D9F"/>
    <w:rsid w:val="2F261FBA"/>
    <w:rsid w:val="2F2F66CD"/>
    <w:rsid w:val="2F3190D4"/>
    <w:rsid w:val="2F335E72"/>
    <w:rsid w:val="2F363DC0"/>
    <w:rsid w:val="2F476C1A"/>
    <w:rsid w:val="2F486503"/>
    <w:rsid w:val="2F4945F6"/>
    <w:rsid w:val="2F4CEC89"/>
    <w:rsid w:val="2F4CF9E9"/>
    <w:rsid w:val="2F4D15F1"/>
    <w:rsid w:val="2F4FA2BD"/>
    <w:rsid w:val="2F5F453D"/>
    <w:rsid w:val="2F6794F0"/>
    <w:rsid w:val="2F6905CF"/>
    <w:rsid w:val="2F727D17"/>
    <w:rsid w:val="2F74FB01"/>
    <w:rsid w:val="2F787047"/>
    <w:rsid w:val="2F7A7855"/>
    <w:rsid w:val="2F816405"/>
    <w:rsid w:val="2F8973F6"/>
    <w:rsid w:val="2F949F41"/>
    <w:rsid w:val="2FA6DB7B"/>
    <w:rsid w:val="2FAA9B11"/>
    <w:rsid w:val="2FAAA4E3"/>
    <w:rsid w:val="2FB3538A"/>
    <w:rsid w:val="2FB6DC87"/>
    <w:rsid w:val="2FB742D3"/>
    <w:rsid w:val="2FB791EC"/>
    <w:rsid w:val="2FBA0E8A"/>
    <w:rsid w:val="2FBCFFAF"/>
    <w:rsid w:val="2FBE6EFF"/>
    <w:rsid w:val="2FC0E2BD"/>
    <w:rsid w:val="2FC46ACD"/>
    <w:rsid w:val="2FC8F4FC"/>
    <w:rsid w:val="2FCE7FC1"/>
    <w:rsid w:val="2FD2DCDC"/>
    <w:rsid w:val="2FD3A54B"/>
    <w:rsid w:val="2FD5738F"/>
    <w:rsid w:val="2FD97419"/>
    <w:rsid w:val="2FF3860C"/>
    <w:rsid w:val="2FF6854D"/>
    <w:rsid w:val="30006FC4"/>
    <w:rsid w:val="300900DA"/>
    <w:rsid w:val="3014A44A"/>
    <w:rsid w:val="3016148F"/>
    <w:rsid w:val="3016D31E"/>
    <w:rsid w:val="301872C4"/>
    <w:rsid w:val="30261163"/>
    <w:rsid w:val="302FB828"/>
    <w:rsid w:val="304AA87A"/>
    <w:rsid w:val="30614F97"/>
    <w:rsid w:val="306713B7"/>
    <w:rsid w:val="3078C2E1"/>
    <w:rsid w:val="3078E093"/>
    <w:rsid w:val="30798733"/>
    <w:rsid w:val="307D3D78"/>
    <w:rsid w:val="3085092E"/>
    <w:rsid w:val="309060FD"/>
    <w:rsid w:val="3093599F"/>
    <w:rsid w:val="30947FCA"/>
    <w:rsid w:val="3096F301"/>
    <w:rsid w:val="30982933"/>
    <w:rsid w:val="30A1580E"/>
    <w:rsid w:val="30A8C77F"/>
    <w:rsid w:val="30ACA01B"/>
    <w:rsid w:val="30AD9F47"/>
    <w:rsid w:val="30AECADC"/>
    <w:rsid w:val="30B3A5A3"/>
    <w:rsid w:val="30B63CC5"/>
    <w:rsid w:val="30BAF09C"/>
    <w:rsid w:val="30BDB313"/>
    <w:rsid w:val="30C69BC9"/>
    <w:rsid w:val="30C86F30"/>
    <w:rsid w:val="30C94406"/>
    <w:rsid w:val="30CB1C3D"/>
    <w:rsid w:val="30CD9DB9"/>
    <w:rsid w:val="30DE6457"/>
    <w:rsid w:val="30DFBFBD"/>
    <w:rsid w:val="30E54F82"/>
    <w:rsid w:val="30E7F82B"/>
    <w:rsid w:val="30FF856C"/>
    <w:rsid w:val="310059CD"/>
    <w:rsid w:val="31099FCF"/>
    <w:rsid w:val="310FC233"/>
    <w:rsid w:val="3119A750"/>
    <w:rsid w:val="3120B58D"/>
    <w:rsid w:val="31234D54"/>
    <w:rsid w:val="31258B38"/>
    <w:rsid w:val="31265B8D"/>
    <w:rsid w:val="312A2278"/>
    <w:rsid w:val="31395228"/>
    <w:rsid w:val="313B9182"/>
    <w:rsid w:val="31404027"/>
    <w:rsid w:val="314797BD"/>
    <w:rsid w:val="3149981C"/>
    <w:rsid w:val="31597D93"/>
    <w:rsid w:val="315C482D"/>
    <w:rsid w:val="317686F0"/>
    <w:rsid w:val="31781122"/>
    <w:rsid w:val="31790265"/>
    <w:rsid w:val="318CA5F8"/>
    <w:rsid w:val="3198C1D2"/>
    <w:rsid w:val="31996B51"/>
    <w:rsid w:val="319F3FC2"/>
    <w:rsid w:val="31A5A4B1"/>
    <w:rsid w:val="31A7ECC7"/>
    <w:rsid w:val="31A8F91A"/>
    <w:rsid w:val="31AAAC9B"/>
    <w:rsid w:val="31ADD1A6"/>
    <w:rsid w:val="31AEC287"/>
    <w:rsid w:val="31BC182C"/>
    <w:rsid w:val="31C0242C"/>
    <w:rsid w:val="31C4E270"/>
    <w:rsid w:val="31C8C5E5"/>
    <w:rsid w:val="31CE6811"/>
    <w:rsid w:val="31D2648B"/>
    <w:rsid w:val="31D9DC3C"/>
    <w:rsid w:val="31E6105F"/>
    <w:rsid w:val="31E925F1"/>
    <w:rsid w:val="31EE571A"/>
    <w:rsid w:val="31F6F988"/>
    <w:rsid w:val="3206F20C"/>
    <w:rsid w:val="320F6EEE"/>
    <w:rsid w:val="32144DFB"/>
    <w:rsid w:val="32174156"/>
    <w:rsid w:val="321AC1DC"/>
    <w:rsid w:val="321F2271"/>
    <w:rsid w:val="3221B416"/>
    <w:rsid w:val="323809E5"/>
    <w:rsid w:val="323B45E8"/>
    <w:rsid w:val="3253A4A8"/>
    <w:rsid w:val="325668DB"/>
    <w:rsid w:val="3256CA75"/>
    <w:rsid w:val="325A65CA"/>
    <w:rsid w:val="325AC5EC"/>
    <w:rsid w:val="325C3EA4"/>
    <w:rsid w:val="325D8DFC"/>
    <w:rsid w:val="32847388"/>
    <w:rsid w:val="32890600"/>
    <w:rsid w:val="32A37E2F"/>
    <w:rsid w:val="32A44E93"/>
    <w:rsid w:val="32A9F302"/>
    <w:rsid w:val="32B7338B"/>
    <w:rsid w:val="32B89E60"/>
    <w:rsid w:val="32E04A44"/>
    <w:rsid w:val="32F3BEDA"/>
    <w:rsid w:val="32FFA90F"/>
    <w:rsid w:val="3304E22C"/>
    <w:rsid w:val="33050DEA"/>
    <w:rsid w:val="3309360F"/>
    <w:rsid w:val="33104D25"/>
    <w:rsid w:val="331D187D"/>
    <w:rsid w:val="33480433"/>
    <w:rsid w:val="3354698B"/>
    <w:rsid w:val="33646D7F"/>
    <w:rsid w:val="33654E12"/>
    <w:rsid w:val="33679B20"/>
    <w:rsid w:val="336835A8"/>
    <w:rsid w:val="33781714"/>
    <w:rsid w:val="337E04A7"/>
    <w:rsid w:val="337EB0FA"/>
    <w:rsid w:val="3383E25A"/>
    <w:rsid w:val="3385C7DC"/>
    <w:rsid w:val="338925A1"/>
    <w:rsid w:val="338F2598"/>
    <w:rsid w:val="33927F9B"/>
    <w:rsid w:val="33957EE7"/>
    <w:rsid w:val="339B60C3"/>
    <w:rsid w:val="33A4C14B"/>
    <w:rsid w:val="33B178D6"/>
    <w:rsid w:val="33B1C695"/>
    <w:rsid w:val="33B9DB6D"/>
    <w:rsid w:val="33C1187B"/>
    <w:rsid w:val="33C7544C"/>
    <w:rsid w:val="33CD71DE"/>
    <w:rsid w:val="33D06F43"/>
    <w:rsid w:val="33E1A5EE"/>
    <w:rsid w:val="33ECA514"/>
    <w:rsid w:val="33F9405E"/>
    <w:rsid w:val="33FD4C35"/>
    <w:rsid w:val="33FF1C28"/>
    <w:rsid w:val="340237FB"/>
    <w:rsid w:val="34084E0A"/>
    <w:rsid w:val="34088FA6"/>
    <w:rsid w:val="3410FDDE"/>
    <w:rsid w:val="3412EE89"/>
    <w:rsid w:val="341CD5C0"/>
    <w:rsid w:val="342C00B3"/>
    <w:rsid w:val="342E285B"/>
    <w:rsid w:val="3440BBFB"/>
    <w:rsid w:val="345EEE3C"/>
    <w:rsid w:val="34685D8D"/>
    <w:rsid w:val="34830AE2"/>
    <w:rsid w:val="3488208A"/>
    <w:rsid w:val="3493C1FA"/>
    <w:rsid w:val="34953B8E"/>
    <w:rsid w:val="349734F5"/>
    <w:rsid w:val="34977A8B"/>
    <w:rsid w:val="34AA05F7"/>
    <w:rsid w:val="34AC4A86"/>
    <w:rsid w:val="34BA48FD"/>
    <w:rsid w:val="34BE9DDE"/>
    <w:rsid w:val="34C017D8"/>
    <w:rsid w:val="34C609A2"/>
    <w:rsid w:val="34D9FA52"/>
    <w:rsid w:val="34DC3CA7"/>
    <w:rsid w:val="34DDC2CA"/>
    <w:rsid w:val="34E33AA0"/>
    <w:rsid w:val="34EF5241"/>
    <w:rsid w:val="34F3641C"/>
    <w:rsid w:val="34F529A4"/>
    <w:rsid w:val="350AB151"/>
    <w:rsid w:val="35101A7C"/>
    <w:rsid w:val="3510C70F"/>
    <w:rsid w:val="35184D9B"/>
    <w:rsid w:val="351ADC2F"/>
    <w:rsid w:val="351B4C72"/>
    <w:rsid w:val="351CFC32"/>
    <w:rsid w:val="351F7DC0"/>
    <w:rsid w:val="35250C3E"/>
    <w:rsid w:val="35273115"/>
    <w:rsid w:val="352A568B"/>
    <w:rsid w:val="352E6C80"/>
    <w:rsid w:val="352EF615"/>
    <w:rsid w:val="3537EF45"/>
    <w:rsid w:val="35455E36"/>
    <w:rsid w:val="3555923A"/>
    <w:rsid w:val="3566B7CA"/>
    <w:rsid w:val="3568C0C4"/>
    <w:rsid w:val="35704437"/>
    <w:rsid w:val="357DF121"/>
    <w:rsid w:val="357FD423"/>
    <w:rsid w:val="3580E57E"/>
    <w:rsid w:val="35896953"/>
    <w:rsid w:val="35990CAA"/>
    <w:rsid w:val="35A30090"/>
    <w:rsid w:val="35B600B9"/>
    <w:rsid w:val="35BFB0D1"/>
    <w:rsid w:val="35C05514"/>
    <w:rsid w:val="35C1A1BA"/>
    <w:rsid w:val="35D4927E"/>
    <w:rsid w:val="35D51F26"/>
    <w:rsid w:val="35DB8247"/>
    <w:rsid w:val="35E139DC"/>
    <w:rsid w:val="35E30B41"/>
    <w:rsid w:val="35EFE801"/>
    <w:rsid w:val="36022589"/>
    <w:rsid w:val="3602A695"/>
    <w:rsid w:val="360DBA71"/>
    <w:rsid w:val="360FC022"/>
    <w:rsid w:val="36134F66"/>
    <w:rsid w:val="3614D99A"/>
    <w:rsid w:val="36176266"/>
    <w:rsid w:val="3618914E"/>
    <w:rsid w:val="362FD7E3"/>
    <w:rsid w:val="363014EB"/>
    <w:rsid w:val="3646448B"/>
    <w:rsid w:val="364C9BFB"/>
    <w:rsid w:val="36577677"/>
    <w:rsid w:val="36595DEA"/>
    <w:rsid w:val="366F2B87"/>
    <w:rsid w:val="3679392D"/>
    <w:rsid w:val="36877B8D"/>
    <w:rsid w:val="368947DF"/>
    <w:rsid w:val="368DAB09"/>
    <w:rsid w:val="36938EEE"/>
    <w:rsid w:val="3699B7D2"/>
    <w:rsid w:val="36A735FD"/>
    <w:rsid w:val="36ACA36D"/>
    <w:rsid w:val="36AEF67A"/>
    <w:rsid w:val="36AF914D"/>
    <w:rsid w:val="36DCF704"/>
    <w:rsid w:val="36DFCB0F"/>
    <w:rsid w:val="36E3AD1E"/>
    <w:rsid w:val="36F0F466"/>
    <w:rsid w:val="37074D23"/>
    <w:rsid w:val="37135FB5"/>
    <w:rsid w:val="371692CC"/>
    <w:rsid w:val="371B10BB"/>
    <w:rsid w:val="371D0C79"/>
    <w:rsid w:val="371FFBB7"/>
    <w:rsid w:val="37302758"/>
    <w:rsid w:val="37392B29"/>
    <w:rsid w:val="37393972"/>
    <w:rsid w:val="37431F08"/>
    <w:rsid w:val="37435A6D"/>
    <w:rsid w:val="37463811"/>
    <w:rsid w:val="374C839B"/>
    <w:rsid w:val="375345B2"/>
    <w:rsid w:val="377194F7"/>
    <w:rsid w:val="37720AA4"/>
    <w:rsid w:val="3772B3C9"/>
    <w:rsid w:val="3791F299"/>
    <w:rsid w:val="37960806"/>
    <w:rsid w:val="37A1EBFE"/>
    <w:rsid w:val="37A37972"/>
    <w:rsid w:val="37A87175"/>
    <w:rsid w:val="37ABABD3"/>
    <w:rsid w:val="37B3332C"/>
    <w:rsid w:val="37B5B6D9"/>
    <w:rsid w:val="37C51218"/>
    <w:rsid w:val="37C87E5C"/>
    <w:rsid w:val="37CF5DBE"/>
    <w:rsid w:val="37D7B9F4"/>
    <w:rsid w:val="37F0E52F"/>
    <w:rsid w:val="37F10599"/>
    <w:rsid w:val="3810EF7E"/>
    <w:rsid w:val="38129ED1"/>
    <w:rsid w:val="38173495"/>
    <w:rsid w:val="3818EE26"/>
    <w:rsid w:val="38225098"/>
    <w:rsid w:val="3823EB28"/>
    <w:rsid w:val="382FA29F"/>
    <w:rsid w:val="3831372B"/>
    <w:rsid w:val="3831D40C"/>
    <w:rsid w:val="383297A6"/>
    <w:rsid w:val="38398E39"/>
    <w:rsid w:val="3848BB02"/>
    <w:rsid w:val="384D3853"/>
    <w:rsid w:val="384DA80F"/>
    <w:rsid w:val="38594717"/>
    <w:rsid w:val="3873E389"/>
    <w:rsid w:val="38752768"/>
    <w:rsid w:val="38799D04"/>
    <w:rsid w:val="387D1CF3"/>
    <w:rsid w:val="387E2301"/>
    <w:rsid w:val="38850951"/>
    <w:rsid w:val="388CD5B7"/>
    <w:rsid w:val="38953119"/>
    <w:rsid w:val="3897992B"/>
    <w:rsid w:val="389C4206"/>
    <w:rsid w:val="389E8B9A"/>
    <w:rsid w:val="38A109F7"/>
    <w:rsid w:val="38A861B7"/>
    <w:rsid w:val="38B5265C"/>
    <w:rsid w:val="38B866AA"/>
    <w:rsid w:val="38C244CE"/>
    <w:rsid w:val="38C57529"/>
    <w:rsid w:val="38E6BAAF"/>
    <w:rsid w:val="38FDBF8C"/>
    <w:rsid w:val="39027A56"/>
    <w:rsid w:val="3911933D"/>
    <w:rsid w:val="3918107E"/>
    <w:rsid w:val="391E6B4C"/>
    <w:rsid w:val="391F5DBB"/>
    <w:rsid w:val="3923B598"/>
    <w:rsid w:val="39355EC3"/>
    <w:rsid w:val="3938AA81"/>
    <w:rsid w:val="393BA2F8"/>
    <w:rsid w:val="39522809"/>
    <w:rsid w:val="3955F02F"/>
    <w:rsid w:val="39579363"/>
    <w:rsid w:val="3963939E"/>
    <w:rsid w:val="396B3EE5"/>
    <w:rsid w:val="3970F98A"/>
    <w:rsid w:val="397429D9"/>
    <w:rsid w:val="39818DB4"/>
    <w:rsid w:val="39854491"/>
    <w:rsid w:val="39970CCF"/>
    <w:rsid w:val="39978DA9"/>
    <w:rsid w:val="39A79719"/>
    <w:rsid w:val="39AF3348"/>
    <w:rsid w:val="39B73DEE"/>
    <w:rsid w:val="39C0DD86"/>
    <w:rsid w:val="39C6D975"/>
    <w:rsid w:val="39CB7129"/>
    <w:rsid w:val="39CE1B32"/>
    <w:rsid w:val="39CF4E05"/>
    <w:rsid w:val="39CF896D"/>
    <w:rsid w:val="39D01433"/>
    <w:rsid w:val="39D1E63A"/>
    <w:rsid w:val="39D3B7E6"/>
    <w:rsid w:val="39E2124E"/>
    <w:rsid w:val="39E78F6F"/>
    <w:rsid w:val="3A13DCAD"/>
    <w:rsid w:val="3A17BC91"/>
    <w:rsid w:val="3A1A54B7"/>
    <w:rsid w:val="3A1DA05D"/>
    <w:rsid w:val="3A259302"/>
    <w:rsid w:val="3A2A6362"/>
    <w:rsid w:val="3A2AEA63"/>
    <w:rsid w:val="3A2CE8FE"/>
    <w:rsid w:val="3A394585"/>
    <w:rsid w:val="3A43B55A"/>
    <w:rsid w:val="3A49A88C"/>
    <w:rsid w:val="3A4FB560"/>
    <w:rsid w:val="3A65C8A8"/>
    <w:rsid w:val="3A730D50"/>
    <w:rsid w:val="3A7423FE"/>
    <w:rsid w:val="3A776D59"/>
    <w:rsid w:val="3A7B5294"/>
    <w:rsid w:val="3A8BD51D"/>
    <w:rsid w:val="3A8CE517"/>
    <w:rsid w:val="3A8F113D"/>
    <w:rsid w:val="3A91720F"/>
    <w:rsid w:val="3AA2B2E7"/>
    <w:rsid w:val="3AAA9505"/>
    <w:rsid w:val="3AB132BA"/>
    <w:rsid w:val="3AB8A950"/>
    <w:rsid w:val="3AC93D3E"/>
    <w:rsid w:val="3ADD5681"/>
    <w:rsid w:val="3AE3A4E8"/>
    <w:rsid w:val="3AE4E289"/>
    <w:rsid w:val="3AE64B13"/>
    <w:rsid w:val="3AF3ED38"/>
    <w:rsid w:val="3AFA2BE7"/>
    <w:rsid w:val="3AFA72D6"/>
    <w:rsid w:val="3AFCA65E"/>
    <w:rsid w:val="3B001F1E"/>
    <w:rsid w:val="3B00E4AA"/>
    <w:rsid w:val="3B043ADD"/>
    <w:rsid w:val="3B076E49"/>
    <w:rsid w:val="3B1BC663"/>
    <w:rsid w:val="3B24E898"/>
    <w:rsid w:val="3B267874"/>
    <w:rsid w:val="3B2A15E1"/>
    <w:rsid w:val="3B2EF7F3"/>
    <w:rsid w:val="3B34F796"/>
    <w:rsid w:val="3B36747C"/>
    <w:rsid w:val="3B3A192F"/>
    <w:rsid w:val="3B3B42F3"/>
    <w:rsid w:val="3B400A90"/>
    <w:rsid w:val="3B4140F9"/>
    <w:rsid w:val="3B45717F"/>
    <w:rsid w:val="3B4D661F"/>
    <w:rsid w:val="3B526222"/>
    <w:rsid w:val="3B6DB7F2"/>
    <w:rsid w:val="3B6F0B9C"/>
    <w:rsid w:val="3B7418A3"/>
    <w:rsid w:val="3B887E57"/>
    <w:rsid w:val="3B8ED3FE"/>
    <w:rsid w:val="3B93E0E8"/>
    <w:rsid w:val="3BB4BF48"/>
    <w:rsid w:val="3BBEB49A"/>
    <w:rsid w:val="3BC870AB"/>
    <w:rsid w:val="3BCAB9AE"/>
    <w:rsid w:val="3BD0ADDA"/>
    <w:rsid w:val="3BD189EB"/>
    <w:rsid w:val="3BD43080"/>
    <w:rsid w:val="3BD7EC4A"/>
    <w:rsid w:val="3BD92199"/>
    <w:rsid w:val="3BE1B533"/>
    <w:rsid w:val="3BE31E72"/>
    <w:rsid w:val="3BE537BF"/>
    <w:rsid w:val="3BFEA9EA"/>
    <w:rsid w:val="3C06ABE5"/>
    <w:rsid w:val="3C11339E"/>
    <w:rsid w:val="3C12B65B"/>
    <w:rsid w:val="3C1563AC"/>
    <w:rsid w:val="3C1B6155"/>
    <w:rsid w:val="3C2040DF"/>
    <w:rsid w:val="3C2FE194"/>
    <w:rsid w:val="3C326214"/>
    <w:rsid w:val="3C3EC64C"/>
    <w:rsid w:val="3C3FB69D"/>
    <w:rsid w:val="3C444DED"/>
    <w:rsid w:val="3C46AB23"/>
    <w:rsid w:val="3C4CC16D"/>
    <w:rsid w:val="3C527C9E"/>
    <w:rsid w:val="3C53BB66"/>
    <w:rsid w:val="3C5A473B"/>
    <w:rsid w:val="3C5E24E0"/>
    <w:rsid w:val="3C66199A"/>
    <w:rsid w:val="3C6FE829"/>
    <w:rsid w:val="3C74468C"/>
    <w:rsid w:val="3C7BDEEE"/>
    <w:rsid w:val="3C8609EC"/>
    <w:rsid w:val="3C8E4292"/>
    <w:rsid w:val="3C8EAF49"/>
    <w:rsid w:val="3C9583B4"/>
    <w:rsid w:val="3C9BEF7F"/>
    <w:rsid w:val="3CA851B1"/>
    <w:rsid w:val="3CAED67B"/>
    <w:rsid w:val="3CB1D5A2"/>
    <w:rsid w:val="3CB2647F"/>
    <w:rsid w:val="3CBAD53B"/>
    <w:rsid w:val="3CBF1BC7"/>
    <w:rsid w:val="3CC6913B"/>
    <w:rsid w:val="3CCEABC5"/>
    <w:rsid w:val="3CCFAB71"/>
    <w:rsid w:val="3CD69D3F"/>
    <w:rsid w:val="3CD88589"/>
    <w:rsid w:val="3CD90812"/>
    <w:rsid w:val="3CDA000C"/>
    <w:rsid w:val="3CE30FE8"/>
    <w:rsid w:val="3CED5F7F"/>
    <w:rsid w:val="3CEF8EF4"/>
    <w:rsid w:val="3CF28228"/>
    <w:rsid w:val="3CF38961"/>
    <w:rsid w:val="3CF8DFDB"/>
    <w:rsid w:val="3D0B09C8"/>
    <w:rsid w:val="3D2E5D25"/>
    <w:rsid w:val="3D32893F"/>
    <w:rsid w:val="3D3CB6CF"/>
    <w:rsid w:val="3D419080"/>
    <w:rsid w:val="3D47BA99"/>
    <w:rsid w:val="3D50D551"/>
    <w:rsid w:val="3D6259FC"/>
    <w:rsid w:val="3D77FD85"/>
    <w:rsid w:val="3D7E18A3"/>
    <w:rsid w:val="3D7F7EEB"/>
    <w:rsid w:val="3D8AB08E"/>
    <w:rsid w:val="3D9F92C5"/>
    <w:rsid w:val="3DAEEB63"/>
    <w:rsid w:val="3DB23FFA"/>
    <w:rsid w:val="3DB94820"/>
    <w:rsid w:val="3DBD5896"/>
    <w:rsid w:val="3DC01FA7"/>
    <w:rsid w:val="3DC4847C"/>
    <w:rsid w:val="3DD2E2F9"/>
    <w:rsid w:val="3DD393CB"/>
    <w:rsid w:val="3DD72727"/>
    <w:rsid w:val="3DE055B4"/>
    <w:rsid w:val="3DF3BB9B"/>
    <w:rsid w:val="3DF4A671"/>
    <w:rsid w:val="3DFC63D0"/>
    <w:rsid w:val="3DFDF86B"/>
    <w:rsid w:val="3DFE9362"/>
    <w:rsid w:val="3E00C647"/>
    <w:rsid w:val="3E0772B0"/>
    <w:rsid w:val="3E08FA81"/>
    <w:rsid w:val="3E35E7FC"/>
    <w:rsid w:val="3E3AC367"/>
    <w:rsid w:val="3E3AFCC4"/>
    <w:rsid w:val="3E4ACD8C"/>
    <w:rsid w:val="3E53056E"/>
    <w:rsid w:val="3E5B079D"/>
    <w:rsid w:val="3E68DDA1"/>
    <w:rsid w:val="3E6DA0C7"/>
    <w:rsid w:val="3E82BF94"/>
    <w:rsid w:val="3E82C0B5"/>
    <w:rsid w:val="3E89957C"/>
    <w:rsid w:val="3E915BE9"/>
    <w:rsid w:val="3E9E536D"/>
    <w:rsid w:val="3EAF84F7"/>
    <w:rsid w:val="3EB1EE7E"/>
    <w:rsid w:val="3EB975BD"/>
    <w:rsid w:val="3EC3709A"/>
    <w:rsid w:val="3EC7C01C"/>
    <w:rsid w:val="3ECE56C5"/>
    <w:rsid w:val="3EDD5042"/>
    <w:rsid w:val="3EE8FDC0"/>
    <w:rsid w:val="3EEB149A"/>
    <w:rsid w:val="3EF0FA43"/>
    <w:rsid w:val="3EF39BFD"/>
    <w:rsid w:val="3EF78DE4"/>
    <w:rsid w:val="3EFB41D1"/>
    <w:rsid w:val="3EFD80E8"/>
    <w:rsid w:val="3EFEDAED"/>
    <w:rsid w:val="3EFFEE50"/>
    <w:rsid w:val="3F05CF44"/>
    <w:rsid w:val="3F1A6686"/>
    <w:rsid w:val="3F2C4551"/>
    <w:rsid w:val="3F387A5E"/>
    <w:rsid w:val="3F444FF8"/>
    <w:rsid w:val="3F4BAC03"/>
    <w:rsid w:val="3F54C682"/>
    <w:rsid w:val="3F59C104"/>
    <w:rsid w:val="3F5BABCD"/>
    <w:rsid w:val="3F602B31"/>
    <w:rsid w:val="3F70664B"/>
    <w:rsid w:val="3F7EF263"/>
    <w:rsid w:val="3F7FBB8D"/>
    <w:rsid w:val="3F8EAD1C"/>
    <w:rsid w:val="3F937CA2"/>
    <w:rsid w:val="3FA446D5"/>
    <w:rsid w:val="3FA8849C"/>
    <w:rsid w:val="3FB51165"/>
    <w:rsid w:val="3FB7BCDB"/>
    <w:rsid w:val="3FBEF093"/>
    <w:rsid w:val="3FC2CCBB"/>
    <w:rsid w:val="3FC4F2AA"/>
    <w:rsid w:val="3FC8B2F0"/>
    <w:rsid w:val="3FD508A9"/>
    <w:rsid w:val="3FD85C8E"/>
    <w:rsid w:val="3FDE55D1"/>
    <w:rsid w:val="3FF20E72"/>
    <w:rsid w:val="3FF3A6EF"/>
    <w:rsid w:val="3FF69500"/>
    <w:rsid w:val="3FF75D71"/>
    <w:rsid w:val="3FF791ED"/>
    <w:rsid w:val="400B5595"/>
    <w:rsid w:val="40119FAC"/>
    <w:rsid w:val="40145EFA"/>
    <w:rsid w:val="4019DB7A"/>
    <w:rsid w:val="402540DE"/>
    <w:rsid w:val="402BE6CC"/>
    <w:rsid w:val="402CF51A"/>
    <w:rsid w:val="40359DDB"/>
    <w:rsid w:val="4036E782"/>
    <w:rsid w:val="403C6BF9"/>
    <w:rsid w:val="40462F9B"/>
    <w:rsid w:val="405AC818"/>
    <w:rsid w:val="405FC1C3"/>
    <w:rsid w:val="40647DB5"/>
    <w:rsid w:val="406D0B7E"/>
    <w:rsid w:val="40724E3D"/>
    <w:rsid w:val="40743A56"/>
    <w:rsid w:val="4078BF1A"/>
    <w:rsid w:val="407BACD9"/>
    <w:rsid w:val="4091D250"/>
    <w:rsid w:val="409952EC"/>
    <w:rsid w:val="40A0102D"/>
    <w:rsid w:val="40A2C1A1"/>
    <w:rsid w:val="40B49608"/>
    <w:rsid w:val="40B9480E"/>
    <w:rsid w:val="40BDD5DC"/>
    <w:rsid w:val="40D46654"/>
    <w:rsid w:val="40D810B4"/>
    <w:rsid w:val="40DC5BDB"/>
    <w:rsid w:val="40E01D69"/>
    <w:rsid w:val="40EB50ED"/>
    <w:rsid w:val="40FF79F9"/>
    <w:rsid w:val="4105CFF9"/>
    <w:rsid w:val="4105FB6F"/>
    <w:rsid w:val="4106F2CE"/>
    <w:rsid w:val="41155B84"/>
    <w:rsid w:val="4117DBD1"/>
    <w:rsid w:val="411D46DC"/>
    <w:rsid w:val="411E48EE"/>
    <w:rsid w:val="4120F794"/>
    <w:rsid w:val="41216776"/>
    <w:rsid w:val="41356DF7"/>
    <w:rsid w:val="4140ABE2"/>
    <w:rsid w:val="41431C6A"/>
    <w:rsid w:val="41491893"/>
    <w:rsid w:val="415C0C6B"/>
    <w:rsid w:val="41670E65"/>
    <w:rsid w:val="416C6BFA"/>
    <w:rsid w:val="416FA7DA"/>
    <w:rsid w:val="417096E5"/>
    <w:rsid w:val="417E8314"/>
    <w:rsid w:val="4182208C"/>
    <w:rsid w:val="4186E756"/>
    <w:rsid w:val="418D523C"/>
    <w:rsid w:val="41997B76"/>
    <w:rsid w:val="419D04C6"/>
    <w:rsid w:val="41A59730"/>
    <w:rsid w:val="41AAD4ED"/>
    <w:rsid w:val="41B1C0DA"/>
    <w:rsid w:val="41B6379E"/>
    <w:rsid w:val="41BADE2C"/>
    <w:rsid w:val="41C5B1BA"/>
    <w:rsid w:val="41C7F5D5"/>
    <w:rsid w:val="41CD4F16"/>
    <w:rsid w:val="41D48CA1"/>
    <w:rsid w:val="41EB860C"/>
    <w:rsid w:val="41F15F1A"/>
    <w:rsid w:val="41FC8AE8"/>
    <w:rsid w:val="420B816D"/>
    <w:rsid w:val="422262D6"/>
    <w:rsid w:val="4225F685"/>
    <w:rsid w:val="4234D22C"/>
    <w:rsid w:val="4236026C"/>
    <w:rsid w:val="424017C2"/>
    <w:rsid w:val="424584F3"/>
    <w:rsid w:val="42495A23"/>
    <w:rsid w:val="4255EB1E"/>
    <w:rsid w:val="42609538"/>
    <w:rsid w:val="42632395"/>
    <w:rsid w:val="426B1968"/>
    <w:rsid w:val="42740C3B"/>
    <w:rsid w:val="427A3A79"/>
    <w:rsid w:val="427A56E9"/>
    <w:rsid w:val="4286468B"/>
    <w:rsid w:val="4286E4DA"/>
    <w:rsid w:val="429407AC"/>
    <w:rsid w:val="4298AF01"/>
    <w:rsid w:val="429D7E3B"/>
    <w:rsid w:val="42A0B8DA"/>
    <w:rsid w:val="42A2152F"/>
    <w:rsid w:val="42A3B148"/>
    <w:rsid w:val="42AB2108"/>
    <w:rsid w:val="42B97EE6"/>
    <w:rsid w:val="42C3034D"/>
    <w:rsid w:val="42D784F4"/>
    <w:rsid w:val="42E2C32B"/>
    <w:rsid w:val="42E5AD42"/>
    <w:rsid w:val="42EC8891"/>
    <w:rsid w:val="4300E9C3"/>
    <w:rsid w:val="4307D40A"/>
    <w:rsid w:val="4316C4F4"/>
    <w:rsid w:val="4323EE7C"/>
    <w:rsid w:val="43270CF8"/>
    <w:rsid w:val="43294E51"/>
    <w:rsid w:val="4329E1C7"/>
    <w:rsid w:val="43347D88"/>
    <w:rsid w:val="4340EEE9"/>
    <w:rsid w:val="43430134"/>
    <w:rsid w:val="4346DBF1"/>
    <w:rsid w:val="43565F0B"/>
    <w:rsid w:val="43566589"/>
    <w:rsid w:val="436715D4"/>
    <w:rsid w:val="436CC68D"/>
    <w:rsid w:val="436E9C62"/>
    <w:rsid w:val="4376565C"/>
    <w:rsid w:val="43830F17"/>
    <w:rsid w:val="4384C5FF"/>
    <w:rsid w:val="43875032"/>
    <w:rsid w:val="438839D9"/>
    <w:rsid w:val="43939D61"/>
    <w:rsid w:val="439F2BD6"/>
    <w:rsid w:val="43A047EA"/>
    <w:rsid w:val="43A0D49C"/>
    <w:rsid w:val="43A474F1"/>
    <w:rsid w:val="43AB2797"/>
    <w:rsid w:val="43B6C804"/>
    <w:rsid w:val="43BFC37D"/>
    <w:rsid w:val="43C2A287"/>
    <w:rsid w:val="43D58883"/>
    <w:rsid w:val="43E9F639"/>
    <w:rsid w:val="43EC36CA"/>
    <w:rsid w:val="43EC505D"/>
    <w:rsid w:val="43F59C39"/>
    <w:rsid w:val="43FE5ABD"/>
    <w:rsid w:val="44058A08"/>
    <w:rsid w:val="440888FB"/>
    <w:rsid w:val="440D56AD"/>
    <w:rsid w:val="442A5CD3"/>
    <w:rsid w:val="442E9FC3"/>
    <w:rsid w:val="4430FB5A"/>
    <w:rsid w:val="443DB431"/>
    <w:rsid w:val="444AC5C2"/>
    <w:rsid w:val="44545B2E"/>
    <w:rsid w:val="4474FC7E"/>
    <w:rsid w:val="4478694A"/>
    <w:rsid w:val="447E38C4"/>
    <w:rsid w:val="44870E44"/>
    <w:rsid w:val="448D8252"/>
    <w:rsid w:val="4493B2A3"/>
    <w:rsid w:val="4494505D"/>
    <w:rsid w:val="44ACEFA0"/>
    <w:rsid w:val="44B2B365"/>
    <w:rsid w:val="44DB8CA9"/>
    <w:rsid w:val="44DEB270"/>
    <w:rsid w:val="44E5E54B"/>
    <w:rsid w:val="44E79D3D"/>
    <w:rsid w:val="44EB9ADF"/>
    <w:rsid w:val="44F169D4"/>
    <w:rsid w:val="44FEB1BA"/>
    <w:rsid w:val="45005EEA"/>
    <w:rsid w:val="450CB05A"/>
    <w:rsid w:val="45102637"/>
    <w:rsid w:val="451FD47B"/>
    <w:rsid w:val="452E7F7B"/>
    <w:rsid w:val="452F8A97"/>
    <w:rsid w:val="453E647E"/>
    <w:rsid w:val="455DCB61"/>
    <w:rsid w:val="456023C1"/>
    <w:rsid w:val="456DD3C9"/>
    <w:rsid w:val="457C8ACC"/>
    <w:rsid w:val="4587048E"/>
    <w:rsid w:val="459B9364"/>
    <w:rsid w:val="45A032DB"/>
    <w:rsid w:val="45A7C60A"/>
    <w:rsid w:val="45C083D0"/>
    <w:rsid w:val="45CDC5B5"/>
    <w:rsid w:val="45D2E71D"/>
    <w:rsid w:val="45D833B4"/>
    <w:rsid w:val="45DF9C49"/>
    <w:rsid w:val="45E103C3"/>
    <w:rsid w:val="45E1F484"/>
    <w:rsid w:val="45E3328F"/>
    <w:rsid w:val="45E6452E"/>
    <w:rsid w:val="45EA3107"/>
    <w:rsid w:val="45EC7C58"/>
    <w:rsid w:val="45F0901F"/>
    <w:rsid w:val="45F5F057"/>
    <w:rsid w:val="46061774"/>
    <w:rsid w:val="461CDDAC"/>
    <w:rsid w:val="46306EE1"/>
    <w:rsid w:val="46395916"/>
    <w:rsid w:val="463C5948"/>
    <w:rsid w:val="46400ECF"/>
    <w:rsid w:val="464C9A58"/>
    <w:rsid w:val="464FC9C5"/>
    <w:rsid w:val="4654773B"/>
    <w:rsid w:val="465946C5"/>
    <w:rsid w:val="46600D45"/>
    <w:rsid w:val="4660898C"/>
    <w:rsid w:val="4661AC50"/>
    <w:rsid w:val="4664E4CB"/>
    <w:rsid w:val="4667A888"/>
    <w:rsid w:val="4676FC0D"/>
    <w:rsid w:val="467EC19C"/>
    <w:rsid w:val="469F4F0A"/>
    <w:rsid w:val="46A001FC"/>
    <w:rsid w:val="46AA47E6"/>
    <w:rsid w:val="46B8F232"/>
    <w:rsid w:val="46C7EA11"/>
    <w:rsid w:val="46CC3039"/>
    <w:rsid w:val="46CD6645"/>
    <w:rsid w:val="46D53842"/>
    <w:rsid w:val="46D87090"/>
    <w:rsid w:val="46F0BD4A"/>
    <w:rsid w:val="46F1A5A2"/>
    <w:rsid w:val="46F6DA77"/>
    <w:rsid w:val="46F97B3B"/>
    <w:rsid w:val="47018669"/>
    <w:rsid w:val="4707EAAE"/>
    <w:rsid w:val="470D446F"/>
    <w:rsid w:val="4710CECC"/>
    <w:rsid w:val="471680F9"/>
    <w:rsid w:val="471BAA85"/>
    <w:rsid w:val="471DDE53"/>
    <w:rsid w:val="472842DA"/>
    <w:rsid w:val="47296722"/>
    <w:rsid w:val="472E5D32"/>
    <w:rsid w:val="472E66D4"/>
    <w:rsid w:val="4735AA9B"/>
    <w:rsid w:val="473BE4F7"/>
    <w:rsid w:val="4743B9BD"/>
    <w:rsid w:val="474FE22D"/>
    <w:rsid w:val="4752733D"/>
    <w:rsid w:val="4757EB3C"/>
    <w:rsid w:val="475C1EA3"/>
    <w:rsid w:val="475DCA3C"/>
    <w:rsid w:val="4768AFA6"/>
    <w:rsid w:val="4777D3DD"/>
    <w:rsid w:val="478B6103"/>
    <w:rsid w:val="47940743"/>
    <w:rsid w:val="47AC97F7"/>
    <w:rsid w:val="47B54574"/>
    <w:rsid w:val="47B603A5"/>
    <w:rsid w:val="47C5573C"/>
    <w:rsid w:val="47CCF5CC"/>
    <w:rsid w:val="47D2E71E"/>
    <w:rsid w:val="47D49AFB"/>
    <w:rsid w:val="47D8A95A"/>
    <w:rsid w:val="47DA992D"/>
    <w:rsid w:val="47DFAF6E"/>
    <w:rsid w:val="47E6D19E"/>
    <w:rsid w:val="47EB032D"/>
    <w:rsid w:val="47EB1BEB"/>
    <w:rsid w:val="47F1B2AE"/>
    <w:rsid w:val="47F609C8"/>
    <w:rsid w:val="47F613C1"/>
    <w:rsid w:val="47F6386B"/>
    <w:rsid w:val="47F933D7"/>
    <w:rsid w:val="47FE700A"/>
    <w:rsid w:val="4805EAA1"/>
    <w:rsid w:val="480716C7"/>
    <w:rsid w:val="4809C5EF"/>
    <w:rsid w:val="48137575"/>
    <w:rsid w:val="48215B55"/>
    <w:rsid w:val="483ADA91"/>
    <w:rsid w:val="484122EE"/>
    <w:rsid w:val="4843C14E"/>
    <w:rsid w:val="484818C9"/>
    <w:rsid w:val="485BE95D"/>
    <w:rsid w:val="486A41A1"/>
    <w:rsid w:val="486B4618"/>
    <w:rsid w:val="488647AB"/>
    <w:rsid w:val="4889972C"/>
    <w:rsid w:val="48900609"/>
    <w:rsid w:val="4895F05B"/>
    <w:rsid w:val="48CE5866"/>
    <w:rsid w:val="48DA7B29"/>
    <w:rsid w:val="48DA9E37"/>
    <w:rsid w:val="48DFA549"/>
    <w:rsid w:val="48E29612"/>
    <w:rsid w:val="48ECB64F"/>
    <w:rsid w:val="48EF250F"/>
    <w:rsid w:val="48F618E1"/>
    <w:rsid w:val="48F9D1B6"/>
    <w:rsid w:val="48FE45EA"/>
    <w:rsid w:val="4912EC4C"/>
    <w:rsid w:val="491A2CBE"/>
    <w:rsid w:val="4922A715"/>
    <w:rsid w:val="492FB137"/>
    <w:rsid w:val="49344D56"/>
    <w:rsid w:val="4938E964"/>
    <w:rsid w:val="493D72C1"/>
    <w:rsid w:val="493DE65E"/>
    <w:rsid w:val="493ED48D"/>
    <w:rsid w:val="4955BB94"/>
    <w:rsid w:val="4964829A"/>
    <w:rsid w:val="4965CABB"/>
    <w:rsid w:val="49783944"/>
    <w:rsid w:val="497E4E6F"/>
    <w:rsid w:val="497EEEB6"/>
    <w:rsid w:val="498E2785"/>
    <w:rsid w:val="49978426"/>
    <w:rsid w:val="499F2D06"/>
    <w:rsid w:val="49C19312"/>
    <w:rsid w:val="49CEC951"/>
    <w:rsid w:val="49D01807"/>
    <w:rsid w:val="49D34965"/>
    <w:rsid w:val="49E6C4D8"/>
    <w:rsid w:val="49F89412"/>
    <w:rsid w:val="49F995CE"/>
    <w:rsid w:val="49FB18B7"/>
    <w:rsid w:val="4A00DC91"/>
    <w:rsid w:val="4A02A11D"/>
    <w:rsid w:val="4A03AB5C"/>
    <w:rsid w:val="4A068BF5"/>
    <w:rsid w:val="4A06DE70"/>
    <w:rsid w:val="4A0B577B"/>
    <w:rsid w:val="4A0FD314"/>
    <w:rsid w:val="4A0FEA39"/>
    <w:rsid w:val="4A11BC6F"/>
    <w:rsid w:val="4A14313A"/>
    <w:rsid w:val="4A1A4DE8"/>
    <w:rsid w:val="4A1B0221"/>
    <w:rsid w:val="4A1B3457"/>
    <w:rsid w:val="4A1C46BC"/>
    <w:rsid w:val="4A23BECF"/>
    <w:rsid w:val="4A3C6287"/>
    <w:rsid w:val="4A41DF77"/>
    <w:rsid w:val="4A539F39"/>
    <w:rsid w:val="4A542065"/>
    <w:rsid w:val="4A5E079F"/>
    <w:rsid w:val="4A605B2D"/>
    <w:rsid w:val="4A628F3B"/>
    <w:rsid w:val="4A637D10"/>
    <w:rsid w:val="4A671B17"/>
    <w:rsid w:val="4A6E775A"/>
    <w:rsid w:val="4A79F835"/>
    <w:rsid w:val="4A7A7ADF"/>
    <w:rsid w:val="4A820C83"/>
    <w:rsid w:val="4A98BDBF"/>
    <w:rsid w:val="4AA35B52"/>
    <w:rsid w:val="4ABE7923"/>
    <w:rsid w:val="4AC8E261"/>
    <w:rsid w:val="4ACCC185"/>
    <w:rsid w:val="4ACF2381"/>
    <w:rsid w:val="4AD4BCF5"/>
    <w:rsid w:val="4ADAE95D"/>
    <w:rsid w:val="4AE87E6C"/>
    <w:rsid w:val="4AEADC94"/>
    <w:rsid w:val="4B04B7DB"/>
    <w:rsid w:val="4B05354D"/>
    <w:rsid w:val="4B11374A"/>
    <w:rsid w:val="4B14AFF5"/>
    <w:rsid w:val="4B14C0CB"/>
    <w:rsid w:val="4B2143E7"/>
    <w:rsid w:val="4B24199E"/>
    <w:rsid w:val="4B272093"/>
    <w:rsid w:val="4B2F2539"/>
    <w:rsid w:val="4B341DBF"/>
    <w:rsid w:val="4B3DFC6A"/>
    <w:rsid w:val="4B4D7922"/>
    <w:rsid w:val="4B4D803A"/>
    <w:rsid w:val="4B50675B"/>
    <w:rsid w:val="4B60BD17"/>
    <w:rsid w:val="4B6259FC"/>
    <w:rsid w:val="4B6707A8"/>
    <w:rsid w:val="4B671B72"/>
    <w:rsid w:val="4B6A0348"/>
    <w:rsid w:val="4B6FD244"/>
    <w:rsid w:val="4B77F49E"/>
    <w:rsid w:val="4B7858ED"/>
    <w:rsid w:val="4B7EFE54"/>
    <w:rsid w:val="4BA2A447"/>
    <w:rsid w:val="4BA4506F"/>
    <w:rsid w:val="4BAB2EF0"/>
    <w:rsid w:val="4BBBCFCA"/>
    <w:rsid w:val="4BBE74F6"/>
    <w:rsid w:val="4BBEC982"/>
    <w:rsid w:val="4BC0D1F9"/>
    <w:rsid w:val="4BCCB092"/>
    <w:rsid w:val="4BDFD1E0"/>
    <w:rsid w:val="4BE01BA6"/>
    <w:rsid w:val="4BE09B86"/>
    <w:rsid w:val="4BEDC995"/>
    <w:rsid w:val="4BFCB3A0"/>
    <w:rsid w:val="4BFF3FD2"/>
    <w:rsid w:val="4C075F39"/>
    <w:rsid w:val="4C091DA2"/>
    <w:rsid w:val="4C0B1F3C"/>
    <w:rsid w:val="4C0C7FA0"/>
    <w:rsid w:val="4C1F4100"/>
    <w:rsid w:val="4C2EDD43"/>
    <w:rsid w:val="4C379269"/>
    <w:rsid w:val="4C43C625"/>
    <w:rsid w:val="4C4CED95"/>
    <w:rsid w:val="4C4E0DF3"/>
    <w:rsid w:val="4C4F6824"/>
    <w:rsid w:val="4C5523E8"/>
    <w:rsid w:val="4C582A82"/>
    <w:rsid w:val="4C604A2F"/>
    <w:rsid w:val="4C656B94"/>
    <w:rsid w:val="4C6B6F39"/>
    <w:rsid w:val="4C71317B"/>
    <w:rsid w:val="4C72B19E"/>
    <w:rsid w:val="4C79D6A6"/>
    <w:rsid w:val="4C7DA481"/>
    <w:rsid w:val="4C7E665B"/>
    <w:rsid w:val="4C7EF335"/>
    <w:rsid w:val="4C842AEA"/>
    <w:rsid w:val="4C876E8F"/>
    <w:rsid w:val="4C8E4637"/>
    <w:rsid w:val="4C979D49"/>
    <w:rsid w:val="4CAA19F8"/>
    <w:rsid w:val="4CAEF50E"/>
    <w:rsid w:val="4CCBBB52"/>
    <w:rsid w:val="4CDE7BDE"/>
    <w:rsid w:val="4CF3DB13"/>
    <w:rsid w:val="4CF90C48"/>
    <w:rsid w:val="4CFDC8CE"/>
    <w:rsid w:val="4D0C20F7"/>
    <w:rsid w:val="4D178ADC"/>
    <w:rsid w:val="4D2D63C2"/>
    <w:rsid w:val="4D3151D3"/>
    <w:rsid w:val="4D37D6D9"/>
    <w:rsid w:val="4D471E29"/>
    <w:rsid w:val="4D4A6261"/>
    <w:rsid w:val="4D4D0404"/>
    <w:rsid w:val="4D4F78EE"/>
    <w:rsid w:val="4D50060D"/>
    <w:rsid w:val="4D634242"/>
    <w:rsid w:val="4D63C646"/>
    <w:rsid w:val="4D718531"/>
    <w:rsid w:val="4D75AE90"/>
    <w:rsid w:val="4D7993AB"/>
    <w:rsid w:val="4D7A8B98"/>
    <w:rsid w:val="4D802DB6"/>
    <w:rsid w:val="4D876034"/>
    <w:rsid w:val="4D895E59"/>
    <w:rsid w:val="4D8FDF03"/>
    <w:rsid w:val="4D99507C"/>
    <w:rsid w:val="4DA1E957"/>
    <w:rsid w:val="4DBEB61E"/>
    <w:rsid w:val="4DBF5780"/>
    <w:rsid w:val="4DC63936"/>
    <w:rsid w:val="4DCB948B"/>
    <w:rsid w:val="4DD27E41"/>
    <w:rsid w:val="4DD6E10F"/>
    <w:rsid w:val="4DE4EAE0"/>
    <w:rsid w:val="4DEC638C"/>
    <w:rsid w:val="4DF84511"/>
    <w:rsid w:val="4DF9B94C"/>
    <w:rsid w:val="4DFE735E"/>
    <w:rsid w:val="4E05FE1D"/>
    <w:rsid w:val="4E06EDB3"/>
    <w:rsid w:val="4E0BA2A5"/>
    <w:rsid w:val="4E12E77B"/>
    <w:rsid w:val="4E209D41"/>
    <w:rsid w:val="4E2319C2"/>
    <w:rsid w:val="4E238DBC"/>
    <w:rsid w:val="4E2C736F"/>
    <w:rsid w:val="4E2E9508"/>
    <w:rsid w:val="4E313AC3"/>
    <w:rsid w:val="4E31FE87"/>
    <w:rsid w:val="4E46E32B"/>
    <w:rsid w:val="4E4802E5"/>
    <w:rsid w:val="4E6356F0"/>
    <w:rsid w:val="4E651F77"/>
    <w:rsid w:val="4E6FA7C8"/>
    <w:rsid w:val="4E7421E8"/>
    <w:rsid w:val="4E755799"/>
    <w:rsid w:val="4E82D440"/>
    <w:rsid w:val="4E893E38"/>
    <w:rsid w:val="4E90510D"/>
    <w:rsid w:val="4E965189"/>
    <w:rsid w:val="4EA2622D"/>
    <w:rsid w:val="4EA62682"/>
    <w:rsid w:val="4EA75660"/>
    <w:rsid w:val="4EB4C809"/>
    <w:rsid w:val="4EB89B87"/>
    <w:rsid w:val="4EC26AB2"/>
    <w:rsid w:val="4EC9D802"/>
    <w:rsid w:val="4ECB2DCF"/>
    <w:rsid w:val="4ECC0246"/>
    <w:rsid w:val="4ECF90C8"/>
    <w:rsid w:val="4ED68989"/>
    <w:rsid w:val="4EDD7058"/>
    <w:rsid w:val="4EE33F25"/>
    <w:rsid w:val="4EFE790E"/>
    <w:rsid w:val="4F12A47E"/>
    <w:rsid w:val="4F1393ED"/>
    <w:rsid w:val="4F1E6822"/>
    <w:rsid w:val="4F2DEDBF"/>
    <w:rsid w:val="4F34F906"/>
    <w:rsid w:val="4F39B47F"/>
    <w:rsid w:val="4F4EEB5D"/>
    <w:rsid w:val="4F51B2AF"/>
    <w:rsid w:val="4F5E7491"/>
    <w:rsid w:val="4F626C97"/>
    <w:rsid w:val="4F640E18"/>
    <w:rsid w:val="4F6789F3"/>
    <w:rsid w:val="4F74AAC1"/>
    <w:rsid w:val="4F8204B3"/>
    <w:rsid w:val="4F87B2C6"/>
    <w:rsid w:val="4F8C1627"/>
    <w:rsid w:val="4F95DC45"/>
    <w:rsid w:val="4F9DF572"/>
    <w:rsid w:val="4FA31389"/>
    <w:rsid w:val="4FB09689"/>
    <w:rsid w:val="4FB2942C"/>
    <w:rsid w:val="4FB8BEDD"/>
    <w:rsid w:val="4FC49B8E"/>
    <w:rsid w:val="4FD3C41E"/>
    <w:rsid w:val="4FDC1D00"/>
    <w:rsid w:val="4FDCB6AB"/>
    <w:rsid w:val="4FDD6C61"/>
    <w:rsid w:val="4FE4289E"/>
    <w:rsid w:val="4FE67FCB"/>
    <w:rsid w:val="4FECEA50"/>
    <w:rsid w:val="4FEF5934"/>
    <w:rsid w:val="4FEF7E62"/>
    <w:rsid w:val="50062311"/>
    <w:rsid w:val="500986D7"/>
    <w:rsid w:val="50098973"/>
    <w:rsid w:val="500B59A0"/>
    <w:rsid w:val="50111A46"/>
    <w:rsid w:val="50409A32"/>
    <w:rsid w:val="50422AA2"/>
    <w:rsid w:val="5042A614"/>
    <w:rsid w:val="5059BE12"/>
    <w:rsid w:val="505AE346"/>
    <w:rsid w:val="506170A2"/>
    <w:rsid w:val="50820B40"/>
    <w:rsid w:val="50847CDC"/>
    <w:rsid w:val="509320EF"/>
    <w:rsid w:val="509542E5"/>
    <w:rsid w:val="509C6C99"/>
    <w:rsid w:val="509EFDC8"/>
    <w:rsid w:val="509F2596"/>
    <w:rsid w:val="50A297E0"/>
    <w:rsid w:val="50A5C19B"/>
    <w:rsid w:val="50A9FF88"/>
    <w:rsid w:val="50AA9C53"/>
    <w:rsid w:val="50AC21FF"/>
    <w:rsid w:val="50AF4B5C"/>
    <w:rsid w:val="50C0B986"/>
    <w:rsid w:val="50C6782D"/>
    <w:rsid w:val="50C955C6"/>
    <w:rsid w:val="50CC6D0C"/>
    <w:rsid w:val="50D57F2C"/>
    <w:rsid w:val="50D6A026"/>
    <w:rsid w:val="50F77680"/>
    <w:rsid w:val="50FEE938"/>
    <w:rsid w:val="510662E2"/>
    <w:rsid w:val="510BB6A3"/>
    <w:rsid w:val="510D8FC4"/>
    <w:rsid w:val="510F6CAE"/>
    <w:rsid w:val="5123D3C0"/>
    <w:rsid w:val="51351D80"/>
    <w:rsid w:val="513F8546"/>
    <w:rsid w:val="51432229"/>
    <w:rsid w:val="5147010B"/>
    <w:rsid w:val="51481881"/>
    <w:rsid w:val="514C26D7"/>
    <w:rsid w:val="5150E39C"/>
    <w:rsid w:val="5169ED02"/>
    <w:rsid w:val="516CB03C"/>
    <w:rsid w:val="516E8761"/>
    <w:rsid w:val="516EF7B4"/>
    <w:rsid w:val="5175AECB"/>
    <w:rsid w:val="517E258E"/>
    <w:rsid w:val="518A2525"/>
    <w:rsid w:val="518C91AD"/>
    <w:rsid w:val="519069E6"/>
    <w:rsid w:val="5190B518"/>
    <w:rsid w:val="5199184E"/>
    <w:rsid w:val="519CF778"/>
    <w:rsid w:val="519EFC1B"/>
    <w:rsid w:val="519F28F5"/>
    <w:rsid w:val="51A320ED"/>
    <w:rsid w:val="51AA514B"/>
    <w:rsid w:val="51AA5362"/>
    <w:rsid w:val="51AAA85A"/>
    <w:rsid w:val="51AD9D88"/>
    <w:rsid w:val="51B8932B"/>
    <w:rsid w:val="51D2ED9B"/>
    <w:rsid w:val="51FDB5B3"/>
    <w:rsid w:val="51FDC57E"/>
    <w:rsid w:val="5219AE7A"/>
    <w:rsid w:val="521F8F73"/>
    <w:rsid w:val="522BBF1F"/>
    <w:rsid w:val="5234FF71"/>
    <w:rsid w:val="5237B025"/>
    <w:rsid w:val="523C9E06"/>
    <w:rsid w:val="52494B7E"/>
    <w:rsid w:val="524A3A1B"/>
    <w:rsid w:val="524A4540"/>
    <w:rsid w:val="52561447"/>
    <w:rsid w:val="525891CD"/>
    <w:rsid w:val="525AF585"/>
    <w:rsid w:val="52616E6C"/>
    <w:rsid w:val="52676C26"/>
    <w:rsid w:val="526B3F2F"/>
    <w:rsid w:val="5275B489"/>
    <w:rsid w:val="527B660B"/>
    <w:rsid w:val="528664F8"/>
    <w:rsid w:val="5289FF84"/>
    <w:rsid w:val="52926165"/>
    <w:rsid w:val="529B4E69"/>
    <w:rsid w:val="529BA34B"/>
    <w:rsid w:val="52AA3DA5"/>
    <w:rsid w:val="52B3BF2B"/>
    <w:rsid w:val="52B8198B"/>
    <w:rsid w:val="52BE61A9"/>
    <w:rsid w:val="52BFF857"/>
    <w:rsid w:val="52C03323"/>
    <w:rsid w:val="52C7E5DD"/>
    <w:rsid w:val="52C89499"/>
    <w:rsid w:val="52CB3CC9"/>
    <w:rsid w:val="52CEBFBE"/>
    <w:rsid w:val="52D35359"/>
    <w:rsid w:val="52D37673"/>
    <w:rsid w:val="52D60FCF"/>
    <w:rsid w:val="52D816ED"/>
    <w:rsid w:val="52D99432"/>
    <w:rsid w:val="52E1DBB7"/>
    <w:rsid w:val="52E5B6AE"/>
    <w:rsid w:val="52EAE2BD"/>
    <w:rsid w:val="52F0A7CF"/>
    <w:rsid w:val="530059A7"/>
    <w:rsid w:val="530186AC"/>
    <w:rsid w:val="53045970"/>
    <w:rsid w:val="530F4D24"/>
    <w:rsid w:val="531129FF"/>
    <w:rsid w:val="5313936E"/>
    <w:rsid w:val="531BB9A6"/>
    <w:rsid w:val="531D7280"/>
    <w:rsid w:val="5327A7C0"/>
    <w:rsid w:val="53290B99"/>
    <w:rsid w:val="532BD375"/>
    <w:rsid w:val="5338E572"/>
    <w:rsid w:val="5338F83B"/>
    <w:rsid w:val="533E8B2F"/>
    <w:rsid w:val="5349F0C3"/>
    <w:rsid w:val="535A51B8"/>
    <w:rsid w:val="53648859"/>
    <w:rsid w:val="5369EB8C"/>
    <w:rsid w:val="537B01B9"/>
    <w:rsid w:val="5383BF40"/>
    <w:rsid w:val="538E6B28"/>
    <w:rsid w:val="53999A06"/>
    <w:rsid w:val="53A42892"/>
    <w:rsid w:val="53AF88B8"/>
    <w:rsid w:val="53BB0EF6"/>
    <w:rsid w:val="53BF92B9"/>
    <w:rsid w:val="53C885D3"/>
    <w:rsid w:val="53CE017D"/>
    <w:rsid w:val="53F538A3"/>
    <w:rsid w:val="540052D3"/>
    <w:rsid w:val="5402DABD"/>
    <w:rsid w:val="54067BD7"/>
    <w:rsid w:val="54099B46"/>
    <w:rsid w:val="540C90DC"/>
    <w:rsid w:val="5411CBA2"/>
    <w:rsid w:val="541E507D"/>
    <w:rsid w:val="54225FC7"/>
    <w:rsid w:val="54271BD1"/>
    <w:rsid w:val="54276086"/>
    <w:rsid w:val="54298FF2"/>
    <w:rsid w:val="542E3F72"/>
    <w:rsid w:val="5433D09D"/>
    <w:rsid w:val="5435050A"/>
    <w:rsid w:val="543E07B8"/>
    <w:rsid w:val="54481E48"/>
    <w:rsid w:val="545289A2"/>
    <w:rsid w:val="5453F6F8"/>
    <w:rsid w:val="545BC4E4"/>
    <w:rsid w:val="545BEE6A"/>
    <w:rsid w:val="545E8114"/>
    <w:rsid w:val="54647B45"/>
    <w:rsid w:val="5469CC0D"/>
    <w:rsid w:val="546C8F4F"/>
    <w:rsid w:val="546CA144"/>
    <w:rsid w:val="5475F328"/>
    <w:rsid w:val="5479CA95"/>
    <w:rsid w:val="5479DCE0"/>
    <w:rsid w:val="549E6771"/>
    <w:rsid w:val="54ABC997"/>
    <w:rsid w:val="54ACB9E5"/>
    <w:rsid w:val="54C6FB26"/>
    <w:rsid w:val="54DF7033"/>
    <w:rsid w:val="54E9AB64"/>
    <w:rsid w:val="54FF811B"/>
    <w:rsid w:val="5506A3D2"/>
    <w:rsid w:val="55131659"/>
    <w:rsid w:val="5516AB3A"/>
    <w:rsid w:val="551BF839"/>
    <w:rsid w:val="5523349C"/>
    <w:rsid w:val="5526A815"/>
    <w:rsid w:val="552BE588"/>
    <w:rsid w:val="5533428A"/>
    <w:rsid w:val="55350F16"/>
    <w:rsid w:val="554C2672"/>
    <w:rsid w:val="555FE4F1"/>
    <w:rsid w:val="5567359A"/>
    <w:rsid w:val="556AEBDB"/>
    <w:rsid w:val="557302A6"/>
    <w:rsid w:val="558162C2"/>
    <w:rsid w:val="55862DEF"/>
    <w:rsid w:val="55A0B012"/>
    <w:rsid w:val="55A40D4B"/>
    <w:rsid w:val="55A7C93B"/>
    <w:rsid w:val="55A8A160"/>
    <w:rsid w:val="55A97DC1"/>
    <w:rsid w:val="55AF04A2"/>
    <w:rsid w:val="55B007DC"/>
    <w:rsid w:val="55B6CDE1"/>
    <w:rsid w:val="55BB4142"/>
    <w:rsid w:val="55C48C40"/>
    <w:rsid w:val="55D227DF"/>
    <w:rsid w:val="55D5824A"/>
    <w:rsid w:val="55DAA854"/>
    <w:rsid w:val="55DB8203"/>
    <w:rsid w:val="55E88821"/>
    <w:rsid w:val="55ED9D72"/>
    <w:rsid w:val="55EE89D0"/>
    <w:rsid w:val="55F30981"/>
    <w:rsid w:val="55F6EE38"/>
    <w:rsid w:val="55F7047A"/>
    <w:rsid w:val="55FA7D4D"/>
    <w:rsid w:val="55FE006D"/>
    <w:rsid w:val="560311F5"/>
    <w:rsid w:val="560E809D"/>
    <w:rsid w:val="5611E4D3"/>
    <w:rsid w:val="562068F5"/>
    <w:rsid w:val="5628F4F6"/>
    <w:rsid w:val="562EFE0A"/>
    <w:rsid w:val="563151CB"/>
    <w:rsid w:val="5632041B"/>
    <w:rsid w:val="56384C55"/>
    <w:rsid w:val="563EC387"/>
    <w:rsid w:val="564016EE"/>
    <w:rsid w:val="56500EED"/>
    <w:rsid w:val="5650C037"/>
    <w:rsid w:val="5653505A"/>
    <w:rsid w:val="56571672"/>
    <w:rsid w:val="56576C29"/>
    <w:rsid w:val="56588FA3"/>
    <w:rsid w:val="565BCAEF"/>
    <w:rsid w:val="565D80F0"/>
    <w:rsid w:val="567237D1"/>
    <w:rsid w:val="569320AA"/>
    <w:rsid w:val="569EA003"/>
    <w:rsid w:val="56AE49ED"/>
    <w:rsid w:val="56BC17AF"/>
    <w:rsid w:val="56C42A1A"/>
    <w:rsid w:val="56C84C12"/>
    <w:rsid w:val="56C9BCA0"/>
    <w:rsid w:val="56CB1091"/>
    <w:rsid w:val="56CC21B1"/>
    <w:rsid w:val="56CF9EF4"/>
    <w:rsid w:val="56D8E798"/>
    <w:rsid w:val="56E7A53B"/>
    <w:rsid w:val="56EF12EB"/>
    <w:rsid w:val="56EF7AE0"/>
    <w:rsid w:val="56F3BBB4"/>
    <w:rsid w:val="56F5AF2E"/>
    <w:rsid w:val="56FC6FFE"/>
    <w:rsid w:val="572010D0"/>
    <w:rsid w:val="57218337"/>
    <w:rsid w:val="5724A55F"/>
    <w:rsid w:val="572D3904"/>
    <w:rsid w:val="572FAE66"/>
    <w:rsid w:val="57315DFE"/>
    <w:rsid w:val="573EE7F8"/>
    <w:rsid w:val="573F4766"/>
    <w:rsid w:val="57491034"/>
    <w:rsid w:val="575DCD1F"/>
    <w:rsid w:val="57627DC5"/>
    <w:rsid w:val="5765D480"/>
    <w:rsid w:val="57685965"/>
    <w:rsid w:val="576B49F9"/>
    <w:rsid w:val="576E3628"/>
    <w:rsid w:val="577D89F3"/>
    <w:rsid w:val="5784FF20"/>
    <w:rsid w:val="57868F4C"/>
    <w:rsid w:val="5786B834"/>
    <w:rsid w:val="5787C56B"/>
    <w:rsid w:val="579E68D6"/>
    <w:rsid w:val="57AD6F91"/>
    <w:rsid w:val="57B9A5FD"/>
    <w:rsid w:val="57BED271"/>
    <w:rsid w:val="57C1B87C"/>
    <w:rsid w:val="57C3817A"/>
    <w:rsid w:val="57C6B935"/>
    <w:rsid w:val="57D4247E"/>
    <w:rsid w:val="57DAB09E"/>
    <w:rsid w:val="57DC02AC"/>
    <w:rsid w:val="57E1CA39"/>
    <w:rsid w:val="57E816D9"/>
    <w:rsid w:val="57EA7F99"/>
    <w:rsid w:val="57EF4574"/>
    <w:rsid w:val="57F1D4EA"/>
    <w:rsid w:val="57F2603C"/>
    <w:rsid w:val="57F75406"/>
    <w:rsid w:val="5808C661"/>
    <w:rsid w:val="58113B02"/>
    <w:rsid w:val="5811F88B"/>
    <w:rsid w:val="5822D15D"/>
    <w:rsid w:val="585031DF"/>
    <w:rsid w:val="5850C5D9"/>
    <w:rsid w:val="5857F07B"/>
    <w:rsid w:val="586A4139"/>
    <w:rsid w:val="586C1E1D"/>
    <w:rsid w:val="586D85D2"/>
    <w:rsid w:val="5876E928"/>
    <w:rsid w:val="587C32C0"/>
    <w:rsid w:val="5884E37E"/>
    <w:rsid w:val="588A50FB"/>
    <w:rsid w:val="588DE915"/>
    <w:rsid w:val="588F71B7"/>
    <w:rsid w:val="588F88D4"/>
    <w:rsid w:val="589D1D42"/>
    <w:rsid w:val="589D92F4"/>
    <w:rsid w:val="589EAA9D"/>
    <w:rsid w:val="589ECAB5"/>
    <w:rsid w:val="58AA7D8E"/>
    <w:rsid w:val="58B04A86"/>
    <w:rsid w:val="58B5FB8D"/>
    <w:rsid w:val="58B79AF9"/>
    <w:rsid w:val="58BBF39F"/>
    <w:rsid w:val="58C84C59"/>
    <w:rsid w:val="58CFCA94"/>
    <w:rsid w:val="58D443CD"/>
    <w:rsid w:val="58D9ECEC"/>
    <w:rsid w:val="58E150EB"/>
    <w:rsid w:val="58EBDB8B"/>
    <w:rsid w:val="58EF21AE"/>
    <w:rsid w:val="58EF4726"/>
    <w:rsid w:val="5901A4E1"/>
    <w:rsid w:val="5908500E"/>
    <w:rsid w:val="5908832C"/>
    <w:rsid w:val="590E1843"/>
    <w:rsid w:val="5916242A"/>
    <w:rsid w:val="591E5DCA"/>
    <w:rsid w:val="59204478"/>
    <w:rsid w:val="59234491"/>
    <w:rsid w:val="592A7C1E"/>
    <w:rsid w:val="5934C50B"/>
    <w:rsid w:val="593CD220"/>
    <w:rsid w:val="594078E4"/>
    <w:rsid w:val="59429607"/>
    <w:rsid w:val="59443FFB"/>
    <w:rsid w:val="5947CB08"/>
    <w:rsid w:val="59498595"/>
    <w:rsid w:val="5949CF6D"/>
    <w:rsid w:val="594AAE35"/>
    <w:rsid w:val="594B89D3"/>
    <w:rsid w:val="59571F32"/>
    <w:rsid w:val="595FDAFA"/>
    <w:rsid w:val="59653BF7"/>
    <w:rsid w:val="5966296C"/>
    <w:rsid w:val="59682699"/>
    <w:rsid w:val="59716E5C"/>
    <w:rsid w:val="59773E0F"/>
    <w:rsid w:val="59781764"/>
    <w:rsid w:val="5981E109"/>
    <w:rsid w:val="5990EE6E"/>
    <w:rsid w:val="5992FF10"/>
    <w:rsid w:val="599BB016"/>
    <w:rsid w:val="599C5AF9"/>
    <w:rsid w:val="59A30400"/>
    <w:rsid w:val="59AC12B9"/>
    <w:rsid w:val="59ACBAE2"/>
    <w:rsid w:val="59B27968"/>
    <w:rsid w:val="59BB7B41"/>
    <w:rsid w:val="59BD3013"/>
    <w:rsid w:val="59BDACA5"/>
    <w:rsid w:val="59D7A3B4"/>
    <w:rsid w:val="5A13920D"/>
    <w:rsid w:val="5A1572F2"/>
    <w:rsid w:val="5A2F6394"/>
    <w:rsid w:val="5A472857"/>
    <w:rsid w:val="5A47372C"/>
    <w:rsid w:val="5A60F926"/>
    <w:rsid w:val="5A66A88B"/>
    <w:rsid w:val="5A73FC84"/>
    <w:rsid w:val="5A747C08"/>
    <w:rsid w:val="5A76B937"/>
    <w:rsid w:val="5A7B160D"/>
    <w:rsid w:val="5A84DD91"/>
    <w:rsid w:val="5A8C7F92"/>
    <w:rsid w:val="5A9FE2DB"/>
    <w:rsid w:val="5AA2A2A2"/>
    <w:rsid w:val="5AA58EBF"/>
    <w:rsid w:val="5AA6878D"/>
    <w:rsid w:val="5AA6B963"/>
    <w:rsid w:val="5AA73879"/>
    <w:rsid w:val="5ACA09A7"/>
    <w:rsid w:val="5AE307F8"/>
    <w:rsid w:val="5AE555F6"/>
    <w:rsid w:val="5AF12F89"/>
    <w:rsid w:val="5AF59440"/>
    <w:rsid w:val="5AF827F4"/>
    <w:rsid w:val="5B053EAC"/>
    <w:rsid w:val="5B0764B3"/>
    <w:rsid w:val="5B0B2FB6"/>
    <w:rsid w:val="5B1BCFFE"/>
    <w:rsid w:val="5B2366CE"/>
    <w:rsid w:val="5B2B7459"/>
    <w:rsid w:val="5B2F57A4"/>
    <w:rsid w:val="5B422033"/>
    <w:rsid w:val="5B432933"/>
    <w:rsid w:val="5B443BC3"/>
    <w:rsid w:val="5B4A962B"/>
    <w:rsid w:val="5B4D5A0B"/>
    <w:rsid w:val="5B589262"/>
    <w:rsid w:val="5B5DDFC2"/>
    <w:rsid w:val="5B61EEC0"/>
    <w:rsid w:val="5B621DC2"/>
    <w:rsid w:val="5B62FBA6"/>
    <w:rsid w:val="5B6B570E"/>
    <w:rsid w:val="5B6E2F72"/>
    <w:rsid w:val="5B723BD2"/>
    <w:rsid w:val="5B85B22A"/>
    <w:rsid w:val="5B8C736A"/>
    <w:rsid w:val="5B8D8CFD"/>
    <w:rsid w:val="5B9DC37D"/>
    <w:rsid w:val="5BAA64CA"/>
    <w:rsid w:val="5BC52B76"/>
    <w:rsid w:val="5BC8EEBA"/>
    <w:rsid w:val="5BCAE3BF"/>
    <w:rsid w:val="5BD57E24"/>
    <w:rsid w:val="5BE1CE2E"/>
    <w:rsid w:val="5BE40C0A"/>
    <w:rsid w:val="5BE6D874"/>
    <w:rsid w:val="5BF070B5"/>
    <w:rsid w:val="5BF9BA09"/>
    <w:rsid w:val="5BFAF386"/>
    <w:rsid w:val="5C1498AE"/>
    <w:rsid w:val="5C14AFAA"/>
    <w:rsid w:val="5C2BB347"/>
    <w:rsid w:val="5C2DAC59"/>
    <w:rsid w:val="5C2EC261"/>
    <w:rsid w:val="5C3E91BE"/>
    <w:rsid w:val="5C47CDC7"/>
    <w:rsid w:val="5C53E7F9"/>
    <w:rsid w:val="5C571A3E"/>
    <w:rsid w:val="5C604BCA"/>
    <w:rsid w:val="5C609FCF"/>
    <w:rsid w:val="5C7AB2E0"/>
    <w:rsid w:val="5C856710"/>
    <w:rsid w:val="5C8B737E"/>
    <w:rsid w:val="5C97B9CC"/>
    <w:rsid w:val="5C9ED730"/>
    <w:rsid w:val="5CA9CF23"/>
    <w:rsid w:val="5CAB15D1"/>
    <w:rsid w:val="5CB87D51"/>
    <w:rsid w:val="5CBBCACD"/>
    <w:rsid w:val="5CBF7940"/>
    <w:rsid w:val="5CC516BF"/>
    <w:rsid w:val="5CCD9582"/>
    <w:rsid w:val="5CCE4082"/>
    <w:rsid w:val="5CD15BF7"/>
    <w:rsid w:val="5CD28B4E"/>
    <w:rsid w:val="5CD840D7"/>
    <w:rsid w:val="5CE2FF12"/>
    <w:rsid w:val="5CF543E3"/>
    <w:rsid w:val="5D001BDD"/>
    <w:rsid w:val="5D02DD91"/>
    <w:rsid w:val="5D048658"/>
    <w:rsid w:val="5D08051A"/>
    <w:rsid w:val="5D18A674"/>
    <w:rsid w:val="5D2672A6"/>
    <w:rsid w:val="5D2C82A7"/>
    <w:rsid w:val="5D32296A"/>
    <w:rsid w:val="5D33998F"/>
    <w:rsid w:val="5D43ABFA"/>
    <w:rsid w:val="5D48853A"/>
    <w:rsid w:val="5D4CFC35"/>
    <w:rsid w:val="5D5219CE"/>
    <w:rsid w:val="5D6ABD91"/>
    <w:rsid w:val="5D7308BC"/>
    <w:rsid w:val="5D753140"/>
    <w:rsid w:val="5D8587ED"/>
    <w:rsid w:val="5D89A099"/>
    <w:rsid w:val="5D8E2666"/>
    <w:rsid w:val="5D9F4B58"/>
    <w:rsid w:val="5DAABF2F"/>
    <w:rsid w:val="5DB2ADC5"/>
    <w:rsid w:val="5DB722B8"/>
    <w:rsid w:val="5DBE66E3"/>
    <w:rsid w:val="5DCCB4AE"/>
    <w:rsid w:val="5DCF71D6"/>
    <w:rsid w:val="5DEC344D"/>
    <w:rsid w:val="5DED228A"/>
    <w:rsid w:val="5DF70023"/>
    <w:rsid w:val="5DF9BD0F"/>
    <w:rsid w:val="5DFA621B"/>
    <w:rsid w:val="5E00FFE5"/>
    <w:rsid w:val="5E080DFE"/>
    <w:rsid w:val="5E10B997"/>
    <w:rsid w:val="5E148869"/>
    <w:rsid w:val="5E17F58E"/>
    <w:rsid w:val="5E1BE256"/>
    <w:rsid w:val="5E1E3FFB"/>
    <w:rsid w:val="5E260EF6"/>
    <w:rsid w:val="5E288F71"/>
    <w:rsid w:val="5E31E681"/>
    <w:rsid w:val="5E333E31"/>
    <w:rsid w:val="5E3C5FE8"/>
    <w:rsid w:val="5E3CCE28"/>
    <w:rsid w:val="5E494723"/>
    <w:rsid w:val="5E5D318C"/>
    <w:rsid w:val="5E5F7918"/>
    <w:rsid w:val="5E65A85D"/>
    <w:rsid w:val="5E734E1E"/>
    <w:rsid w:val="5E9B0EDE"/>
    <w:rsid w:val="5E9DADC3"/>
    <w:rsid w:val="5EAEEE75"/>
    <w:rsid w:val="5EB27321"/>
    <w:rsid w:val="5EB4F807"/>
    <w:rsid w:val="5EB64EA8"/>
    <w:rsid w:val="5EB9D040"/>
    <w:rsid w:val="5EBD12FB"/>
    <w:rsid w:val="5EC63C91"/>
    <w:rsid w:val="5ECFB72C"/>
    <w:rsid w:val="5EDCCF11"/>
    <w:rsid w:val="5EE28B21"/>
    <w:rsid w:val="5EEBF1EB"/>
    <w:rsid w:val="5EECC860"/>
    <w:rsid w:val="5F00DD82"/>
    <w:rsid w:val="5F08ABC6"/>
    <w:rsid w:val="5F0A044E"/>
    <w:rsid w:val="5F111281"/>
    <w:rsid w:val="5F2B4306"/>
    <w:rsid w:val="5F334D78"/>
    <w:rsid w:val="5F3A6058"/>
    <w:rsid w:val="5F426EB6"/>
    <w:rsid w:val="5F4D7FF0"/>
    <w:rsid w:val="5F55A97D"/>
    <w:rsid w:val="5F576E5C"/>
    <w:rsid w:val="5F6173DB"/>
    <w:rsid w:val="5F65071F"/>
    <w:rsid w:val="5F66FFFA"/>
    <w:rsid w:val="5F79EF52"/>
    <w:rsid w:val="5F7A8527"/>
    <w:rsid w:val="5F810242"/>
    <w:rsid w:val="5F81B7F3"/>
    <w:rsid w:val="5F83B4F9"/>
    <w:rsid w:val="5F947E53"/>
    <w:rsid w:val="5F99299C"/>
    <w:rsid w:val="5F9B4999"/>
    <w:rsid w:val="5FB30D20"/>
    <w:rsid w:val="5FBB08BD"/>
    <w:rsid w:val="5FD06928"/>
    <w:rsid w:val="5FD0CD1E"/>
    <w:rsid w:val="5FD9E8B9"/>
    <w:rsid w:val="5FDA60C5"/>
    <w:rsid w:val="5FE2B731"/>
    <w:rsid w:val="5FE59392"/>
    <w:rsid w:val="5FF08CB1"/>
    <w:rsid w:val="5FF0E344"/>
    <w:rsid w:val="5FF93542"/>
    <w:rsid w:val="60094114"/>
    <w:rsid w:val="600C9215"/>
    <w:rsid w:val="600DB3FE"/>
    <w:rsid w:val="601B1232"/>
    <w:rsid w:val="601EEAD7"/>
    <w:rsid w:val="601F27BA"/>
    <w:rsid w:val="6029A049"/>
    <w:rsid w:val="6035FE49"/>
    <w:rsid w:val="603698AF"/>
    <w:rsid w:val="60483678"/>
    <w:rsid w:val="604DF1E7"/>
    <w:rsid w:val="6050844F"/>
    <w:rsid w:val="6053B976"/>
    <w:rsid w:val="605D3802"/>
    <w:rsid w:val="605D9EE3"/>
    <w:rsid w:val="60675418"/>
    <w:rsid w:val="606E3EA8"/>
    <w:rsid w:val="6075334A"/>
    <w:rsid w:val="607C02AE"/>
    <w:rsid w:val="607D224A"/>
    <w:rsid w:val="607DFF30"/>
    <w:rsid w:val="6081604B"/>
    <w:rsid w:val="608A0FA9"/>
    <w:rsid w:val="608F0D1B"/>
    <w:rsid w:val="60982887"/>
    <w:rsid w:val="60A6A20D"/>
    <w:rsid w:val="60A6D58D"/>
    <w:rsid w:val="60ABDFCB"/>
    <w:rsid w:val="60B0A6FE"/>
    <w:rsid w:val="60C442CE"/>
    <w:rsid w:val="60C5C831"/>
    <w:rsid w:val="60C95D3E"/>
    <w:rsid w:val="60DF7BDB"/>
    <w:rsid w:val="60E2E0F9"/>
    <w:rsid w:val="61003BEB"/>
    <w:rsid w:val="6101F5CE"/>
    <w:rsid w:val="61041E1B"/>
    <w:rsid w:val="6106CD2A"/>
    <w:rsid w:val="610E3CCF"/>
    <w:rsid w:val="610ECBDE"/>
    <w:rsid w:val="61255270"/>
    <w:rsid w:val="612B6724"/>
    <w:rsid w:val="612C3B0A"/>
    <w:rsid w:val="612E6093"/>
    <w:rsid w:val="613CEA11"/>
    <w:rsid w:val="614C6641"/>
    <w:rsid w:val="6150479A"/>
    <w:rsid w:val="6154977A"/>
    <w:rsid w:val="6157B2EF"/>
    <w:rsid w:val="61588E01"/>
    <w:rsid w:val="615CAAB1"/>
    <w:rsid w:val="615FC5C2"/>
    <w:rsid w:val="6163A0C0"/>
    <w:rsid w:val="6178DF90"/>
    <w:rsid w:val="61803436"/>
    <w:rsid w:val="6180AA5D"/>
    <w:rsid w:val="61846232"/>
    <w:rsid w:val="61866739"/>
    <w:rsid w:val="61886F34"/>
    <w:rsid w:val="61952921"/>
    <w:rsid w:val="61A3EB5A"/>
    <w:rsid w:val="61AA7213"/>
    <w:rsid w:val="61BA0647"/>
    <w:rsid w:val="61BAFCA2"/>
    <w:rsid w:val="61BB789F"/>
    <w:rsid w:val="61C38774"/>
    <w:rsid w:val="61CD0BF4"/>
    <w:rsid w:val="61DBAA8E"/>
    <w:rsid w:val="61DC49E6"/>
    <w:rsid w:val="61E2B125"/>
    <w:rsid w:val="61ED8A88"/>
    <w:rsid w:val="61F0D45D"/>
    <w:rsid w:val="61F876B4"/>
    <w:rsid w:val="61F9941C"/>
    <w:rsid w:val="61FAE6D7"/>
    <w:rsid w:val="61FBDA48"/>
    <w:rsid w:val="62002B0E"/>
    <w:rsid w:val="62024314"/>
    <w:rsid w:val="6205116B"/>
    <w:rsid w:val="620719BD"/>
    <w:rsid w:val="620A8F3E"/>
    <w:rsid w:val="620AD207"/>
    <w:rsid w:val="62110B8D"/>
    <w:rsid w:val="6211F65C"/>
    <w:rsid w:val="62172BC2"/>
    <w:rsid w:val="62246AC0"/>
    <w:rsid w:val="622E24DD"/>
    <w:rsid w:val="6241848F"/>
    <w:rsid w:val="6245E68A"/>
    <w:rsid w:val="62552A8D"/>
    <w:rsid w:val="625833C7"/>
    <w:rsid w:val="626A0E69"/>
    <w:rsid w:val="62877007"/>
    <w:rsid w:val="62889704"/>
    <w:rsid w:val="62A7D295"/>
    <w:rsid w:val="62B10AF0"/>
    <w:rsid w:val="62C94E5F"/>
    <w:rsid w:val="62CF719C"/>
    <w:rsid w:val="62D3D1C8"/>
    <w:rsid w:val="62D837C7"/>
    <w:rsid w:val="62F3F9A6"/>
    <w:rsid w:val="63020A5F"/>
    <w:rsid w:val="63076350"/>
    <w:rsid w:val="63123961"/>
    <w:rsid w:val="63137501"/>
    <w:rsid w:val="631432E3"/>
    <w:rsid w:val="631AF90B"/>
    <w:rsid w:val="631ED1AC"/>
    <w:rsid w:val="63270171"/>
    <w:rsid w:val="63280F91"/>
    <w:rsid w:val="634568C2"/>
    <w:rsid w:val="6348FB6E"/>
    <w:rsid w:val="634B9354"/>
    <w:rsid w:val="634F759B"/>
    <w:rsid w:val="6353F980"/>
    <w:rsid w:val="6359D849"/>
    <w:rsid w:val="6369CD96"/>
    <w:rsid w:val="637A89E4"/>
    <w:rsid w:val="637B77CE"/>
    <w:rsid w:val="638CD6B4"/>
    <w:rsid w:val="638F37BE"/>
    <w:rsid w:val="6399D6F0"/>
    <w:rsid w:val="63A7B47C"/>
    <w:rsid w:val="63CF8A22"/>
    <w:rsid w:val="63D3F89C"/>
    <w:rsid w:val="63D43B84"/>
    <w:rsid w:val="63D9C89D"/>
    <w:rsid w:val="63DA2D83"/>
    <w:rsid w:val="63DFD618"/>
    <w:rsid w:val="63EADF69"/>
    <w:rsid w:val="63F93A76"/>
    <w:rsid w:val="640476D6"/>
    <w:rsid w:val="6415E021"/>
    <w:rsid w:val="642137C8"/>
    <w:rsid w:val="6429C9B4"/>
    <w:rsid w:val="6429F4E2"/>
    <w:rsid w:val="64328CA3"/>
    <w:rsid w:val="64338B13"/>
    <w:rsid w:val="643AE3BD"/>
    <w:rsid w:val="6440A33B"/>
    <w:rsid w:val="644B1934"/>
    <w:rsid w:val="644F0B9A"/>
    <w:rsid w:val="6457CAF3"/>
    <w:rsid w:val="64630D7E"/>
    <w:rsid w:val="646C3B46"/>
    <w:rsid w:val="646C7E66"/>
    <w:rsid w:val="646E9047"/>
    <w:rsid w:val="64711667"/>
    <w:rsid w:val="6479D32D"/>
    <w:rsid w:val="6492E00F"/>
    <w:rsid w:val="6496EBCC"/>
    <w:rsid w:val="64974423"/>
    <w:rsid w:val="64BC1351"/>
    <w:rsid w:val="64D35AFC"/>
    <w:rsid w:val="64E7AA2C"/>
    <w:rsid w:val="64E7BE35"/>
    <w:rsid w:val="64EA61E1"/>
    <w:rsid w:val="64ECBCED"/>
    <w:rsid w:val="64F13566"/>
    <w:rsid w:val="64F48B7D"/>
    <w:rsid w:val="65058FEA"/>
    <w:rsid w:val="651C3B22"/>
    <w:rsid w:val="6533DBB9"/>
    <w:rsid w:val="6537B3B2"/>
    <w:rsid w:val="653F3DC7"/>
    <w:rsid w:val="653F93D4"/>
    <w:rsid w:val="656046A1"/>
    <w:rsid w:val="65663177"/>
    <w:rsid w:val="657C6C62"/>
    <w:rsid w:val="659A3DB0"/>
    <w:rsid w:val="65A463B0"/>
    <w:rsid w:val="65AA4498"/>
    <w:rsid w:val="65ACC32D"/>
    <w:rsid w:val="65B02429"/>
    <w:rsid w:val="65B39F04"/>
    <w:rsid w:val="65BF2D8F"/>
    <w:rsid w:val="65CC329F"/>
    <w:rsid w:val="65D1C309"/>
    <w:rsid w:val="65D22FAA"/>
    <w:rsid w:val="65D6F42B"/>
    <w:rsid w:val="65DBD5CF"/>
    <w:rsid w:val="65E10FCB"/>
    <w:rsid w:val="65E6DBE7"/>
    <w:rsid w:val="65F25943"/>
    <w:rsid w:val="65F4C41C"/>
    <w:rsid w:val="65F52DB1"/>
    <w:rsid w:val="6612A600"/>
    <w:rsid w:val="661AE8DC"/>
    <w:rsid w:val="661F8E52"/>
    <w:rsid w:val="6625923D"/>
    <w:rsid w:val="6629CB32"/>
    <w:rsid w:val="662B3D46"/>
    <w:rsid w:val="663629A8"/>
    <w:rsid w:val="66386DA6"/>
    <w:rsid w:val="663EC882"/>
    <w:rsid w:val="665BCCAD"/>
    <w:rsid w:val="665F65ED"/>
    <w:rsid w:val="6660B3B9"/>
    <w:rsid w:val="6662BFC2"/>
    <w:rsid w:val="6667E528"/>
    <w:rsid w:val="666B2115"/>
    <w:rsid w:val="666CE2F8"/>
    <w:rsid w:val="666D39CB"/>
    <w:rsid w:val="6672C005"/>
    <w:rsid w:val="6682C2D7"/>
    <w:rsid w:val="668D9EBB"/>
    <w:rsid w:val="669D9796"/>
    <w:rsid w:val="66A0FC90"/>
    <w:rsid w:val="66A53461"/>
    <w:rsid w:val="66C02E84"/>
    <w:rsid w:val="66D97877"/>
    <w:rsid w:val="66E9899E"/>
    <w:rsid w:val="66EA7B08"/>
    <w:rsid w:val="66F5CD51"/>
    <w:rsid w:val="67067747"/>
    <w:rsid w:val="671524FF"/>
    <w:rsid w:val="67170126"/>
    <w:rsid w:val="67204FC8"/>
    <w:rsid w:val="6721BED9"/>
    <w:rsid w:val="6724C5E4"/>
    <w:rsid w:val="672D18D9"/>
    <w:rsid w:val="6734FFAD"/>
    <w:rsid w:val="67357DE3"/>
    <w:rsid w:val="673A4209"/>
    <w:rsid w:val="6749E3D1"/>
    <w:rsid w:val="6761B7C5"/>
    <w:rsid w:val="67620ED1"/>
    <w:rsid w:val="67690B1F"/>
    <w:rsid w:val="676A1B81"/>
    <w:rsid w:val="6776C7FE"/>
    <w:rsid w:val="677C0C52"/>
    <w:rsid w:val="678A330D"/>
    <w:rsid w:val="678F260F"/>
    <w:rsid w:val="6795F3A9"/>
    <w:rsid w:val="6798A5A8"/>
    <w:rsid w:val="679F8FC0"/>
    <w:rsid w:val="67A3CC35"/>
    <w:rsid w:val="67A4B50C"/>
    <w:rsid w:val="67B0BAA1"/>
    <w:rsid w:val="67B8AF0E"/>
    <w:rsid w:val="67C797A4"/>
    <w:rsid w:val="67C93EEA"/>
    <w:rsid w:val="67CA7F51"/>
    <w:rsid w:val="67D97492"/>
    <w:rsid w:val="67DED9D9"/>
    <w:rsid w:val="67E3CE55"/>
    <w:rsid w:val="67E86D0B"/>
    <w:rsid w:val="67EE9F3F"/>
    <w:rsid w:val="67F23910"/>
    <w:rsid w:val="67F542C9"/>
    <w:rsid w:val="68087C5B"/>
    <w:rsid w:val="68210496"/>
    <w:rsid w:val="682F890B"/>
    <w:rsid w:val="6831BDBC"/>
    <w:rsid w:val="683C7CEF"/>
    <w:rsid w:val="683C969D"/>
    <w:rsid w:val="683E123B"/>
    <w:rsid w:val="68456BB4"/>
    <w:rsid w:val="68512756"/>
    <w:rsid w:val="68540C78"/>
    <w:rsid w:val="686694E9"/>
    <w:rsid w:val="686F6C92"/>
    <w:rsid w:val="6874E64F"/>
    <w:rsid w:val="687806F9"/>
    <w:rsid w:val="687ADE68"/>
    <w:rsid w:val="687FD9CB"/>
    <w:rsid w:val="68990B3A"/>
    <w:rsid w:val="689A3307"/>
    <w:rsid w:val="689B9D91"/>
    <w:rsid w:val="68A1D204"/>
    <w:rsid w:val="68A515FB"/>
    <w:rsid w:val="68AA4F7E"/>
    <w:rsid w:val="68ADE52E"/>
    <w:rsid w:val="68AE2F09"/>
    <w:rsid w:val="68B47B68"/>
    <w:rsid w:val="68B54ED1"/>
    <w:rsid w:val="68B977B4"/>
    <w:rsid w:val="68BC53CB"/>
    <w:rsid w:val="68BDF1D5"/>
    <w:rsid w:val="68C5AD82"/>
    <w:rsid w:val="68C9BDA9"/>
    <w:rsid w:val="68CBD63A"/>
    <w:rsid w:val="68D5F29D"/>
    <w:rsid w:val="68EFF476"/>
    <w:rsid w:val="68F4D530"/>
    <w:rsid w:val="68F731FA"/>
    <w:rsid w:val="68FBB0DA"/>
    <w:rsid w:val="68FC4C76"/>
    <w:rsid w:val="68FD2FC2"/>
    <w:rsid w:val="69023981"/>
    <w:rsid w:val="6904F8B0"/>
    <w:rsid w:val="69052E37"/>
    <w:rsid w:val="6906250F"/>
    <w:rsid w:val="691A2F86"/>
    <w:rsid w:val="691A7A98"/>
    <w:rsid w:val="692AB754"/>
    <w:rsid w:val="69309B5C"/>
    <w:rsid w:val="69528517"/>
    <w:rsid w:val="6957CB3C"/>
    <w:rsid w:val="695CC024"/>
    <w:rsid w:val="696870E0"/>
    <w:rsid w:val="6984A7A0"/>
    <w:rsid w:val="698930FA"/>
    <w:rsid w:val="698C9DBC"/>
    <w:rsid w:val="698F76FB"/>
    <w:rsid w:val="699199BF"/>
    <w:rsid w:val="699C18D7"/>
    <w:rsid w:val="69A45D3A"/>
    <w:rsid w:val="69BC698F"/>
    <w:rsid w:val="69BD7436"/>
    <w:rsid w:val="69C1F407"/>
    <w:rsid w:val="69C480B6"/>
    <w:rsid w:val="69D00E2C"/>
    <w:rsid w:val="69EF9D34"/>
    <w:rsid w:val="6A14CC3F"/>
    <w:rsid w:val="6A14CD37"/>
    <w:rsid w:val="6A1CB9C5"/>
    <w:rsid w:val="6A2266FE"/>
    <w:rsid w:val="6A23BDD0"/>
    <w:rsid w:val="6A27E5C1"/>
    <w:rsid w:val="6A3236B8"/>
    <w:rsid w:val="6A42E2CF"/>
    <w:rsid w:val="6A44C837"/>
    <w:rsid w:val="6A4A6F8F"/>
    <w:rsid w:val="6A4E6EF6"/>
    <w:rsid w:val="6A53FC5F"/>
    <w:rsid w:val="6A5E96E6"/>
    <w:rsid w:val="6A6032E8"/>
    <w:rsid w:val="6A63F026"/>
    <w:rsid w:val="6A6661BA"/>
    <w:rsid w:val="6A69D253"/>
    <w:rsid w:val="6A95940A"/>
    <w:rsid w:val="6A984682"/>
    <w:rsid w:val="6AA02048"/>
    <w:rsid w:val="6AA3D955"/>
    <w:rsid w:val="6AAE436F"/>
    <w:rsid w:val="6AB8AD85"/>
    <w:rsid w:val="6ABB29A5"/>
    <w:rsid w:val="6ABBD72E"/>
    <w:rsid w:val="6AC0F262"/>
    <w:rsid w:val="6ACEC4F8"/>
    <w:rsid w:val="6AE04051"/>
    <w:rsid w:val="6AE2B1E2"/>
    <w:rsid w:val="6AE8BF00"/>
    <w:rsid w:val="6AEA96C2"/>
    <w:rsid w:val="6AEC652D"/>
    <w:rsid w:val="6AFCFDD6"/>
    <w:rsid w:val="6B03C033"/>
    <w:rsid w:val="6B06AAEB"/>
    <w:rsid w:val="6B1E2ABF"/>
    <w:rsid w:val="6B27A32D"/>
    <w:rsid w:val="6B3027D4"/>
    <w:rsid w:val="6B33C74E"/>
    <w:rsid w:val="6B3A3D54"/>
    <w:rsid w:val="6B4ACD8F"/>
    <w:rsid w:val="6B4D66B5"/>
    <w:rsid w:val="6B5367DB"/>
    <w:rsid w:val="6B58EE0C"/>
    <w:rsid w:val="6B5AB359"/>
    <w:rsid w:val="6B693FA3"/>
    <w:rsid w:val="6B6AA5AD"/>
    <w:rsid w:val="6B6BEA91"/>
    <w:rsid w:val="6B6D18F4"/>
    <w:rsid w:val="6B74375F"/>
    <w:rsid w:val="6B7C074C"/>
    <w:rsid w:val="6B7C515B"/>
    <w:rsid w:val="6B7E72C6"/>
    <w:rsid w:val="6B80E52C"/>
    <w:rsid w:val="6B821DCE"/>
    <w:rsid w:val="6B8A56BC"/>
    <w:rsid w:val="6BA1A0DD"/>
    <w:rsid w:val="6BA2EF63"/>
    <w:rsid w:val="6BA5366F"/>
    <w:rsid w:val="6BAA7F72"/>
    <w:rsid w:val="6BAE6175"/>
    <w:rsid w:val="6BC30227"/>
    <w:rsid w:val="6BCB9311"/>
    <w:rsid w:val="6BCEA07E"/>
    <w:rsid w:val="6BD2C53B"/>
    <w:rsid w:val="6BE1275F"/>
    <w:rsid w:val="6BE2C4EB"/>
    <w:rsid w:val="6BE4E841"/>
    <w:rsid w:val="6BE534E1"/>
    <w:rsid w:val="6BE60FD2"/>
    <w:rsid w:val="6BEF37B4"/>
    <w:rsid w:val="6BF3BA37"/>
    <w:rsid w:val="6BF62B07"/>
    <w:rsid w:val="6BF9C4F4"/>
    <w:rsid w:val="6BFAAD58"/>
    <w:rsid w:val="6BFD9D5E"/>
    <w:rsid w:val="6C0385BD"/>
    <w:rsid w:val="6C148A5B"/>
    <w:rsid w:val="6C2E690B"/>
    <w:rsid w:val="6C349B40"/>
    <w:rsid w:val="6C3D9237"/>
    <w:rsid w:val="6C4603D9"/>
    <w:rsid w:val="6C49D572"/>
    <w:rsid w:val="6C508A19"/>
    <w:rsid w:val="6C51C513"/>
    <w:rsid w:val="6C55BB27"/>
    <w:rsid w:val="6C6F2FC1"/>
    <w:rsid w:val="6C6FA75C"/>
    <w:rsid w:val="6C707D9E"/>
    <w:rsid w:val="6C730A23"/>
    <w:rsid w:val="6C740B92"/>
    <w:rsid w:val="6C79E149"/>
    <w:rsid w:val="6C7A1221"/>
    <w:rsid w:val="6C7DF156"/>
    <w:rsid w:val="6C807635"/>
    <w:rsid w:val="6C8B059D"/>
    <w:rsid w:val="6C9F2BA9"/>
    <w:rsid w:val="6CA7046E"/>
    <w:rsid w:val="6CA74F61"/>
    <w:rsid w:val="6CC6D873"/>
    <w:rsid w:val="6CC7C574"/>
    <w:rsid w:val="6CC9FA7D"/>
    <w:rsid w:val="6CCA4392"/>
    <w:rsid w:val="6CCAA1C1"/>
    <w:rsid w:val="6CE791D3"/>
    <w:rsid w:val="6CEA9953"/>
    <w:rsid w:val="6D28CA7B"/>
    <w:rsid w:val="6D343B51"/>
    <w:rsid w:val="6D42E66B"/>
    <w:rsid w:val="6D4BAF8B"/>
    <w:rsid w:val="6D5C0612"/>
    <w:rsid w:val="6D5F8683"/>
    <w:rsid w:val="6D67AF9D"/>
    <w:rsid w:val="6D6B9ECD"/>
    <w:rsid w:val="6D81DB48"/>
    <w:rsid w:val="6D83C67B"/>
    <w:rsid w:val="6D841A90"/>
    <w:rsid w:val="6D98ECAF"/>
    <w:rsid w:val="6D9EF65C"/>
    <w:rsid w:val="6DAFE091"/>
    <w:rsid w:val="6DB06A93"/>
    <w:rsid w:val="6DB238AE"/>
    <w:rsid w:val="6DB3B6DB"/>
    <w:rsid w:val="6DBF7DEB"/>
    <w:rsid w:val="6DC06BFC"/>
    <w:rsid w:val="6DCF9898"/>
    <w:rsid w:val="6DD89F50"/>
    <w:rsid w:val="6DE0665F"/>
    <w:rsid w:val="6DE22A49"/>
    <w:rsid w:val="6DE7B960"/>
    <w:rsid w:val="6E0451A7"/>
    <w:rsid w:val="6E0DF739"/>
    <w:rsid w:val="6E0FBFF8"/>
    <w:rsid w:val="6E104FF1"/>
    <w:rsid w:val="6E1A6047"/>
    <w:rsid w:val="6E1C0D52"/>
    <w:rsid w:val="6E1E1C86"/>
    <w:rsid w:val="6E2AAE5E"/>
    <w:rsid w:val="6E6BE908"/>
    <w:rsid w:val="6E772F13"/>
    <w:rsid w:val="6E922842"/>
    <w:rsid w:val="6E9B6A7E"/>
    <w:rsid w:val="6EA20913"/>
    <w:rsid w:val="6EB68E80"/>
    <w:rsid w:val="6ED85BFD"/>
    <w:rsid w:val="6EDEAE16"/>
    <w:rsid w:val="6EEC5588"/>
    <w:rsid w:val="6F1973EC"/>
    <w:rsid w:val="6F1CDDEE"/>
    <w:rsid w:val="6F23BADE"/>
    <w:rsid w:val="6F298DCD"/>
    <w:rsid w:val="6F4F7927"/>
    <w:rsid w:val="6F602DB5"/>
    <w:rsid w:val="6F61A487"/>
    <w:rsid w:val="6F69E112"/>
    <w:rsid w:val="6F6C52C9"/>
    <w:rsid w:val="6F7349D0"/>
    <w:rsid w:val="6F77ABBB"/>
    <w:rsid w:val="6F780EDE"/>
    <w:rsid w:val="6F87CA4D"/>
    <w:rsid w:val="6F8F7608"/>
    <w:rsid w:val="6F97F718"/>
    <w:rsid w:val="6F9D656D"/>
    <w:rsid w:val="6FA7226E"/>
    <w:rsid w:val="6FB5F483"/>
    <w:rsid w:val="6FB9F95F"/>
    <w:rsid w:val="6FBA3F7A"/>
    <w:rsid w:val="6FC11E3A"/>
    <w:rsid w:val="6FD00785"/>
    <w:rsid w:val="6FD0AD22"/>
    <w:rsid w:val="6FE0DFF8"/>
    <w:rsid w:val="6FEA9C8E"/>
    <w:rsid w:val="6FEFB31A"/>
    <w:rsid w:val="7010BC0C"/>
    <w:rsid w:val="7012B0CA"/>
    <w:rsid w:val="70140653"/>
    <w:rsid w:val="701497B1"/>
    <w:rsid w:val="70196755"/>
    <w:rsid w:val="701E482E"/>
    <w:rsid w:val="7023C666"/>
    <w:rsid w:val="702443DF"/>
    <w:rsid w:val="702BCA87"/>
    <w:rsid w:val="702C0E92"/>
    <w:rsid w:val="702DAA85"/>
    <w:rsid w:val="7035BD68"/>
    <w:rsid w:val="70385E20"/>
    <w:rsid w:val="703CA58C"/>
    <w:rsid w:val="70409204"/>
    <w:rsid w:val="704A78B5"/>
    <w:rsid w:val="7062D658"/>
    <w:rsid w:val="70707E3E"/>
    <w:rsid w:val="707DB84F"/>
    <w:rsid w:val="708880F0"/>
    <w:rsid w:val="708C94AE"/>
    <w:rsid w:val="7093DB57"/>
    <w:rsid w:val="70961789"/>
    <w:rsid w:val="709A12E2"/>
    <w:rsid w:val="709DDE9D"/>
    <w:rsid w:val="70A4733B"/>
    <w:rsid w:val="70A96BA2"/>
    <w:rsid w:val="70BCBA52"/>
    <w:rsid w:val="70D555F3"/>
    <w:rsid w:val="70DBF692"/>
    <w:rsid w:val="70E014CA"/>
    <w:rsid w:val="70E69956"/>
    <w:rsid w:val="70EC7A43"/>
    <w:rsid w:val="71007509"/>
    <w:rsid w:val="7109E399"/>
    <w:rsid w:val="71209DC2"/>
    <w:rsid w:val="7123524A"/>
    <w:rsid w:val="7123A00F"/>
    <w:rsid w:val="71274AFC"/>
    <w:rsid w:val="712A64F4"/>
    <w:rsid w:val="712B0E1E"/>
    <w:rsid w:val="712D8722"/>
    <w:rsid w:val="71378F3D"/>
    <w:rsid w:val="713935CE"/>
    <w:rsid w:val="713CADC1"/>
    <w:rsid w:val="71449D92"/>
    <w:rsid w:val="714DCBEE"/>
    <w:rsid w:val="7156FA1F"/>
    <w:rsid w:val="716E416A"/>
    <w:rsid w:val="716F1C2F"/>
    <w:rsid w:val="7172C487"/>
    <w:rsid w:val="71787096"/>
    <w:rsid w:val="7186987D"/>
    <w:rsid w:val="7187653C"/>
    <w:rsid w:val="718F7014"/>
    <w:rsid w:val="71B070E6"/>
    <w:rsid w:val="71B80290"/>
    <w:rsid w:val="71B9FA86"/>
    <w:rsid w:val="71BB6E4E"/>
    <w:rsid w:val="71C30EDB"/>
    <w:rsid w:val="71C8B1E0"/>
    <w:rsid w:val="71CA752A"/>
    <w:rsid w:val="71DAE7E9"/>
    <w:rsid w:val="71E41631"/>
    <w:rsid w:val="71E42EA7"/>
    <w:rsid w:val="71E45928"/>
    <w:rsid w:val="71E87BA8"/>
    <w:rsid w:val="71E92790"/>
    <w:rsid w:val="71F1529B"/>
    <w:rsid w:val="71F656B5"/>
    <w:rsid w:val="71F9387B"/>
    <w:rsid w:val="71FFFBAC"/>
    <w:rsid w:val="72005FBD"/>
    <w:rsid w:val="72045C1A"/>
    <w:rsid w:val="720680CB"/>
    <w:rsid w:val="720FCFD9"/>
    <w:rsid w:val="721B99DD"/>
    <w:rsid w:val="7226611A"/>
    <w:rsid w:val="72271C1B"/>
    <w:rsid w:val="72275742"/>
    <w:rsid w:val="7227A743"/>
    <w:rsid w:val="723C8C2A"/>
    <w:rsid w:val="72452801"/>
    <w:rsid w:val="7258B971"/>
    <w:rsid w:val="7269B811"/>
    <w:rsid w:val="726FF25B"/>
    <w:rsid w:val="72727E8E"/>
    <w:rsid w:val="7278BB5C"/>
    <w:rsid w:val="7278D76A"/>
    <w:rsid w:val="72914123"/>
    <w:rsid w:val="729C48C5"/>
    <w:rsid w:val="72A6475C"/>
    <w:rsid w:val="72B38998"/>
    <w:rsid w:val="72B4F0E1"/>
    <w:rsid w:val="72B6FDE8"/>
    <w:rsid w:val="72B76F6D"/>
    <w:rsid w:val="72BD2D2B"/>
    <w:rsid w:val="72C977AC"/>
    <w:rsid w:val="72D5062F"/>
    <w:rsid w:val="72D63B89"/>
    <w:rsid w:val="72FD096B"/>
    <w:rsid w:val="72FDFBCC"/>
    <w:rsid w:val="72FFCFC6"/>
    <w:rsid w:val="73030627"/>
    <w:rsid w:val="7306E3A6"/>
    <w:rsid w:val="7307401C"/>
    <w:rsid w:val="731206E7"/>
    <w:rsid w:val="73197D1B"/>
    <w:rsid w:val="7329837F"/>
    <w:rsid w:val="7335DD3F"/>
    <w:rsid w:val="733A3904"/>
    <w:rsid w:val="733B5F16"/>
    <w:rsid w:val="734E288A"/>
    <w:rsid w:val="734E8EEA"/>
    <w:rsid w:val="73559950"/>
    <w:rsid w:val="7355CAE7"/>
    <w:rsid w:val="7362D6C1"/>
    <w:rsid w:val="736D0109"/>
    <w:rsid w:val="737B6741"/>
    <w:rsid w:val="737B9573"/>
    <w:rsid w:val="73851AF2"/>
    <w:rsid w:val="73871D85"/>
    <w:rsid w:val="738DCCCF"/>
    <w:rsid w:val="738E96BF"/>
    <w:rsid w:val="73951240"/>
    <w:rsid w:val="739DB6A2"/>
    <w:rsid w:val="739FF92F"/>
    <w:rsid w:val="73AB8557"/>
    <w:rsid w:val="73B7E144"/>
    <w:rsid w:val="73BD7A65"/>
    <w:rsid w:val="73BDB143"/>
    <w:rsid w:val="73BFD36F"/>
    <w:rsid w:val="73C987D1"/>
    <w:rsid w:val="73C9F4FF"/>
    <w:rsid w:val="73CEC807"/>
    <w:rsid w:val="73DECCEC"/>
    <w:rsid w:val="73DF633A"/>
    <w:rsid w:val="73E6973A"/>
    <w:rsid w:val="73EC6737"/>
    <w:rsid w:val="73FB2A0E"/>
    <w:rsid w:val="73FFD246"/>
    <w:rsid w:val="7406DFE7"/>
    <w:rsid w:val="741381FA"/>
    <w:rsid w:val="74147AD5"/>
    <w:rsid w:val="74236490"/>
    <w:rsid w:val="74345856"/>
    <w:rsid w:val="7438060A"/>
    <w:rsid w:val="743A727F"/>
    <w:rsid w:val="743F07EA"/>
    <w:rsid w:val="74403066"/>
    <w:rsid w:val="744EA7C7"/>
    <w:rsid w:val="74570003"/>
    <w:rsid w:val="7459DA3D"/>
    <w:rsid w:val="745D213C"/>
    <w:rsid w:val="745D3F41"/>
    <w:rsid w:val="746357E1"/>
    <w:rsid w:val="747E8886"/>
    <w:rsid w:val="747FA5AA"/>
    <w:rsid w:val="7481C195"/>
    <w:rsid w:val="74854ED3"/>
    <w:rsid w:val="74950F53"/>
    <w:rsid w:val="749C04AA"/>
    <w:rsid w:val="749CEAAF"/>
    <w:rsid w:val="74A7024B"/>
    <w:rsid w:val="74AC340F"/>
    <w:rsid w:val="74AD1F10"/>
    <w:rsid w:val="74BE2BEC"/>
    <w:rsid w:val="74C8749F"/>
    <w:rsid w:val="74D43990"/>
    <w:rsid w:val="74DF71E3"/>
    <w:rsid w:val="74EC88AC"/>
    <w:rsid w:val="74F69228"/>
    <w:rsid w:val="74FBA498"/>
    <w:rsid w:val="750962EE"/>
    <w:rsid w:val="750BB661"/>
    <w:rsid w:val="751104D9"/>
    <w:rsid w:val="75112731"/>
    <w:rsid w:val="7512DBD3"/>
    <w:rsid w:val="75134F43"/>
    <w:rsid w:val="7517F144"/>
    <w:rsid w:val="751D4764"/>
    <w:rsid w:val="751E9CBB"/>
    <w:rsid w:val="752197A5"/>
    <w:rsid w:val="752D8093"/>
    <w:rsid w:val="753FDC12"/>
    <w:rsid w:val="755A1971"/>
    <w:rsid w:val="755C5A43"/>
    <w:rsid w:val="756D4AC8"/>
    <w:rsid w:val="75795386"/>
    <w:rsid w:val="757B0B48"/>
    <w:rsid w:val="757BB3F7"/>
    <w:rsid w:val="7580A4D5"/>
    <w:rsid w:val="7592C975"/>
    <w:rsid w:val="75AC102E"/>
    <w:rsid w:val="75AE0443"/>
    <w:rsid w:val="75B78886"/>
    <w:rsid w:val="75B80534"/>
    <w:rsid w:val="75BFB0B9"/>
    <w:rsid w:val="75C188E4"/>
    <w:rsid w:val="75C55017"/>
    <w:rsid w:val="75D24C93"/>
    <w:rsid w:val="75D9963A"/>
    <w:rsid w:val="75DC39A0"/>
    <w:rsid w:val="75E7CB2E"/>
    <w:rsid w:val="75ED1DDD"/>
    <w:rsid w:val="75FA3BD2"/>
    <w:rsid w:val="7600B939"/>
    <w:rsid w:val="76079284"/>
    <w:rsid w:val="76178CF8"/>
    <w:rsid w:val="762B8944"/>
    <w:rsid w:val="762B8CF4"/>
    <w:rsid w:val="763C4EE7"/>
    <w:rsid w:val="763CD0BD"/>
    <w:rsid w:val="763F6841"/>
    <w:rsid w:val="76450882"/>
    <w:rsid w:val="764BD59C"/>
    <w:rsid w:val="764DAC69"/>
    <w:rsid w:val="7651B3FC"/>
    <w:rsid w:val="7660C168"/>
    <w:rsid w:val="7663115E"/>
    <w:rsid w:val="7669D472"/>
    <w:rsid w:val="766B4CED"/>
    <w:rsid w:val="7673A9D3"/>
    <w:rsid w:val="76761BD1"/>
    <w:rsid w:val="76782ED3"/>
    <w:rsid w:val="767D7F1A"/>
    <w:rsid w:val="76836AB3"/>
    <w:rsid w:val="76878AF7"/>
    <w:rsid w:val="768A1FC2"/>
    <w:rsid w:val="76995D88"/>
    <w:rsid w:val="7699EF2F"/>
    <w:rsid w:val="769C499B"/>
    <w:rsid w:val="76A23DE8"/>
    <w:rsid w:val="76A77DE4"/>
    <w:rsid w:val="76A939B6"/>
    <w:rsid w:val="76AF33DD"/>
    <w:rsid w:val="76B2917F"/>
    <w:rsid w:val="76B8BC82"/>
    <w:rsid w:val="76BD4412"/>
    <w:rsid w:val="76BDDBDA"/>
    <w:rsid w:val="76C6EFEE"/>
    <w:rsid w:val="76CA1F67"/>
    <w:rsid w:val="76CDBCC8"/>
    <w:rsid w:val="76CF2906"/>
    <w:rsid w:val="76CFA017"/>
    <w:rsid w:val="76D2F4A1"/>
    <w:rsid w:val="76DCBE8C"/>
    <w:rsid w:val="76E083AD"/>
    <w:rsid w:val="76E3E42A"/>
    <w:rsid w:val="77043B7F"/>
    <w:rsid w:val="77064E05"/>
    <w:rsid w:val="7709C897"/>
    <w:rsid w:val="770A8D0D"/>
    <w:rsid w:val="77121EA7"/>
    <w:rsid w:val="77224020"/>
    <w:rsid w:val="77238AB4"/>
    <w:rsid w:val="77282E9D"/>
    <w:rsid w:val="772E179E"/>
    <w:rsid w:val="7734045D"/>
    <w:rsid w:val="7749E470"/>
    <w:rsid w:val="774E9CE2"/>
    <w:rsid w:val="776C5598"/>
    <w:rsid w:val="777CE2A4"/>
    <w:rsid w:val="77982708"/>
    <w:rsid w:val="77AD14DD"/>
    <w:rsid w:val="77B3F6CD"/>
    <w:rsid w:val="77B610D2"/>
    <w:rsid w:val="77B687E8"/>
    <w:rsid w:val="77B93FF0"/>
    <w:rsid w:val="77D00652"/>
    <w:rsid w:val="77D2B226"/>
    <w:rsid w:val="77E3241E"/>
    <w:rsid w:val="77EA6B12"/>
    <w:rsid w:val="77EF6A6D"/>
    <w:rsid w:val="77F5965C"/>
    <w:rsid w:val="77FF088E"/>
    <w:rsid w:val="781FF66D"/>
    <w:rsid w:val="7836AB82"/>
    <w:rsid w:val="7836C24D"/>
    <w:rsid w:val="7837A713"/>
    <w:rsid w:val="78474B33"/>
    <w:rsid w:val="784ADC04"/>
    <w:rsid w:val="784D18F6"/>
    <w:rsid w:val="785EDD6C"/>
    <w:rsid w:val="7861970D"/>
    <w:rsid w:val="7868F4CC"/>
    <w:rsid w:val="786AA8DB"/>
    <w:rsid w:val="786F2244"/>
    <w:rsid w:val="78783320"/>
    <w:rsid w:val="7883EAB8"/>
    <w:rsid w:val="788D3219"/>
    <w:rsid w:val="789C1E9F"/>
    <w:rsid w:val="78AC03AD"/>
    <w:rsid w:val="78AF4AF3"/>
    <w:rsid w:val="78B5EE78"/>
    <w:rsid w:val="78B892D6"/>
    <w:rsid w:val="78BC2E3F"/>
    <w:rsid w:val="78BEEF25"/>
    <w:rsid w:val="78C13A05"/>
    <w:rsid w:val="78C9839F"/>
    <w:rsid w:val="78C9EB2A"/>
    <w:rsid w:val="78CD3204"/>
    <w:rsid w:val="78D409F2"/>
    <w:rsid w:val="78D4857E"/>
    <w:rsid w:val="78D60A66"/>
    <w:rsid w:val="78DFD38B"/>
    <w:rsid w:val="78E4106C"/>
    <w:rsid w:val="78EEF792"/>
    <w:rsid w:val="78F5A937"/>
    <w:rsid w:val="78FCD57F"/>
    <w:rsid w:val="7901E560"/>
    <w:rsid w:val="7902C531"/>
    <w:rsid w:val="7904F775"/>
    <w:rsid w:val="7909F665"/>
    <w:rsid w:val="79175DCE"/>
    <w:rsid w:val="791AAC67"/>
    <w:rsid w:val="791B2835"/>
    <w:rsid w:val="7921444F"/>
    <w:rsid w:val="7929E2EE"/>
    <w:rsid w:val="792D8EEF"/>
    <w:rsid w:val="79300901"/>
    <w:rsid w:val="7931C2DA"/>
    <w:rsid w:val="793A53BB"/>
    <w:rsid w:val="793BDDD6"/>
    <w:rsid w:val="79475D9F"/>
    <w:rsid w:val="7951DE48"/>
    <w:rsid w:val="795272F1"/>
    <w:rsid w:val="79565553"/>
    <w:rsid w:val="79586A14"/>
    <w:rsid w:val="7969D89C"/>
    <w:rsid w:val="796CFF4E"/>
    <w:rsid w:val="796F0FAC"/>
    <w:rsid w:val="7979534F"/>
    <w:rsid w:val="797BF22F"/>
    <w:rsid w:val="797C5B87"/>
    <w:rsid w:val="7982D9A6"/>
    <w:rsid w:val="7987E2D8"/>
    <w:rsid w:val="798B1667"/>
    <w:rsid w:val="7992F1EA"/>
    <w:rsid w:val="79A39AAD"/>
    <w:rsid w:val="79ACA43A"/>
    <w:rsid w:val="79B63E36"/>
    <w:rsid w:val="79B9F132"/>
    <w:rsid w:val="79BB7839"/>
    <w:rsid w:val="79BD3078"/>
    <w:rsid w:val="79BF00EE"/>
    <w:rsid w:val="79C25F8B"/>
    <w:rsid w:val="79CB7DF4"/>
    <w:rsid w:val="79D1C6B2"/>
    <w:rsid w:val="79E1E08D"/>
    <w:rsid w:val="79E8FFF1"/>
    <w:rsid w:val="79E9EECC"/>
    <w:rsid w:val="79F1FB42"/>
    <w:rsid w:val="79F40120"/>
    <w:rsid w:val="79F5BBED"/>
    <w:rsid w:val="7A014C86"/>
    <w:rsid w:val="7A1BFDB6"/>
    <w:rsid w:val="7A24E12E"/>
    <w:rsid w:val="7A2D1D1C"/>
    <w:rsid w:val="7A319111"/>
    <w:rsid w:val="7A4212C5"/>
    <w:rsid w:val="7A4A5487"/>
    <w:rsid w:val="7A556766"/>
    <w:rsid w:val="7A77D855"/>
    <w:rsid w:val="7A8441AA"/>
    <w:rsid w:val="7A883430"/>
    <w:rsid w:val="7A8D4B52"/>
    <w:rsid w:val="7A98DBCE"/>
    <w:rsid w:val="7A9CE47A"/>
    <w:rsid w:val="7A9FEDB7"/>
    <w:rsid w:val="7AA5C072"/>
    <w:rsid w:val="7AB5280F"/>
    <w:rsid w:val="7ABA3ABC"/>
    <w:rsid w:val="7AC29DDC"/>
    <w:rsid w:val="7AC75129"/>
    <w:rsid w:val="7ACA939B"/>
    <w:rsid w:val="7AD1951C"/>
    <w:rsid w:val="7AD7DA74"/>
    <w:rsid w:val="7AE16E3A"/>
    <w:rsid w:val="7AE32E00"/>
    <w:rsid w:val="7AEA2960"/>
    <w:rsid w:val="7AF57420"/>
    <w:rsid w:val="7AF71FDD"/>
    <w:rsid w:val="7AFD259A"/>
    <w:rsid w:val="7B05806E"/>
    <w:rsid w:val="7B0953A4"/>
    <w:rsid w:val="7B0FD616"/>
    <w:rsid w:val="7B13497C"/>
    <w:rsid w:val="7B1F2289"/>
    <w:rsid w:val="7B208278"/>
    <w:rsid w:val="7B26FA60"/>
    <w:rsid w:val="7B2C3009"/>
    <w:rsid w:val="7B2D687B"/>
    <w:rsid w:val="7B3335F2"/>
    <w:rsid w:val="7B465D74"/>
    <w:rsid w:val="7B48D90E"/>
    <w:rsid w:val="7B60A5AB"/>
    <w:rsid w:val="7B619CC3"/>
    <w:rsid w:val="7B670AB0"/>
    <w:rsid w:val="7B6876D2"/>
    <w:rsid w:val="7B762A1D"/>
    <w:rsid w:val="7B7BBCF7"/>
    <w:rsid w:val="7B7EBD25"/>
    <w:rsid w:val="7B99B9DB"/>
    <w:rsid w:val="7B9C0E15"/>
    <w:rsid w:val="7BAC2EC7"/>
    <w:rsid w:val="7BC8865F"/>
    <w:rsid w:val="7BCB3604"/>
    <w:rsid w:val="7BCC5010"/>
    <w:rsid w:val="7BD105D7"/>
    <w:rsid w:val="7BDC3B65"/>
    <w:rsid w:val="7BE2D45F"/>
    <w:rsid w:val="7BE7444C"/>
    <w:rsid w:val="7BEC3820"/>
    <w:rsid w:val="7BFD942A"/>
    <w:rsid w:val="7BFDB8E5"/>
    <w:rsid w:val="7BFF7950"/>
    <w:rsid w:val="7C13F85B"/>
    <w:rsid w:val="7C184257"/>
    <w:rsid w:val="7C23DBC6"/>
    <w:rsid w:val="7C253C3C"/>
    <w:rsid w:val="7C29FB8B"/>
    <w:rsid w:val="7C34883D"/>
    <w:rsid w:val="7C3843D6"/>
    <w:rsid w:val="7C4AA0BB"/>
    <w:rsid w:val="7C5038BE"/>
    <w:rsid w:val="7C5E2B7E"/>
    <w:rsid w:val="7C636EBE"/>
    <w:rsid w:val="7C6CDCEA"/>
    <w:rsid w:val="7C6EF478"/>
    <w:rsid w:val="7C6FB293"/>
    <w:rsid w:val="7C71764B"/>
    <w:rsid w:val="7C742110"/>
    <w:rsid w:val="7C86E2DA"/>
    <w:rsid w:val="7C8A8C8B"/>
    <w:rsid w:val="7C8BE365"/>
    <w:rsid w:val="7C93B054"/>
    <w:rsid w:val="7C9CBDF2"/>
    <w:rsid w:val="7CA6CCF5"/>
    <w:rsid w:val="7CAB470F"/>
    <w:rsid w:val="7CB55B71"/>
    <w:rsid w:val="7CC34849"/>
    <w:rsid w:val="7CD1B915"/>
    <w:rsid w:val="7CD54169"/>
    <w:rsid w:val="7CD8F112"/>
    <w:rsid w:val="7CD9FB90"/>
    <w:rsid w:val="7CE49E61"/>
    <w:rsid w:val="7CE72F22"/>
    <w:rsid w:val="7CEB6754"/>
    <w:rsid w:val="7CF0C76A"/>
    <w:rsid w:val="7CF27073"/>
    <w:rsid w:val="7CF79287"/>
    <w:rsid w:val="7CF7AE01"/>
    <w:rsid w:val="7D0BEFC6"/>
    <w:rsid w:val="7D0C2102"/>
    <w:rsid w:val="7D0D9181"/>
    <w:rsid w:val="7D0DDF7E"/>
    <w:rsid w:val="7D203493"/>
    <w:rsid w:val="7D278DB8"/>
    <w:rsid w:val="7D37B338"/>
    <w:rsid w:val="7D40A7CF"/>
    <w:rsid w:val="7D44139F"/>
    <w:rsid w:val="7D49BEDB"/>
    <w:rsid w:val="7D49CE10"/>
    <w:rsid w:val="7D58BDE9"/>
    <w:rsid w:val="7D5CF2F6"/>
    <w:rsid w:val="7D652E99"/>
    <w:rsid w:val="7D655B7E"/>
    <w:rsid w:val="7D6A4B80"/>
    <w:rsid w:val="7D6D00EF"/>
    <w:rsid w:val="7D7F1AAF"/>
    <w:rsid w:val="7D800144"/>
    <w:rsid w:val="7D83EC22"/>
    <w:rsid w:val="7D87910A"/>
    <w:rsid w:val="7D8C0B2D"/>
    <w:rsid w:val="7D901C49"/>
    <w:rsid w:val="7D90B9D1"/>
    <w:rsid w:val="7D9C160B"/>
    <w:rsid w:val="7D9EC866"/>
    <w:rsid w:val="7DBB1251"/>
    <w:rsid w:val="7DCA6ED9"/>
    <w:rsid w:val="7DCC1D96"/>
    <w:rsid w:val="7DD31612"/>
    <w:rsid w:val="7DD3891D"/>
    <w:rsid w:val="7DD7F792"/>
    <w:rsid w:val="7DD8DED0"/>
    <w:rsid w:val="7DD95774"/>
    <w:rsid w:val="7DDE4FCD"/>
    <w:rsid w:val="7DF4AD28"/>
    <w:rsid w:val="7E000CE2"/>
    <w:rsid w:val="7E00C620"/>
    <w:rsid w:val="7E019D40"/>
    <w:rsid w:val="7E07F4A9"/>
    <w:rsid w:val="7E11730F"/>
    <w:rsid w:val="7E1FBE78"/>
    <w:rsid w:val="7E3B5D8C"/>
    <w:rsid w:val="7E3D54D6"/>
    <w:rsid w:val="7E43AA75"/>
    <w:rsid w:val="7E5D58E6"/>
    <w:rsid w:val="7E619A48"/>
    <w:rsid w:val="7E8387CC"/>
    <w:rsid w:val="7E937B45"/>
    <w:rsid w:val="7E93B401"/>
    <w:rsid w:val="7E9852DF"/>
    <w:rsid w:val="7E990E0B"/>
    <w:rsid w:val="7E9BC797"/>
    <w:rsid w:val="7E9EE4FA"/>
    <w:rsid w:val="7EA58E59"/>
    <w:rsid w:val="7EAF5623"/>
    <w:rsid w:val="7EB11E7F"/>
    <w:rsid w:val="7EB4CB41"/>
    <w:rsid w:val="7EBC8934"/>
    <w:rsid w:val="7ED17924"/>
    <w:rsid w:val="7EDF457D"/>
    <w:rsid w:val="7EE22C61"/>
    <w:rsid w:val="7EFCFE08"/>
    <w:rsid w:val="7F0939BA"/>
    <w:rsid w:val="7F18D6F3"/>
    <w:rsid w:val="7F2431E1"/>
    <w:rsid w:val="7F24ABAB"/>
    <w:rsid w:val="7F2612CE"/>
    <w:rsid w:val="7F29B678"/>
    <w:rsid w:val="7F3EC5C6"/>
    <w:rsid w:val="7F40C228"/>
    <w:rsid w:val="7F42766E"/>
    <w:rsid w:val="7F4299EF"/>
    <w:rsid w:val="7F43891C"/>
    <w:rsid w:val="7F56248F"/>
    <w:rsid w:val="7F5805A1"/>
    <w:rsid w:val="7F648A40"/>
    <w:rsid w:val="7FA1C54A"/>
    <w:rsid w:val="7FABC0CF"/>
    <w:rsid w:val="7FB37FC6"/>
    <w:rsid w:val="7FC3F7AD"/>
    <w:rsid w:val="7FCF9846"/>
    <w:rsid w:val="7FE5F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6494"/>
  <w15:chartTrackingRefBased/>
  <w15:docId w15:val="{683499E3-3973-460A-BB41-ED2A4BEB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eastAsia="Times New Roman" w:hAnsi="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7D0"/>
  </w:style>
  <w:style w:type="table" w:customStyle="1" w:styleId="TableGrid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C22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D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DC7"/>
    <w:rPr>
      <w:rFonts w:ascii="Segoe UI" w:hAnsi="Segoe UI" w:cs="Segoe UI"/>
      <w:sz w:val="18"/>
      <w:szCs w:val="18"/>
    </w:rPr>
  </w:style>
  <w:style w:type="character" w:customStyle="1" w:styleId="normaltextrun">
    <w:name w:val="normaltextrun"/>
    <w:basedOn w:val="DefaultParagraphFont"/>
    <w:rsid w:val="00323B7F"/>
  </w:style>
  <w:style w:type="paragraph" w:customStyle="1" w:styleId="paragraph">
    <w:name w:val="paragraph"/>
    <w:basedOn w:val="Normal"/>
    <w:uiPriority w:val="1"/>
    <w:rsid w:val="40145EFA"/>
    <w:pPr>
      <w:spacing w:beforeAutospacing="1" w:afterAutospacing="1" w:line="240" w:lineRule="auto"/>
    </w:pPr>
    <w:rPr>
      <w:rFonts w:eastAsiaTheme="minorEastAsia"/>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572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495461">
      <w:bodyDiv w:val="1"/>
      <w:marLeft w:val="0"/>
      <w:marRight w:val="0"/>
      <w:marTop w:val="0"/>
      <w:marBottom w:val="0"/>
      <w:divBdr>
        <w:top w:val="none" w:sz="0" w:space="0" w:color="auto"/>
        <w:left w:val="none" w:sz="0" w:space="0" w:color="auto"/>
        <w:bottom w:val="none" w:sz="0" w:space="0" w:color="auto"/>
        <w:right w:val="none" w:sz="0" w:space="0" w:color="auto"/>
      </w:divBdr>
    </w:div>
    <w:div w:id="68186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dney.Wheeler@cobbk12.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 dockstate="right" visibility="0" width="525" row="4">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5D5C4444-8188-419D-8301-EE5959225B09}">
  <we:reference id="wa200006169" version="1.0.0.0" store="en-US" storeType="OMEX"/>
  <we:alternateReferences>
    <we:reference id="WA200006169" version="1.0.0.0" store="WA200006169"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EEFB9CE-8E81-4E73-A506-BCCD518EFFFA}">
  <we:reference id="wa104381155" version="1.1.4.0" store="en-US" storeType="OMEX"/>
  <we:alternateReferences>
    <we:reference id="WA104381155" version="1.1.4.0" store="WA104381155"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B934C2A-212E-4268-86D0-377970860305}">
  <we:reference id="wa200002654" version="1.0.0.0" store="en-US" storeType="OMEX"/>
  <we:alternateReferences>
    <we:reference id="WA200002654" version="1.0.0.0" store="WA20000265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b3e887-b3d9-4989-a876-b58db501436a" xsi:nil="true"/>
    <lcf76f155ced4ddcb4097134ff3c332f xmlns="604d16ef-2633-4590-a479-e50bf894181f">
      <Terms xmlns="http://schemas.microsoft.com/office/infopath/2007/PartnerControls"/>
    </lcf76f155ced4ddcb4097134ff3c332f>
    <SharedWithUsers xmlns="9fb3e887-b3d9-4989-a876-b58db501436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4FCAABC4C2544385B9D6F74B189297" ma:contentTypeVersion="16" ma:contentTypeDescription="Create a new document." ma:contentTypeScope="" ma:versionID="6da564724cb7e937db7cfc813ad08a81">
  <xsd:schema xmlns:xsd="http://www.w3.org/2001/XMLSchema" xmlns:xs="http://www.w3.org/2001/XMLSchema" xmlns:p="http://schemas.microsoft.com/office/2006/metadata/properties" xmlns:ns2="604d16ef-2633-4590-a479-e50bf894181f" xmlns:ns3="9fb3e887-b3d9-4989-a876-b58db501436a" targetNamespace="http://schemas.microsoft.com/office/2006/metadata/properties" ma:root="true" ma:fieldsID="b459f334193f208da811db2a41b67fd6" ns2:_="" ns3:_="">
    <xsd:import namespace="604d16ef-2633-4590-a479-e50bf894181f"/>
    <xsd:import namespace="9fb3e887-b3d9-4989-a876-b58db5014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d16ef-2633-4590-a479-e50bf8941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b3e887-b3d9-4989-a876-b58db50143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dee75b-955d-423d-8764-d392a1d23a9b}" ma:internalName="TaxCatchAll" ma:showField="CatchAllData" ma:web="9fb3e887-b3d9-4989-a876-b58db5014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0F344-8F71-44D2-96FE-A0F3DE663698}">
  <ds:schemaRefs>
    <ds:schemaRef ds:uri="http://www.w3.org/XML/1998/namespace"/>
    <ds:schemaRef ds:uri="http://schemas.microsoft.com/office/2006/documentManagement/types"/>
    <ds:schemaRef ds:uri="http://purl.org/dc/dcmitype/"/>
    <ds:schemaRef ds:uri="604d16ef-2633-4590-a479-e50bf894181f"/>
    <ds:schemaRef ds:uri="http://purl.org/dc/terms/"/>
    <ds:schemaRef ds:uri="http://schemas.microsoft.com/office/infopath/2007/PartnerControls"/>
    <ds:schemaRef ds:uri="http://purl.org/dc/elements/1.1/"/>
    <ds:schemaRef ds:uri="http://schemas.openxmlformats.org/package/2006/metadata/core-properties"/>
    <ds:schemaRef ds:uri="9fb3e887-b3d9-4989-a876-b58db501436a"/>
    <ds:schemaRef ds:uri="http://schemas.microsoft.com/office/2006/metadata/properties"/>
  </ds:schemaRefs>
</ds:datastoreItem>
</file>

<file path=customXml/itemProps2.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customXml/itemProps3.xml><?xml version="1.0" encoding="utf-8"?>
<ds:datastoreItem xmlns:ds="http://schemas.openxmlformats.org/officeDocument/2006/customXml" ds:itemID="{EF12E6C1-DBEE-4F01-BE1B-F0A28F6466C8}">
  <ds:schemaRefs>
    <ds:schemaRef ds:uri="http://schemas.microsoft.com/sharepoint/v3/contenttype/forms"/>
  </ds:schemaRefs>
</ds:datastoreItem>
</file>

<file path=customXml/itemProps4.xml><?xml version="1.0" encoding="utf-8"?>
<ds:datastoreItem xmlns:ds="http://schemas.openxmlformats.org/officeDocument/2006/customXml" ds:itemID="{9643CC2B-C82E-4280-A812-D7AEC7B71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d16ef-2633-4590-a479-e50bf894181f"/>
    <ds:schemaRef ds:uri="9fb3e887-b3d9-4989-a876-b58db5014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10285</Words>
  <Characters>58625</Characters>
  <Application>Microsoft Office Word</Application>
  <DocSecurity>4</DocSecurity>
  <Lines>488</Lines>
  <Paragraphs>137</Paragraphs>
  <ScaleCrop>false</ScaleCrop>
  <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Ferretti</dc:creator>
  <cp:keywords/>
  <dc:description/>
  <cp:lastModifiedBy>Lashawn Ivory</cp:lastModifiedBy>
  <cp:revision>2</cp:revision>
  <cp:lastPrinted>2024-08-20T16:20:00Z</cp:lastPrinted>
  <dcterms:created xsi:type="dcterms:W3CDTF">2024-09-17T16:11:00Z</dcterms:created>
  <dcterms:modified xsi:type="dcterms:W3CDTF">2024-09-17T16:11:00Z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0x010100D04FCAABC4C2544385B9D6F74B189297</vt:lpwstr>
  </property>
  <property fmtid="{D5CDD505-2E9C-101B-9397-08002B2CF9AE}" pid="3" name="Order">
    <vt:r8>9780900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