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CE18" w14:textId="5ECF7747" w:rsidR="002C6867" w:rsidRPr="002C6867" w:rsidRDefault="002C6867" w:rsidP="002C6867">
      <w:pPr>
        <w:rPr>
          <w:rFonts w:ascii="Times New Roman" w:hAnsi="Times New Roman" w:cs="Times New Roman"/>
          <w:b/>
          <w:bCs/>
          <w:sz w:val="28"/>
          <w:szCs w:val="28"/>
        </w:rPr>
      </w:pPr>
      <w:r w:rsidRPr="002C6867">
        <w:rPr>
          <w:noProof/>
          <w:sz w:val="24"/>
          <w:szCs w:val="24"/>
        </w:rPr>
        <w:drawing>
          <wp:anchor distT="0" distB="0" distL="114300" distR="114300" simplePos="0" relativeHeight="251658240" behindDoc="0" locked="0" layoutInCell="1" allowOverlap="1" wp14:anchorId="7A9F6BAF" wp14:editId="43F32820">
            <wp:simplePos x="0" y="0"/>
            <wp:positionH relativeFrom="margin">
              <wp:posOffset>4562475</wp:posOffset>
            </wp:positionH>
            <wp:positionV relativeFrom="paragraph">
              <wp:posOffset>85725</wp:posOffset>
            </wp:positionV>
            <wp:extent cx="1581150" cy="2042320"/>
            <wp:effectExtent l="0" t="0" r="0" b="0"/>
            <wp:wrapNone/>
            <wp:docPr id="1" name="Picture 1" descr="The 2019-2020 Reflections Theme is: Look Wi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2019-2020 Reflections Theme is: Look With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2042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60A79" w14:textId="562B8663" w:rsidR="002C6867" w:rsidRPr="002C6867" w:rsidRDefault="002C6867" w:rsidP="002C6867">
      <w:pPr>
        <w:rPr>
          <w:rFonts w:ascii="Times New Roman" w:hAnsi="Times New Roman" w:cs="Times New Roman"/>
          <w:b/>
          <w:bCs/>
          <w:sz w:val="36"/>
          <w:szCs w:val="36"/>
        </w:rPr>
      </w:pPr>
      <w:r w:rsidRPr="002C6867">
        <w:rPr>
          <w:rFonts w:ascii="Times New Roman" w:hAnsi="Times New Roman" w:cs="Times New Roman"/>
          <w:b/>
          <w:bCs/>
          <w:sz w:val="36"/>
          <w:szCs w:val="36"/>
        </w:rPr>
        <w:t>Georgia National PTA Reflections Program</w:t>
      </w:r>
    </w:p>
    <w:p w14:paraId="44C7FF03" w14:textId="7C6FA25B" w:rsidR="002C6867" w:rsidRPr="002C6867" w:rsidRDefault="002C6867" w:rsidP="002C6867">
      <w:pPr>
        <w:rPr>
          <w:rFonts w:ascii="Times New Roman" w:hAnsi="Times New Roman" w:cs="Times New Roman"/>
          <w:b/>
          <w:bCs/>
          <w:sz w:val="28"/>
          <w:szCs w:val="28"/>
        </w:rPr>
      </w:pPr>
      <w:r w:rsidRPr="002C6867">
        <w:rPr>
          <w:rFonts w:ascii="Times New Roman" w:hAnsi="Times New Roman" w:cs="Times New Roman"/>
          <w:b/>
          <w:bCs/>
          <w:sz w:val="28"/>
          <w:szCs w:val="28"/>
        </w:rPr>
        <w:t>2022-2023 Theme: “Show Your Voice!”</w:t>
      </w:r>
    </w:p>
    <w:p w14:paraId="16C0961D" w14:textId="29A52D0B" w:rsidR="002C6867" w:rsidRDefault="002C6867" w:rsidP="002C6867">
      <w:pPr>
        <w:rPr>
          <w:rFonts w:ascii="Times New Roman" w:hAnsi="Times New Roman" w:cs="Times New Roman"/>
          <w:b/>
          <w:bCs/>
          <w:sz w:val="24"/>
          <w:szCs w:val="24"/>
        </w:rPr>
      </w:pPr>
      <w:r>
        <w:rPr>
          <w:rFonts w:ascii="Times New Roman" w:hAnsi="Times New Roman" w:cs="Times New Roman"/>
          <w:b/>
          <w:bCs/>
          <w:sz w:val="24"/>
          <w:szCs w:val="24"/>
        </w:rPr>
        <w:t xml:space="preserve">Categories: Literature, Visual Arts and Photography </w:t>
      </w:r>
    </w:p>
    <w:p w14:paraId="6D620D9D" w14:textId="77777777" w:rsidR="002C6867" w:rsidRDefault="002C6867" w:rsidP="002C6867">
      <w:pPr>
        <w:rPr>
          <w:rFonts w:ascii="Times New Roman" w:hAnsi="Times New Roman" w:cs="Times New Roman"/>
          <w:b/>
          <w:bCs/>
          <w:sz w:val="24"/>
          <w:szCs w:val="24"/>
        </w:rPr>
      </w:pPr>
    </w:p>
    <w:p w14:paraId="5A288ADB" w14:textId="77777777" w:rsidR="002C6867" w:rsidRDefault="002C6867" w:rsidP="002C6867">
      <w:pPr>
        <w:rPr>
          <w:rFonts w:ascii="Times New Roman" w:hAnsi="Times New Roman" w:cs="Times New Roman"/>
          <w:b/>
          <w:bCs/>
          <w:sz w:val="24"/>
          <w:szCs w:val="24"/>
        </w:rPr>
      </w:pPr>
    </w:p>
    <w:p w14:paraId="4C785305" w14:textId="2501185F" w:rsidR="00E7680B" w:rsidRDefault="00E7680B" w:rsidP="002C6867">
      <w:pPr>
        <w:rPr>
          <w:rFonts w:ascii="Times New Roman" w:hAnsi="Times New Roman" w:cs="Times New Roman"/>
          <w:b/>
          <w:bCs/>
          <w:sz w:val="24"/>
          <w:szCs w:val="24"/>
        </w:rPr>
      </w:pPr>
    </w:p>
    <w:p w14:paraId="1105D5CD" w14:textId="29618A54" w:rsidR="002C6867" w:rsidRDefault="002C6867" w:rsidP="002C6867">
      <w:pPr>
        <w:rPr>
          <w:rFonts w:ascii="Times New Roman" w:hAnsi="Times New Roman" w:cs="Times New Roman"/>
          <w:b/>
          <w:bCs/>
          <w:sz w:val="24"/>
          <w:szCs w:val="24"/>
        </w:rPr>
      </w:pPr>
      <w:r>
        <w:rPr>
          <w:rFonts w:ascii="Times New Roman" w:hAnsi="Times New Roman" w:cs="Times New Roman"/>
          <w:b/>
          <w:bCs/>
          <w:sz w:val="24"/>
          <w:szCs w:val="24"/>
        </w:rPr>
        <w:t>What is the Reflections Program?</w:t>
      </w:r>
    </w:p>
    <w:p w14:paraId="27E7C515" w14:textId="716FE7A1" w:rsidR="002C6867" w:rsidRDefault="002C6867" w:rsidP="002C6867">
      <w:pPr>
        <w:shd w:val="clear" w:color="auto" w:fill="FFFFFF"/>
        <w:spacing w:after="16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purpose of this program is to provide an opportunity for students to use their creative talents by expressing themselves through their own original works. The excitement and enthusiasm that the program generates for students, parents, schools and communities is unmatched with the majority of Georgia PTAs participating in the program at all PTA levels.</w:t>
      </w:r>
      <w:r w:rsidR="005863AF">
        <w:rPr>
          <w:rFonts w:ascii="Times New Roman" w:eastAsia="Times New Roman" w:hAnsi="Times New Roman" w:cs="Times New Roman"/>
          <w:color w:val="000000"/>
          <w:sz w:val="24"/>
          <w:szCs w:val="24"/>
        </w:rPr>
        <w:t xml:space="preserve"> All entries MUST reflect this year’s theme of “Show Your Voice!”.</w:t>
      </w:r>
    </w:p>
    <w:p w14:paraId="3A8F7026" w14:textId="77777777" w:rsidR="002C6867" w:rsidRDefault="002C6867" w:rsidP="002C6867">
      <w:pPr>
        <w:shd w:val="clear" w:color="auto" w:fill="FFFFFF"/>
        <w:spacing w:after="16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That's why the Reflections Program provides an excellent opportunity for students of all ages to:</w:t>
      </w:r>
    </w:p>
    <w:p w14:paraId="2BCE2F0F" w14:textId="77777777" w:rsidR="002C6867" w:rsidRDefault="002C6867" w:rsidP="002C68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Unleash their creative talents and be inspired</w:t>
      </w:r>
    </w:p>
    <w:p w14:paraId="1FF01BCE" w14:textId="77777777" w:rsidR="002C6867" w:rsidRDefault="002C6867" w:rsidP="002C68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Express themselves imaginatively in their artwork</w:t>
      </w:r>
    </w:p>
    <w:p w14:paraId="59678101" w14:textId="77777777" w:rsidR="002C6867" w:rsidRDefault="002C6867" w:rsidP="002C68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Experience the joy and fun of making art</w:t>
      </w:r>
    </w:p>
    <w:p w14:paraId="72CCF507" w14:textId="77777777" w:rsidR="002C6867" w:rsidRDefault="002C6867" w:rsidP="002C68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Tap into critical thinking skills to create art inspired by the annual theme</w:t>
      </w:r>
    </w:p>
    <w:p w14:paraId="3BE0FC70" w14:textId="6D15F49C" w:rsidR="002C6867" w:rsidRDefault="002C6867" w:rsidP="002C68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Receive positive recognition for their original works of art</w:t>
      </w:r>
    </w:p>
    <w:p w14:paraId="7E55FEE0" w14:textId="55787B39" w:rsidR="005863AF" w:rsidRDefault="005863AF" w:rsidP="005863A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5863AF">
        <w:rPr>
          <w:rFonts w:ascii="Times New Roman" w:eastAsia="Times New Roman" w:hAnsi="Times New Roman" w:cs="Times New Roman"/>
          <w:b/>
          <w:bCs/>
          <w:color w:val="000000"/>
          <w:sz w:val="24"/>
          <w:szCs w:val="24"/>
        </w:rPr>
        <w:t xml:space="preserve">What happens to my child’s entry? </w:t>
      </w:r>
    </w:p>
    <w:p w14:paraId="0A1C15F3" w14:textId="4729B497" w:rsidR="005863AF" w:rsidRPr="005863AF" w:rsidRDefault="005863AF" w:rsidP="005863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PTA will select a group of judges to score all the entries based on a scoring system provided by the National PTA. All winning entries from Chalker will be entered for the judging on the state PTA level. </w:t>
      </w:r>
      <w:r w:rsidR="00BD1ED7">
        <w:rPr>
          <w:rFonts w:ascii="Times New Roman" w:eastAsia="Times New Roman" w:hAnsi="Times New Roman" w:cs="Times New Roman"/>
          <w:color w:val="000000"/>
          <w:sz w:val="24"/>
          <w:szCs w:val="24"/>
        </w:rPr>
        <w:t xml:space="preserve">If your child is selected at the state level, they will advance to the national </w:t>
      </w:r>
      <w:r w:rsidR="002272B4">
        <w:rPr>
          <w:rFonts w:ascii="Times New Roman" w:eastAsia="Times New Roman" w:hAnsi="Times New Roman" w:cs="Times New Roman"/>
          <w:color w:val="000000"/>
          <w:sz w:val="24"/>
          <w:szCs w:val="24"/>
        </w:rPr>
        <w:t xml:space="preserve">PTA </w:t>
      </w:r>
      <w:r w:rsidR="00BD1ED7">
        <w:rPr>
          <w:rFonts w:ascii="Times New Roman" w:eastAsia="Times New Roman" w:hAnsi="Times New Roman" w:cs="Times New Roman"/>
          <w:color w:val="000000"/>
          <w:sz w:val="24"/>
          <w:szCs w:val="24"/>
        </w:rPr>
        <w:t>level.</w:t>
      </w:r>
    </w:p>
    <w:p w14:paraId="5F0BF1C8" w14:textId="687DD276" w:rsidR="00F84426" w:rsidRDefault="005863AF">
      <w:pPr>
        <w:rPr>
          <w:rFonts w:ascii="Times New Roman" w:hAnsi="Times New Roman" w:cs="Times New Roman"/>
          <w:sz w:val="24"/>
          <w:szCs w:val="24"/>
        </w:rPr>
      </w:pPr>
      <w:r w:rsidRPr="005863AF">
        <w:rPr>
          <w:rFonts w:ascii="Times New Roman" w:hAnsi="Times New Roman" w:cs="Times New Roman"/>
          <w:sz w:val="24"/>
          <w:szCs w:val="24"/>
        </w:rPr>
        <w:t>Awards and Exhibits Student entries submitted to the national level go through two rounds of review by esteemed arts professionals across the country. Over 200 students are recognized for their achievements in the arts and their works are exhibited throughout the year. Top national-level winners are provided prizes and scholarships and their works are showcased and exhibited.</w:t>
      </w:r>
    </w:p>
    <w:p w14:paraId="514D40DE" w14:textId="4B656910" w:rsidR="00BD1ED7" w:rsidRPr="00BD1ED7" w:rsidRDefault="00BD1ED7" w:rsidP="00AF6115">
      <w:pPr>
        <w:jc w:val="center"/>
        <w:rPr>
          <w:rFonts w:ascii="Times New Roman" w:hAnsi="Times New Roman" w:cs="Times New Roman"/>
          <w:b/>
          <w:bCs/>
          <w:i/>
          <w:iCs/>
          <w:sz w:val="24"/>
          <w:szCs w:val="24"/>
        </w:rPr>
      </w:pPr>
      <w:r w:rsidRPr="00BD1ED7">
        <w:rPr>
          <w:rFonts w:ascii="Times New Roman" w:hAnsi="Times New Roman" w:cs="Times New Roman"/>
          <w:b/>
          <w:bCs/>
          <w:i/>
          <w:iCs/>
          <w:sz w:val="24"/>
          <w:szCs w:val="24"/>
        </w:rPr>
        <w:t>Chalker will hold a reception for participating students and their families. More details to come.</w:t>
      </w:r>
    </w:p>
    <w:p w14:paraId="184678DC" w14:textId="62974831" w:rsidR="00F84426" w:rsidRDefault="00F84426"/>
    <w:p w14:paraId="46355DA6" w14:textId="5E0CB99D" w:rsidR="00F84426" w:rsidRDefault="00F84426" w:rsidP="00F84426">
      <w:r w:rsidRPr="00E7680B">
        <w:rPr>
          <w:rFonts w:ascii="Times New Roman" w:hAnsi="Times New Roman" w:cs="Times New Roman"/>
          <w:b/>
          <w:bCs/>
          <w:sz w:val="24"/>
          <w:szCs w:val="24"/>
        </w:rPr>
        <w:t xml:space="preserve">All entries will be due by midnight on Friday, November </w:t>
      </w:r>
      <w:r w:rsidR="009D4491">
        <w:rPr>
          <w:rFonts w:ascii="Times New Roman" w:hAnsi="Times New Roman" w:cs="Times New Roman"/>
          <w:b/>
          <w:bCs/>
          <w:sz w:val="24"/>
          <w:szCs w:val="24"/>
        </w:rPr>
        <w:t>11</w:t>
      </w:r>
      <w:r w:rsidRPr="00E7680B">
        <w:rPr>
          <w:rFonts w:ascii="Times New Roman" w:hAnsi="Times New Roman" w:cs="Times New Roman"/>
          <w:b/>
          <w:bCs/>
          <w:sz w:val="24"/>
          <w:szCs w:val="24"/>
        </w:rPr>
        <w:t>, 2022</w:t>
      </w:r>
      <w:r w:rsidR="000B1294" w:rsidRPr="00E7680B">
        <w:rPr>
          <w:rFonts w:ascii="Times New Roman" w:hAnsi="Times New Roman" w:cs="Times New Roman"/>
          <w:b/>
          <w:bCs/>
          <w:sz w:val="24"/>
          <w:szCs w:val="24"/>
        </w:rPr>
        <w:t xml:space="preserve"> to chalkerreflections@gmail.com</w:t>
      </w:r>
      <w:r w:rsidRPr="00E7680B">
        <w:rPr>
          <w:rFonts w:ascii="Times New Roman" w:hAnsi="Times New Roman" w:cs="Times New Roman"/>
          <w:sz w:val="24"/>
          <w:szCs w:val="24"/>
        </w:rPr>
        <w:t>.</w:t>
      </w:r>
      <w:r>
        <w:rPr>
          <w:rFonts w:ascii="Times New Roman" w:hAnsi="Times New Roman" w:cs="Times New Roman"/>
          <w:sz w:val="24"/>
          <w:szCs w:val="24"/>
        </w:rPr>
        <w:t xml:space="preserve"> Visit the Chalker website </w:t>
      </w:r>
      <w:hyperlink r:id="rId8" w:history="1">
        <w:r w:rsidRPr="00F546FA">
          <w:rPr>
            <w:rStyle w:val="Hyperlink"/>
            <w:rFonts w:ascii="Times New Roman" w:hAnsi="Times New Roman" w:cs="Times New Roman"/>
            <w:sz w:val="24"/>
            <w:szCs w:val="24"/>
          </w:rPr>
          <w:t>https://www.cobbk12.org/chalker</w:t>
        </w:r>
      </w:hyperlink>
      <w:r>
        <w:rPr>
          <w:rFonts w:ascii="Times New Roman" w:hAnsi="Times New Roman" w:cs="Times New Roman"/>
          <w:sz w:val="24"/>
          <w:szCs w:val="24"/>
        </w:rPr>
        <w:t xml:space="preserve"> for entry forms and entry guidelines. </w:t>
      </w:r>
    </w:p>
    <w:p w14:paraId="60B96973" w14:textId="085681CC" w:rsidR="00F84426" w:rsidRDefault="00F84426"/>
    <w:sectPr w:rsidR="00F84426" w:rsidSect="00F86EA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81D8" w14:textId="77777777" w:rsidR="00166015" w:rsidRDefault="00166015" w:rsidP="009D4491">
      <w:pPr>
        <w:spacing w:after="0" w:line="240" w:lineRule="auto"/>
      </w:pPr>
      <w:r>
        <w:separator/>
      </w:r>
    </w:p>
  </w:endnote>
  <w:endnote w:type="continuationSeparator" w:id="0">
    <w:p w14:paraId="3635EC16" w14:textId="77777777" w:rsidR="00166015" w:rsidRDefault="00166015" w:rsidP="009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9DA9" w14:textId="77777777" w:rsidR="009D4491" w:rsidRDefault="009D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6354" w14:textId="4D9786A4" w:rsidR="009D4491" w:rsidRDefault="009D4491">
    <w:pPr>
      <w:pStyle w:val="Footer"/>
    </w:pPr>
    <w:r>
      <w:rPr>
        <w:noProof/>
      </w:rPr>
      <mc:AlternateContent>
        <mc:Choice Requires="wps">
          <w:drawing>
            <wp:anchor distT="0" distB="0" distL="114300" distR="114300" simplePos="0" relativeHeight="251659264" behindDoc="0" locked="0" layoutInCell="0" allowOverlap="1" wp14:anchorId="491521A3" wp14:editId="2DD7BC53">
              <wp:simplePos x="0" y="0"/>
              <wp:positionH relativeFrom="page">
                <wp:posOffset>0</wp:posOffset>
              </wp:positionH>
              <wp:positionV relativeFrom="page">
                <wp:posOffset>9594215</wp:posOffset>
              </wp:positionV>
              <wp:extent cx="7772400" cy="273050"/>
              <wp:effectExtent l="0" t="0" r="0" b="12700"/>
              <wp:wrapNone/>
              <wp:docPr id="2" name="MSIPCM35604fabbce43050751969e2" descr="{&quot;HashCode&quot;:-26959833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D91AF" w14:textId="62571EED" w:rsidR="009D4491" w:rsidRPr="009D4491" w:rsidRDefault="009D4491" w:rsidP="009D4491">
                          <w:pPr>
                            <w:spacing w:after="0"/>
                            <w:jc w:val="center"/>
                            <w:rPr>
                              <w:rFonts w:ascii="Calibri" w:hAnsi="Calibri" w:cs="Calibri"/>
                              <w:color w:val="000000"/>
                              <w:sz w:val="16"/>
                            </w:rPr>
                          </w:pPr>
                          <w:r w:rsidRPr="009D4491">
                            <w:rPr>
                              <w:rFonts w:ascii="Calibri" w:hAnsi="Calibri" w:cs="Calibri"/>
                              <w:color w:val="000000"/>
                              <w:sz w:val="16"/>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1521A3" id="_x0000_t202" coordsize="21600,21600" o:spt="202" path="m,l,21600r21600,l21600,xe">
              <v:stroke joinstyle="miter"/>
              <v:path gradientshapeok="t" o:connecttype="rect"/>
            </v:shapetype>
            <v:shape id="MSIPCM35604fabbce43050751969e2" o:spid="_x0000_s1026" type="#_x0000_t202" alt="{&quot;HashCode&quot;:-26959833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199D91AF" w14:textId="62571EED" w:rsidR="009D4491" w:rsidRPr="009D4491" w:rsidRDefault="009D4491" w:rsidP="009D4491">
                    <w:pPr>
                      <w:spacing w:after="0"/>
                      <w:jc w:val="center"/>
                      <w:rPr>
                        <w:rFonts w:ascii="Calibri" w:hAnsi="Calibri" w:cs="Calibri"/>
                        <w:color w:val="000000"/>
                        <w:sz w:val="16"/>
                      </w:rPr>
                    </w:pPr>
                    <w:r w:rsidRPr="009D4491">
                      <w:rPr>
                        <w:rFonts w:ascii="Calibri" w:hAnsi="Calibri" w:cs="Calibri"/>
                        <w:color w:val="000000"/>
                        <w:sz w:val="16"/>
                      </w:rPr>
                      <w:t>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5FB1" w14:textId="77777777" w:rsidR="009D4491" w:rsidRDefault="009D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8F17" w14:textId="77777777" w:rsidR="00166015" w:rsidRDefault="00166015" w:rsidP="009D4491">
      <w:pPr>
        <w:spacing w:after="0" w:line="240" w:lineRule="auto"/>
      </w:pPr>
      <w:r>
        <w:separator/>
      </w:r>
    </w:p>
  </w:footnote>
  <w:footnote w:type="continuationSeparator" w:id="0">
    <w:p w14:paraId="31C1751C" w14:textId="77777777" w:rsidR="00166015" w:rsidRDefault="00166015" w:rsidP="009D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4446" w14:textId="77777777" w:rsidR="009D4491" w:rsidRDefault="009D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939E" w14:textId="77777777" w:rsidR="009D4491" w:rsidRDefault="009D4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0DC" w14:textId="77777777" w:rsidR="009D4491" w:rsidRDefault="009D4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B11E5"/>
    <w:multiLevelType w:val="multilevel"/>
    <w:tmpl w:val="7ED2B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613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99"/>
    <w:rsid w:val="000B1294"/>
    <w:rsid w:val="00166015"/>
    <w:rsid w:val="002272B4"/>
    <w:rsid w:val="002C6867"/>
    <w:rsid w:val="005863AF"/>
    <w:rsid w:val="007E7238"/>
    <w:rsid w:val="009D4491"/>
    <w:rsid w:val="00AF6115"/>
    <w:rsid w:val="00BD1ED7"/>
    <w:rsid w:val="00D4456D"/>
    <w:rsid w:val="00D87588"/>
    <w:rsid w:val="00E7680B"/>
    <w:rsid w:val="00F47399"/>
    <w:rsid w:val="00F84426"/>
    <w:rsid w:val="00F86EA5"/>
    <w:rsid w:val="00FA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EBED"/>
  <w15:chartTrackingRefBased/>
  <w15:docId w15:val="{1EC5F7D8-DBE8-4113-8F90-AC0794EF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426"/>
    <w:rPr>
      <w:color w:val="0563C1" w:themeColor="hyperlink"/>
      <w:u w:val="single"/>
    </w:rPr>
  </w:style>
  <w:style w:type="paragraph" w:styleId="Header">
    <w:name w:val="header"/>
    <w:basedOn w:val="Normal"/>
    <w:link w:val="HeaderChar"/>
    <w:uiPriority w:val="99"/>
    <w:unhideWhenUsed/>
    <w:rsid w:val="009D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91"/>
  </w:style>
  <w:style w:type="paragraph" w:styleId="Footer">
    <w:name w:val="footer"/>
    <w:basedOn w:val="Normal"/>
    <w:link w:val="FooterChar"/>
    <w:uiPriority w:val="99"/>
    <w:unhideWhenUsed/>
    <w:rsid w:val="009D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bk12.org/chalk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Moore, Chad</cp:lastModifiedBy>
  <cp:revision>16</cp:revision>
  <dcterms:created xsi:type="dcterms:W3CDTF">2022-10-10T14:40:00Z</dcterms:created>
  <dcterms:modified xsi:type="dcterms:W3CDTF">2022-10-18T01:12:00Z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04591e-2156-4e7e-b8dc-60ccb91b4f06_Enabled">
    <vt:lpwstr>true</vt:lpwstr>
  </property>
  <property fmtid="{D5CDD505-2E9C-101B-9397-08002B2CF9AE}" pid="3" name="MSIP_Label_1a04591e-2156-4e7e-b8dc-60ccb91b4f06_SetDate">
    <vt:lpwstr>2022-10-18T01:12:07Z</vt:lpwstr>
  </property>
  <property fmtid="{D5CDD505-2E9C-101B-9397-08002B2CF9AE}" pid="4" name="MSIP_Label_1a04591e-2156-4e7e-b8dc-60ccb91b4f06_Method">
    <vt:lpwstr>Standard</vt:lpwstr>
  </property>
  <property fmtid="{D5CDD505-2E9C-101B-9397-08002B2CF9AE}" pid="5" name="MSIP_Label_1a04591e-2156-4e7e-b8dc-60ccb91b4f06_Name">
    <vt:lpwstr>Internal-THD</vt:lpwstr>
  </property>
  <property fmtid="{D5CDD505-2E9C-101B-9397-08002B2CF9AE}" pid="6" name="MSIP_Label_1a04591e-2156-4e7e-b8dc-60ccb91b4f06_SiteId">
    <vt:lpwstr>fb7e6711-b619-4fbe-afe6-f83b12673323</vt:lpwstr>
  </property>
  <property fmtid="{D5CDD505-2E9C-101B-9397-08002B2CF9AE}" pid="7" name="MSIP_Label_1a04591e-2156-4e7e-b8dc-60ccb91b4f06_ActionId">
    <vt:lpwstr>b84b9c09-ec33-45e3-8397-4c898ed086a6</vt:lpwstr>
  </property>
  <property fmtid="{D5CDD505-2E9C-101B-9397-08002B2CF9AE}" pid="8" name="MSIP_Label_1a04591e-2156-4e7e-b8dc-60ccb91b4f06_ContentBits">
    <vt:lpwstr>2</vt:lpwstr>
  </property>
</Properties>
</file>