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4C24" w14:textId="479208E8" w:rsidR="005F43C9" w:rsidRPr="004306A6" w:rsidRDefault="005F43C9" w:rsidP="005F43C9">
      <w:pPr>
        <w:pStyle w:val="Heading2"/>
        <w:spacing w:before="37"/>
        <w:ind w:left="-547" w:right="-80"/>
        <w:rPr>
          <w:sz w:val="24"/>
          <w:szCs w:val="24"/>
        </w:rPr>
      </w:pPr>
      <w:r w:rsidRPr="004306A6">
        <w:rPr>
          <w:sz w:val="24"/>
          <w:szCs w:val="24"/>
        </w:rPr>
        <w:t>Pebblebrook High School</w:t>
      </w:r>
      <w:r w:rsidR="0050484F">
        <w:rPr>
          <w:sz w:val="24"/>
          <w:szCs w:val="24"/>
        </w:rPr>
        <w:t xml:space="preserve"> (PHS)</w:t>
      </w:r>
    </w:p>
    <w:p w14:paraId="602BDED0" w14:textId="32BD8507" w:rsidR="005F43C9" w:rsidRPr="004306A6" w:rsidRDefault="0074047D" w:rsidP="005F43C9">
      <w:pPr>
        <w:pStyle w:val="Heading2"/>
        <w:spacing w:before="37"/>
        <w:ind w:left="-547" w:right="-80"/>
        <w:rPr>
          <w:sz w:val="24"/>
          <w:szCs w:val="24"/>
        </w:rPr>
      </w:pPr>
      <w:r>
        <w:rPr>
          <w:sz w:val="24"/>
          <w:szCs w:val="24"/>
        </w:rPr>
        <w:t>Clase</w:t>
      </w:r>
      <w:r w:rsidR="0050484F">
        <w:rPr>
          <w:sz w:val="24"/>
          <w:szCs w:val="24"/>
        </w:rPr>
        <w:t xml:space="preserve"> </w:t>
      </w:r>
      <w:r w:rsidR="005F43C9" w:rsidRPr="004306A6">
        <w:rPr>
          <w:sz w:val="24"/>
          <w:szCs w:val="24"/>
        </w:rPr>
        <w:t>202</w:t>
      </w:r>
      <w:r w:rsidR="00C60F2F">
        <w:rPr>
          <w:sz w:val="24"/>
          <w:szCs w:val="24"/>
        </w:rPr>
        <w:t>3</w:t>
      </w:r>
    </w:p>
    <w:p w14:paraId="0E0FB452" w14:textId="516FEF9E" w:rsidR="005F43C9" w:rsidRPr="0050484F" w:rsidRDefault="0050484F" w:rsidP="005F43C9">
      <w:pPr>
        <w:spacing w:before="2"/>
        <w:ind w:left="-547" w:right="-80"/>
        <w:jc w:val="center"/>
        <w:rPr>
          <w:b/>
          <w:sz w:val="24"/>
          <w:szCs w:val="24"/>
          <w:lang w:val="es-ES"/>
        </w:rPr>
      </w:pPr>
      <w:r w:rsidRPr="0050484F">
        <w:rPr>
          <w:b/>
          <w:sz w:val="24"/>
          <w:szCs w:val="24"/>
          <w:lang w:val="es-ES"/>
        </w:rPr>
        <w:t>Información sobre la Ceremonia de Graduación y</w:t>
      </w:r>
      <w:r>
        <w:rPr>
          <w:b/>
          <w:sz w:val="24"/>
          <w:szCs w:val="24"/>
          <w:lang w:val="es-ES"/>
        </w:rPr>
        <w:t xml:space="preserve"> Horario de Actividades</w:t>
      </w:r>
    </w:p>
    <w:p w14:paraId="0B8570B4" w14:textId="4682463A" w:rsidR="005F43C9" w:rsidRPr="0066108D" w:rsidRDefault="0050484F" w:rsidP="005F43C9">
      <w:pPr>
        <w:spacing w:before="2"/>
        <w:ind w:left="-547" w:right="-80"/>
        <w:jc w:val="center"/>
        <w:rPr>
          <w:b/>
          <w:sz w:val="24"/>
          <w:szCs w:val="24"/>
          <w:lang w:val="es-ES"/>
        </w:rPr>
      </w:pPr>
      <w:r w:rsidRPr="0066108D">
        <w:rPr>
          <w:b/>
          <w:sz w:val="24"/>
          <w:szCs w:val="24"/>
          <w:lang w:val="es-ES"/>
        </w:rPr>
        <w:t>Viernes</w:t>
      </w:r>
      <w:r w:rsidR="005F43C9" w:rsidRPr="0066108D">
        <w:rPr>
          <w:b/>
          <w:sz w:val="24"/>
          <w:szCs w:val="24"/>
          <w:lang w:val="es-ES"/>
        </w:rPr>
        <w:t xml:space="preserve">, </w:t>
      </w:r>
      <w:r w:rsidRPr="0066108D">
        <w:rPr>
          <w:b/>
          <w:sz w:val="24"/>
          <w:szCs w:val="24"/>
          <w:lang w:val="es-ES"/>
        </w:rPr>
        <w:t>26 de mayo</w:t>
      </w:r>
      <w:r w:rsidR="005F43C9" w:rsidRPr="0066108D">
        <w:rPr>
          <w:b/>
          <w:sz w:val="24"/>
          <w:szCs w:val="24"/>
          <w:lang w:val="es-ES"/>
        </w:rPr>
        <w:t>, 202</w:t>
      </w:r>
      <w:r w:rsidR="00C60F2F" w:rsidRPr="0066108D">
        <w:rPr>
          <w:b/>
          <w:sz w:val="24"/>
          <w:szCs w:val="24"/>
          <w:lang w:val="es-ES"/>
        </w:rPr>
        <w:t>3</w:t>
      </w:r>
      <w:r w:rsidR="005F43C9" w:rsidRPr="0066108D">
        <w:rPr>
          <w:b/>
          <w:sz w:val="24"/>
          <w:szCs w:val="24"/>
          <w:lang w:val="es-ES"/>
        </w:rPr>
        <w:t xml:space="preserve">, </w:t>
      </w:r>
      <w:r w:rsidR="00C60F2F" w:rsidRPr="0066108D">
        <w:rPr>
          <w:b/>
          <w:sz w:val="24"/>
          <w:szCs w:val="24"/>
          <w:lang w:val="es-ES"/>
        </w:rPr>
        <w:t>2</w:t>
      </w:r>
      <w:r w:rsidR="005F43C9" w:rsidRPr="0066108D">
        <w:rPr>
          <w:b/>
          <w:sz w:val="24"/>
          <w:szCs w:val="24"/>
          <w:lang w:val="es-ES"/>
        </w:rPr>
        <w:t>:</w:t>
      </w:r>
      <w:r w:rsidR="00C60F2F" w:rsidRPr="0066108D">
        <w:rPr>
          <w:b/>
          <w:sz w:val="24"/>
          <w:szCs w:val="24"/>
          <w:lang w:val="es-ES"/>
        </w:rPr>
        <w:t>3</w:t>
      </w:r>
      <w:r w:rsidR="005F43C9" w:rsidRPr="0066108D">
        <w:rPr>
          <w:b/>
          <w:sz w:val="24"/>
          <w:szCs w:val="24"/>
          <w:lang w:val="es-ES"/>
        </w:rPr>
        <w:t>0 PM</w:t>
      </w:r>
    </w:p>
    <w:p w14:paraId="194164BD" w14:textId="77777777" w:rsidR="005F43C9" w:rsidRPr="0066108D" w:rsidRDefault="005F43C9" w:rsidP="005F43C9">
      <w:pPr>
        <w:spacing w:before="2"/>
        <w:ind w:left="-547" w:right="-80"/>
        <w:jc w:val="center"/>
        <w:rPr>
          <w:b/>
          <w:sz w:val="24"/>
          <w:szCs w:val="24"/>
          <w:lang w:val="es-ES"/>
        </w:rPr>
      </w:pPr>
      <w:r w:rsidRPr="0066108D">
        <w:rPr>
          <w:b/>
          <w:sz w:val="24"/>
          <w:szCs w:val="24"/>
          <w:lang w:val="es-ES"/>
        </w:rPr>
        <w:t>Kennesaw State University</w:t>
      </w:r>
    </w:p>
    <w:p w14:paraId="7CC254BD" w14:textId="77777777" w:rsidR="005F43C9" w:rsidRPr="0066108D" w:rsidRDefault="005F43C9" w:rsidP="005F43C9">
      <w:pPr>
        <w:spacing w:before="2"/>
        <w:ind w:left="-547" w:right="-80"/>
        <w:jc w:val="center"/>
        <w:rPr>
          <w:b/>
          <w:sz w:val="24"/>
          <w:szCs w:val="24"/>
          <w:lang w:val="es-ES"/>
        </w:rPr>
      </w:pPr>
      <w:r w:rsidRPr="0066108D">
        <w:rPr>
          <w:b/>
          <w:sz w:val="24"/>
          <w:szCs w:val="24"/>
          <w:lang w:val="es-ES"/>
        </w:rPr>
        <w:t>Convocation Center</w:t>
      </w:r>
    </w:p>
    <w:p w14:paraId="4639CBB3" w14:textId="77777777" w:rsidR="005F43C9" w:rsidRPr="0066108D" w:rsidRDefault="005F43C9" w:rsidP="005F43C9">
      <w:pPr>
        <w:spacing w:before="2"/>
        <w:ind w:left="-547" w:right="-80"/>
        <w:jc w:val="center"/>
        <w:rPr>
          <w:b/>
          <w:lang w:val="es-ES"/>
        </w:rPr>
      </w:pPr>
    </w:p>
    <w:p w14:paraId="32486161" w14:textId="77777777" w:rsidR="005F43C9" w:rsidRPr="0066108D" w:rsidRDefault="005F43C9" w:rsidP="005F43C9">
      <w:pPr>
        <w:spacing w:before="2"/>
        <w:ind w:left="-547" w:right="-80"/>
        <w:jc w:val="center"/>
        <w:rPr>
          <w:b/>
          <w:lang w:val="es-ES"/>
        </w:rPr>
      </w:pPr>
    </w:p>
    <w:p w14:paraId="760EC5CD" w14:textId="77777777" w:rsidR="00371AA2" w:rsidRDefault="0050484F" w:rsidP="0050484F">
      <w:pPr>
        <w:spacing w:line="250" w:lineRule="exact"/>
        <w:ind w:left="-547" w:right="40"/>
        <w:jc w:val="both"/>
        <w:rPr>
          <w:b/>
          <w:bCs/>
          <w:sz w:val="24"/>
          <w:szCs w:val="24"/>
          <w:u w:val="single"/>
          <w:lang w:val="es-ES"/>
        </w:rPr>
      </w:pPr>
      <w:r>
        <w:rPr>
          <w:b/>
          <w:bCs/>
          <w:sz w:val="24"/>
          <w:szCs w:val="24"/>
          <w:u w:val="single"/>
          <w:lang w:val="es-ES"/>
        </w:rPr>
        <w:t>UBICACIÓN DEL LUGAR Y DIRECCIONES</w:t>
      </w:r>
    </w:p>
    <w:p w14:paraId="0FE95454" w14:textId="106B0E42" w:rsidR="0050484F" w:rsidRPr="0066108D" w:rsidRDefault="0050484F" w:rsidP="0050484F">
      <w:pPr>
        <w:spacing w:line="250" w:lineRule="exact"/>
        <w:ind w:left="-547" w:right="40"/>
        <w:jc w:val="both"/>
        <w:rPr>
          <w:b/>
          <w:bCs/>
          <w:sz w:val="24"/>
          <w:szCs w:val="24"/>
          <w:u w:val="single"/>
          <w:lang w:val="es-ES"/>
        </w:rPr>
      </w:pPr>
      <w:r>
        <w:rPr>
          <w:b/>
          <w:bCs/>
          <w:sz w:val="24"/>
          <w:szCs w:val="24"/>
          <w:u w:val="single"/>
          <w:lang w:val="es-ES"/>
        </w:rPr>
        <w:t xml:space="preserve"> </w:t>
      </w:r>
      <w:r w:rsidRPr="00371AA2">
        <w:rPr>
          <w:rFonts w:eastAsiaTheme="minorHAnsi"/>
          <w:bCs/>
          <w:sz w:val="24"/>
          <w:szCs w:val="24"/>
          <w:lang w:val="es-ES"/>
        </w:rPr>
        <w:t xml:space="preserve">El Convocation Center se encuentra en </w:t>
      </w:r>
      <w:r w:rsidRPr="00371AA2">
        <w:rPr>
          <w:sz w:val="24"/>
          <w:szCs w:val="24"/>
          <w:lang w:val="es-ES"/>
        </w:rPr>
        <w:t>la Universidad Estatal de Kennesaw (KSU)</w:t>
      </w:r>
      <w:r w:rsidRPr="0050484F">
        <w:rPr>
          <w:sz w:val="24"/>
          <w:szCs w:val="24"/>
          <w:lang w:val="es-ES"/>
        </w:rPr>
        <w:t xml:space="preserve"> en la intersección de la I-75 y Chastain Road. </w:t>
      </w:r>
      <w:r w:rsidRPr="0066108D">
        <w:rPr>
          <w:sz w:val="24"/>
          <w:szCs w:val="24"/>
          <w:lang w:val="es-ES"/>
        </w:rPr>
        <w:t xml:space="preserve">De la I-75 tome la salida de Chastain Road (Salida 271) y doble hacia el oeste. Vaya al primer semáforo después de la rampa de la I-75 y dé vuelta a la derecha </w:t>
      </w:r>
      <w:r w:rsidR="0074047D" w:rsidRPr="0066108D">
        <w:rPr>
          <w:sz w:val="24"/>
          <w:szCs w:val="24"/>
          <w:lang w:val="es-ES"/>
        </w:rPr>
        <w:t>en Frey</w:t>
      </w:r>
      <w:r w:rsidRPr="0066108D">
        <w:rPr>
          <w:sz w:val="24"/>
          <w:szCs w:val="24"/>
          <w:lang w:val="es-ES"/>
        </w:rPr>
        <w:t xml:space="preserve"> Road hacia el estacionamiento de invitados o de graduandos. Si necesita estacionamiento con acceso a ayuda especial, vaya hasta el segundo semáforo y dé la vuelta hacia la derecha en Kennesaw State University Road. </w:t>
      </w:r>
      <w:r w:rsidRPr="0050484F">
        <w:rPr>
          <w:sz w:val="24"/>
          <w:szCs w:val="24"/>
          <w:lang w:val="es-ES"/>
        </w:rPr>
        <w:t xml:space="preserve">Para mayor información y acceso alterno vaya a la página web del distrito en </w:t>
      </w:r>
      <w:hyperlink r:id="rId10" w:history="1">
        <w:r w:rsidRPr="0050484F">
          <w:rPr>
            <w:rStyle w:val="Hyperlink"/>
            <w:sz w:val="24"/>
            <w:szCs w:val="24"/>
            <w:lang w:val="es-ES"/>
          </w:rPr>
          <w:t>www.cobbk12.org/graduation</w:t>
        </w:r>
      </w:hyperlink>
      <w:r w:rsidRPr="0050484F">
        <w:rPr>
          <w:sz w:val="24"/>
          <w:szCs w:val="24"/>
          <w:lang w:val="es-ES"/>
        </w:rPr>
        <w:t>.</w:t>
      </w:r>
      <w:r w:rsidRPr="0050484F">
        <w:rPr>
          <w:sz w:val="24"/>
          <w:szCs w:val="24"/>
          <w:highlight w:val="yellow"/>
          <w:lang w:val="es-ES"/>
        </w:rPr>
        <w:t xml:space="preserve"> </w:t>
      </w:r>
    </w:p>
    <w:p w14:paraId="0EF70883" w14:textId="77777777" w:rsidR="0015380A" w:rsidRPr="0066108D" w:rsidRDefault="0015380A" w:rsidP="0015380A">
      <w:pPr>
        <w:pStyle w:val="ListParagraph"/>
        <w:ind w:left="-87" w:right="10" w:firstLine="0"/>
        <w:jc w:val="both"/>
        <w:rPr>
          <w:sz w:val="24"/>
          <w:szCs w:val="24"/>
          <w:highlight w:val="yellow"/>
          <w:lang w:val="es-ES"/>
        </w:rPr>
      </w:pPr>
    </w:p>
    <w:p w14:paraId="5ACF325F" w14:textId="13226E90" w:rsidR="001224FA" w:rsidRPr="007745B6" w:rsidRDefault="0050484F" w:rsidP="001224FA">
      <w:pPr>
        <w:ind w:left="-540"/>
        <w:jc w:val="both"/>
        <w:rPr>
          <w:b/>
          <w:bCs/>
          <w:sz w:val="24"/>
          <w:szCs w:val="24"/>
          <w:u w:val="single"/>
        </w:rPr>
      </w:pPr>
      <w:r>
        <w:rPr>
          <w:b/>
          <w:bCs/>
          <w:sz w:val="24"/>
          <w:szCs w:val="24"/>
          <w:u w:val="single"/>
        </w:rPr>
        <w:t>BOLETOS PARA LA CEREMONIA</w:t>
      </w:r>
    </w:p>
    <w:p w14:paraId="41CDF235" w14:textId="687B0772" w:rsidR="00E36C68" w:rsidRPr="0050484F" w:rsidRDefault="0050484F" w:rsidP="001048FE">
      <w:pPr>
        <w:pStyle w:val="ListParagraph"/>
        <w:numPr>
          <w:ilvl w:val="0"/>
          <w:numId w:val="12"/>
        </w:numPr>
        <w:ind w:left="180" w:right="-90" w:hanging="180"/>
        <w:jc w:val="both"/>
        <w:rPr>
          <w:sz w:val="24"/>
          <w:szCs w:val="24"/>
          <w:lang w:val="es-ES_tradnl"/>
        </w:rPr>
      </w:pPr>
      <w:r w:rsidRPr="0050484F">
        <w:rPr>
          <w:sz w:val="24"/>
          <w:szCs w:val="24"/>
          <w:lang w:val="es-ES_tradnl"/>
        </w:rPr>
        <w:t xml:space="preserve">Los boletos para la graduación serán distribuidos el 25 de </w:t>
      </w:r>
      <w:r w:rsidR="0074047D" w:rsidRPr="0050484F">
        <w:rPr>
          <w:sz w:val="24"/>
          <w:szCs w:val="24"/>
          <w:lang w:val="es-ES_tradnl"/>
        </w:rPr>
        <w:t>mayo</w:t>
      </w:r>
      <w:r w:rsidR="004618A8">
        <w:rPr>
          <w:sz w:val="24"/>
          <w:szCs w:val="24"/>
          <w:lang w:val="es-ES_tradnl"/>
        </w:rPr>
        <w:t>, 2023</w:t>
      </w:r>
      <w:r w:rsidRPr="0050484F">
        <w:rPr>
          <w:sz w:val="24"/>
          <w:szCs w:val="24"/>
          <w:lang w:val="es-ES_tradnl"/>
        </w:rPr>
        <w:t xml:space="preserve"> en el Gimnasio Jackson </w:t>
      </w:r>
      <w:r w:rsidR="00E43036">
        <w:rPr>
          <w:sz w:val="24"/>
          <w:szCs w:val="24"/>
          <w:lang w:val="es-ES_tradnl"/>
        </w:rPr>
        <w:t xml:space="preserve">al final de </w:t>
      </w:r>
      <w:r w:rsidRPr="0050484F">
        <w:rPr>
          <w:sz w:val="24"/>
          <w:szCs w:val="24"/>
          <w:lang w:val="es-ES_tradnl"/>
        </w:rPr>
        <w:t>la práctica de la ceremonia</w:t>
      </w:r>
      <w:r w:rsidR="001224FA" w:rsidRPr="0050484F">
        <w:rPr>
          <w:sz w:val="24"/>
          <w:szCs w:val="24"/>
          <w:lang w:val="es-ES_tradnl"/>
        </w:rPr>
        <w:t xml:space="preserve">. </w:t>
      </w:r>
    </w:p>
    <w:p w14:paraId="4CB86468" w14:textId="47811583" w:rsidR="00E36C68" w:rsidRPr="0050484F" w:rsidRDefault="0050484F" w:rsidP="001048FE">
      <w:pPr>
        <w:pStyle w:val="ListParagraph"/>
        <w:numPr>
          <w:ilvl w:val="0"/>
          <w:numId w:val="12"/>
        </w:numPr>
        <w:ind w:left="180" w:right="-90" w:hanging="180"/>
        <w:jc w:val="both"/>
        <w:rPr>
          <w:sz w:val="24"/>
          <w:szCs w:val="24"/>
          <w:lang w:val="es-ES_tradnl"/>
        </w:rPr>
      </w:pPr>
      <w:r w:rsidRPr="0050484F">
        <w:rPr>
          <w:sz w:val="24"/>
          <w:szCs w:val="24"/>
          <w:lang w:val="es-ES_tradnl"/>
        </w:rPr>
        <w:t>Solo los estudiantes que hayan pedido la toga y el birrete de este año podrá</w:t>
      </w:r>
      <w:r>
        <w:rPr>
          <w:sz w:val="24"/>
          <w:szCs w:val="24"/>
          <w:lang w:val="es-ES_tradnl"/>
        </w:rPr>
        <w:t>n recibir boletos para la ceremonia</w:t>
      </w:r>
      <w:r w:rsidR="001224FA" w:rsidRPr="0050484F">
        <w:rPr>
          <w:sz w:val="24"/>
          <w:szCs w:val="24"/>
          <w:lang w:val="es-ES_tradnl"/>
        </w:rPr>
        <w:t xml:space="preserve">. </w:t>
      </w:r>
    </w:p>
    <w:p w14:paraId="5E6F2324" w14:textId="1C35E232" w:rsidR="00E36C68" w:rsidRPr="000A6B72" w:rsidRDefault="001224FA" w:rsidP="001048FE">
      <w:pPr>
        <w:pStyle w:val="ListParagraph"/>
        <w:numPr>
          <w:ilvl w:val="0"/>
          <w:numId w:val="12"/>
        </w:numPr>
        <w:ind w:left="180" w:right="-90" w:hanging="180"/>
        <w:jc w:val="both"/>
        <w:rPr>
          <w:sz w:val="24"/>
          <w:szCs w:val="24"/>
          <w:lang w:val="es-ES_tradnl"/>
        </w:rPr>
      </w:pPr>
      <w:r w:rsidRPr="000A6B72">
        <w:rPr>
          <w:b/>
          <w:sz w:val="24"/>
          <w:szCs w:val="24"/>
          <w:lang w:val="es-ES_tradnl"/>
        </w:rPr>
        <w:t>T</w:t>
      </w:r>
      <w:r w:rsidR="0050484F" w:rsidRPr="000A6B72">
        <w:rPr>
          <w:b/>
          <w:sz w:val="24"/>
          <w:szCs w:val="24"/>
          <w:lang w:val="es-ES_tradnl"/>
        </w:rPr>
        <w:t xml:space="preserve">odas las personas que asistan a la ceremonia deben tener boleto, incluyendo a los bebés y a niños de todas las edades. </w:t>
      </w:r>
      <w:r w:rsidR="0050484F" w:rsidRPr="000A6B72">
        <w:rPr>
          <w:sz w:val="24"/>
          <w:szCs w:val="24"/>
          <w:lang w:val="es-ES_tradnl"/>
        </w:rPr>
        <w:t xml:space="preserve">Las participaciones que los estudiantes están enviando no son boletos para entrar. Los boletos serán distribuidos en la práctica de la ceremonia. </w:t>
      </w:r>
    </w:p>
    <w:p w14:paraId="59CC48BE" w14:textId="1562FA65" w:rsidR="001224FA" w:rsidRPr="000A6B72" w:rsidRDefault="00C60F2F" w:rsidP="001048FE">
      <w:pPr>
        <w:pStyle w:val="ListParagraph"/>
        <w:numPr>
          <w:ilvl w:val="0"/>
          <w:numId w:val="12"/>
        </w:numPr>
        <w:ind w:left="180" w:right="-90" w:hanging="180"/>
        <w:jc w:val="both"/>
        <w:rPr>
          <w:sz w:val="24"/>
          <w:szCs w:val="24"/>
          <w:lang w:val="es-ES_tradnl"/>
        </w:rPr>
      </w:pPr>
      <w:r w:rsidRPr="000A6B72">
        <w:rPr>
          <w:sz w:val="24"/>
          <w:szCs w:val="24"/>
          <w:lang w:val="es-ES_tradnl"/>
        </w:rPr>
        <w:t>Los</w:t>
      </w:r>
      <w:r w:rsidR="0050484F" w:rsidRPr="000A6B72">
        <w:rPr>
          <w:sz w:val="24"/>
          <w:szCs w:val="24"/>
          <w:lang w:val="es-ES_tradnl"/>
        </w:rPr>
        <w:t xml:space="preserve"> boletos que se pierdan o se dañen no serán repuestos. Cada boleto tiene un </w:t>
      </w:r>
      <w:r w:rsidR="00A44B2E">
        <w:rPr>
          <w:sz w:val="24"/>
          <w:szCs w:val="24"/>
          <w:lang w:val="es-ES_tradnl"/>
        </w:rPr>
        <w:t>c</w:t>
      </w:r>
      <w:r w:rsidR="0050484F" w:rsidRPr="000A6B72">
        <w:rPr>
          <w:sz w:val="24"/>
          <w:szCs w:val="24"/>
          <w:lang w:val="es-ES_tradnl"/>
        </w:rPr>
        <w:t>ódigo de barras único y será escaneado a la entrada.</w:t>
      </w:r>
    </w:p>
    <w:p w14:paraId="681AEA8C" w14:textId="77777777" w:rsidR="005F43C9" w:rsidRPr="0050484F" w:rsidRDefault="005F43C9" w:rsidP="005F43C9">
      <w:pPr>
        <w:ind w:left="-547" w:right="10"/>
        <w:jc w:val="both"/>
        <w:rPr>
          <w:b/>
          <w:bCs/>
          <w:sz w:val="24"/>
          <w:szCs w:val="24"/>
          <w:highlight w:val="yellow"/>
          <w:u w:val="single"/>
          <w:lang w:val="es-ES"/>
        </w:rPr>
      </w:pPr>
    </w:p>
    <w:p w14:paraId="299B5016" w14:textId="52D981D2" w:rsidR="00B31163" w:rsidRPr="000A6B72" w:rsidRDefault="000A6B72" w:rsidP="005F43C9">
      <w:pPr>
        <w:ind w:left="-547" w:right="10"/>
        <w:jc w:val="both"/>
        <w:rPr>
          <w:b/>
          <w:bCs/>
          <w:sz w:val="24"/>
          <w:szCs w:val="24"/>
          <w:u w:val="single"/>
          <w:lang w:val="es-ES"/>
        </w:rPr>
      </w:pPr>
      <w:r w:rsidRPr="000A6B72">
        <w:rPr>
          <w:b/>
          <w:bCs/>
          <w:sz w:val="24"/>
          <w:szCs w:val="24"/>
          <w:u w:val="single"/>
          <w:lang w:val="es-ES"/>
        </w:rPr>
        <w:t xml:space="preserve">AUTORIZACIÓN PARA LOS </w:t>
      </w:r>
      <w:r w:rsidR="007947CC">
        <w:rPr>
          <w:b/>
          <w:bCs/>
          <w:sz w:val="24"/>
          <w:szCs w:val="24"/>
          <w:u w:val="single"/>
          <w:lang w:val="es-ES"/>
        </w:rPr>
        <w:t>GRADUADOS</w:t>
      </w:r>
    </w:p>
    <w:p w14:paraId="0ABE91CD" w14:textId="332DBE19" w:rsidR="00FF1C0A" w:rsidRPr="00FF1C0A" w:rsidRDefault="00FF1C0A" w:rsidP="001048FE">
      <w:pPr>
        <w:pStyle w:val="ListParagraph"/>
        <w:numPr>
          <w:ilvl w:val="0"/>
          <w:numId w:val="1"/>
        </w:numPr>
        <w:ind w:left="180" w:right="40" w:hanging="180"/>
        <w:jc w:val="both"/>
        <w:rPr>
          <w:bCs/>
          <w:sz w:val="24"/>
          <w:szCs w:val="24"/>
          <w:lang w:val="es-ES"/>
        </w:rPr>
      </w:pPr>
      <w:r w:rsidRPr="00FF1C0A">
        <w:rPr>
          <w:bCs/>
          <w:sz w:val="24"/>
          <w:szCs w:val="24"/>
          <w:lang w:val="es-ES"/>
        </w:rPr>
        <w:t>Los estudiantes de 12</w:t>
      </w:r>
      <w:r w:rsidRPr="007947CC">
        <w:rPr>
          <w:bCs/>
          <w:sz w:val="24"/>
          <w:szCs w:val="24"/>
          <w:vertAlign w:val="superscript"/>
          <w:lang w:val="es-ES"/>
        </w:rPr>
        <w:t>vo</w:t>
      </w:r>
      <w:r w:rsidRPr="00FF1C0A">
        <w:rPr>
          <w:bCs/>
          <w:sz w:val="24"/>
          <w:szCs w:val="24"/>
          <w:lang w:val="es-ES"/>
        </w:rPr>
        <w:t xml:space="preserve"> deben cubrir todos los requisitos </w:t>
      </w:r>
      <w:r>
        <w:rPr>
          <w:bCs/>
          <w:sz w:val="24"/>
          <w:szCs w:val="24"/>
          <w:lang w:val="es-ES"/>
        </w:rPr>
        <w:t>de graduación para poder participar en la ceremonia y recibir su diploma. Todos los cursos deben estar terminados para el viernes, 19 de mayo o el estudiante no se podrá graduar con su generación. Favor de tomar nota: Una vez que se tome el examen final, no se recibirá ningún trabajo.</w:t>
      </w:r>
    </w:p>
    <w:p w14:paraId="0FB3A019" w14:textId="3C665CAF" w:rsidR="00046EAB" w:rsidRPr="00FF1C0A" w:rsidRDefault="00FF1C0A" w:rsidP="00FF1C0A">
      <w:pPr>
        <w:pStyle w:val="ListParagraph"/>
        <w:numPr>
          <w:ilvl w:val="0"/>
          <w:numId w:val="1"/>
        </w:numPr>
        <w:ind w:left="180" w:right="40" w:hanging="180"/>
        <w:jc w:val="both"/>
        <w:rPr>
          <w:bCs/>
          <w:sz w:val="24"/>
          <w:szCs w:val="24"/>
          <w:lang w:val="es-ES"/>
        </w:rPr>
      </w:pPr>
      <w:r w:rsidRPr="00FF1C0A">
        <w:rPr>
          <w:bCs/>
          <w:sz w:val="24"/>
          <w:szCs w:val="24"/>
          <w:lang w:val="es-ES"/>
        </w:rPr>
        <w:t xml:space="preserve">Todas las responsabilidades financieras, incluyendo el </w:t>
      </w:r>
      <w:r>
        <w:rPr>
          <w:bCs/>
          <w:sz w:val="24"/>
          <w:szCs w:val="24"/>
          <w:lang w:val="es-ES"/>
        </w:rPr>
        <w:t xml:space="preserve">pago por libros de texto perdidos, multas extracurriculares, computadoras no regresadas, etc., deben estar cubiertas antes de que se puedan reportar las notas finales y antes de que se permita al estudiante participar en la práctica de la ceremonia del </w:t>
      </w:r>
      <w:r w:rsidRPr="00FF1C0A">
        <w:rPr>
          <w:b/>
          <w:sz w:val="24"/>
          <w:szCs w:val="24"/>
          <w:lang w:val="es-ES"/>
        </w:rPr>
        <w:t>25 de mayo</w:t>
      </w:r>
      <w:r w:rsidR="00B31163" w:rsidRPr="00FF1C0A">
        <w:rPr>
          <w:bCs/>
          <w:sz w:val="24"/>
          <w:szCs w:val="24"/>
          <w:lang w:val="es-ES"/>
        </w:rPr>
        <w:t>.</w:t>
      </w:r>
    </w:p>
    <w:p w14:paraId="6D4F1D26" w14:textId="41078E49" w:rsidR="00C60F2F" w:rsidRPr="00FF1C0A" w:rsidRDefault="00FF1C0A" w:rsidP="001048FE">
      <w:pPr>
        <w:pStyle w:val="ListParagraph"/>
        <w:numPr>
          <w:ilvl w:val="0"/>
          <w:numId w:val="1"/>
        </w:numPr>
        <w:ind w:left="180" w:right="40" w:hanging="180"/>
        <w:jc w:val="both"/>
        <w:rPr>
          <w:bCs/>
          <w:sz w:val="24"/>
          <w:szCs w:val="24"/>
          <w:lang w:val="es-ES"/>
        </w:rPr>
      </w:pPr>
      <w:r w:rsidRPr="00FF1C0A">
        <w:rPr>
          <w:bCs/>
          <w:sz w:val="24"/>
          <w:szCs w:val="24"/>
          <w:lang w:val="es-ES"/>
        </w:rPr>
        <w:t>Los formatos de autorización para los estudiantes de 12</w:t>
      </w:r>
      <w:r w:rsidRPr="00FF1C0A">
        <w:rPr>
          <w:bCs/>
          <w:sz w:val="24"/>
          <w:szCs w:val="24"/>
          <w:vertAlign w:val="superscript"/>
          <w:lang w:val="es-ES"/>
        </w:rPr>
        <w:t>vo</w:t>
      </w:r>
      <w:r w:rsidRPr="00FF1C0A">
        <w:rPr>
          <w:bCs/>
          <w:sz w:val="24"/>
          <w:szCs w:val="24"/>
          <w:lang w:val="es-ES"/>
        </w:rPr>
        <w:t xml:space="preserve"> deben ser entregados en la </w:t>
      </w:r>
      <w:r>
        <w:rPr>
          <w:bCs/>
          <w:sz w:val="24"/>
          <w:szCs w:val="24"/>
          <w:lang w:val="es-ES"/>
        </w:rPr>
        <w:t xml:space="preserve">oficina central antes del </w:t>
      </w:r>
      <w:r w:rsidRPr="00FF1C0A">
        <w:rPr>
          <w:b/>
          <w:sz w:val="24"/>
          <w:szCs w:val="24"/>
          <w:lang w:val="es-ES"/>
        </w:rPr>
        <w:t>18 de mayo</w:t>
      </w:r>
      <w:r w:rsidR="00C60F2F" w:rsidRPr="00FF1C0A">
        <w:rPr>
          <w:bCs/>
          <w:sz w:val="24"/>
          <w:szCs w:val="24"/>
          <w:lang w:val="es-ES"/>
        </w:rPr>
        <w:t>.</w:t>
      </w:r>
    </w:p>
    <w:p w14:paraId="0C124C1E" w14:textId="0594FFFA" w:rsidR="00046EAB" w:rsidRPr="00FF1C0A" w:rsidRDefault="00046EAB" w:rsidP="00046EAB">
      <w:pPr>
        <w:ind w:right="40"/>
        <w:jc w:val="both"/>
        <w:rPr>
          <w:bCs/>
          <w:sz w:val="24"/>
          <w:szCs w:val="24"/>
          <w:highlight w:val="yellow"/>
          <w:lang w:val="es-ES"/>
        </w:rPr>
      </w:pPr>
    </w:p>
    <w:p w14:paraId="402CC8E0" w14:textId="3EE3ECB9" w:rsidR="00046EAB" w:rsidRPr="00FC1BD5" w:rsidRDefault="00FC1BD5" w:rsidP="00046EAB">
      <w:pPr>
        <w:ind w:left="-540" w:right="40"/>
        <w:jc w:val="both"/>
        <w:rPr>
          <w:b/>
          <w:sz w:val="24"/>
          <w:szCs w:val="24"/>
          <w:u w:val="single"/>
          <w:lang w:val="es-ES"/>
        </w:rPr>
      </w:pPr>
      <w:r w:rsidRPr="00FC1BD5">
        <w:rPr>
          <w:b/>
          <w:sz w:val="24"/>
          <w:szCs w:val="24"/>
          <w:u w:val="single"/>
          <w:lang w:val="es-ES"/>
        </w:rPr>
        <w:t xml:space="preserve">EXÁMENES FINALES </w:t>
      </w:r>
    </w:p>
    <w:p w14:paraId="654AE736" w14:textId="6DE1E452" w:rsidR="00046EAB" w:rsidRPr="007947CC" w:rsidRDefault="00347B2A" w:rsidP="001048FE">
      <w:pPr>
        <w:pStyle w:val="ListParagraph"/>
        <w:numPr>
          <w:ilvl w:val="0"/>
          <w:numId w:val="1"/>
        </w:numPr>
        <w:ind w:left="180" w:right="40" w:hanging="180"/>
        <w:jc w:val="both"/>
        <w:rPr>
          <w:b/>
          <w:sz w:val="24"/>
          <w:szCs w:val="24"/>
          <w:lang w:val="es-ES_tradnl"/>
        </w:rPr>
      </w:pPr>
      <w:r w:rsidRPr="007947CC">
        <w:rPr>
          <w:bCs/>
          <w:sz w:val="24"/>
          <w:szCs w:val="24"/>
          <w:lang w:val="es-ES_tradnl"/>
        </w:rPr>
        <w:t>May</w:t>
      </w:r>
      <w:r w:rsidR="003921F2" w:rsidRPr="007947CC">
        <w:rPr>
          <w:bCs/>
          <w:sz w:val="24"/>
          <w:szCs w:val="24"/>
          <w:lang w:val="es-ES_tradnl"/>
        </w:rPr>
        <w:t>o</w:t>
      </w:r>
      <w:r w:rsidRPr="007947CC">
        <w:rPr>
          <w:bCs/>
          <w:sz w:val="24"/>
          <w:szCs w:val="24"/>
          <w:lang w:val="es-ES_tradnl"/>
        </w:rPr>
        <w:t xml:space="preserve"> </w:t>
      </w:r>
      <w:r w:rsidR="00EF61B5" w:rsidRPr="007947CC">
        <w:rPr>
          <w:bCs/>
          <w:sz w:val="24"/>
          <w:szCs w:val="24"/>
          <w:lang w:val="es-ES_tradnl"/>
        </w:rPr>
        <w:t>1</w:t>
      </w:r>
      <w:r w:rsidR="00C60F2F" w:rsidRPr="007947CC">
        <w:rPr>
          <w:bCs/>
          <w:sz w:val="24"/>
          <w:szCs w:val="24"/>
          <w:lang w:val="es-ES_tradnl"/>
        </w:rPr>
        <w:t>7</w:t>
      </w:r>
      <w:r w:rsidR="00BE475C" w:rsidRPr="007947CC">
        <w:rPr>
          <w:bCs/>
          <w:sz w:val="24"/>
          <w:szCs w:val="24"/>
          <w:lang w:val="es-ES_tradnl"/>
        </w:rPr>
        <w:t xml:space="preserve"> </w:t>
      </w:r>
      <w:r w:rsidR="003D5CBF" w:rsidRPr="007947CC">
        <w:rPr>
          <w:bCs/>
          <w:sz w:val="24"/>
          <w:szCs w:val="24"/>
          <w:lang w:val="es-ES_tradnl"/>
        </w:rPr>
        <w:t xml:space="preserve">- </w:t>
      </w:r>
      <w:r w:rsidR="00EF61B5" w:rsidRPr="007947CC">
        <w:rPr>
          <w:bCs/>
          <w:sz w:val="24"/>
          <w:szCs w:val="24"/>
          <w:lang w:val="es-ES_tradnl"/>
        </w:rPr>
        <w:t>3</w:t>
      </w:r>
      <w:r w:rsidR="00EF61B5" w:rsidRPr="007947CC">
        <w:rPr>
          <w:bCs/>
          <w:sz w:val="24"/>
          <w:szCs w:val="24"/>
          <w:vertAlign w:val="superscript"/>
          <w:lang w:val="es-ES_tradnl"/>
        </w:rPr>
        <w:t>r</w:t>
      </w:r>
      <w:r w:rsidR="003921F2" w:rsidRPr="007947CC">
        <w:rPr>
          <w:bCs/>
          <w:sz w:val="24"/>
          <w:szCs w:val="24"/>
          <w:vertAlign w:val="superscript"/>
          <w:lang w:val="es-ES_tradnl"/>
        </w:rPr>
        <w:t>o</w:t>
      </w:r>
      <w:r w:rsidR="00EF61B5" w:rsidRPr="007947CC">
        <w:rPr>
          <w:bCs/>
          <w:sz w:val="24"/>
          <w:szCs w:val="24"/>
          <w:lang w:val="es-ES_tradnl"/>
        </w:rPr>
        <w:t xml:space="preserve"> </w:t>
      </w:r>
      <w:r w:rsidR="003921F2" w:rsidRPr="007947CC">
        <w:rPr>
          <w:bCs/>
          <w:sz w:val="24"/>
          <w:szCs w:val="24"/>
          <w:lang w:val="es-ES_tradnl"/>
        </w:rPr>
        <w:t>y</w:t>
      </w:r>
      <w:r w:rsidR="00EF61B5" w:rsidRPr="007947CC">
        <w:rPr>
          <w:bCs/>
          <w:sz w:val="24"/>
          <w:szCs w:val="24"/>
          <w:lang w:val="es-ES_tradnl"/>
        </w:rPr>
        <w:t xml:space="preserve"> 4</w:t>
      </w:r>
      <w:r w:rsidR="00EF61B5" w:rsidRPr="007947CC">
        <w:rPr>
          <w:bCs/>
          <w:sz w:val="24"/>
          <w:szCs w:val="24"/>
          <w:vertAlign w:val="superscript"/>
          <w:lang w:val="es-ES_tradnl"/>
        </w:rPr>
        <w:t>t</w:t>
      </w:r>
      <w:r w:rsidR="003921F2" w:rsidRPr="007947CC">
        <w:rPr>
          <w:bCs/>
          <w:sz w:val="24"/>
          <w:szCs w:val="24"/>
          <w:vertAlign w:val="superscript"/>
          <w:lang w:val="es-ES_tradnl"/>
        </w:rPr>
        <w:t>o</w:t>
      </w:r>
      <w:r w:rsidR="00EF61B5" w:rsidRPr="007947CC">
        <w:rPr>
          <w:bCs/>
          <w:sz w:val="24"/>
          <w:szCs w:val="24"/>
          <w:lang w:val="es-ES_tradnl"/>
        </w:rPr>
        <w:t xml:space="preserve"> blo</w:t>
      </w:r>
      <w:r w:rsidR="003921F2" w:rsidRPr="007947CC">
        <w:rPr>
          <w:bCs/>
          <w:sz w:val="24"/>
          <w:szCs w:val="24"/>
          <w:lang w:val="es-ES_tradnl"/>
        </w:rPr>
        <w:t>que</w:t>
      </w:r>
    </w:p>
    <w:p w14:paraId="79CC2386" w14:textId="289D584C" w:rsidR="00EF61B5" w:rsidRPr="007947CC" w:rsidRDefault="00EF61B5" w:rsidP="001048FE">
      <w:pPr>
        <w:pStyle w:val="ListParagraph"/>
        <w:numPr>
          <w:ilvl w:val="0"/>
          <w:numId w:val="1"/>
        </w:numPr>
        <w:ind w:left="180" w:right="40" w:hanging="180"/>
        <w:jc w:val="both"/>
        <w:rPr>
          <w:b/>
          <w:sz w:val="24"/>
          <w:szCs w:val="24"/>
          <w:lang w:val="es-ES_tradnl"/>
        </w:rPr>
      </w:pPr>
      <w:r w:rsidRPr="007947CC">
        <w:rPr>
          <w:bCs/>
          <w:sz w:val="24"/>
          <w:szCs w:val="24"/>
          <w:lang w:val="es-ES_tradnl"/>
        </w:rPr>
        <w:t>May</w:t>
      </w:r>
      <w:r w:rsidR="003921F2" w:rsidRPr="007947CC">
        <w:rPr>
          <w:bCs/>
          <w:sz w:val="24"/>
          <w:szCs w:val="24"/>
          <w:lang w:val="es-ES_tradnl"/>
        </w:rPr>
        <w:t>o</w:t>
      </w:r>
      <w:r w:rsidRPr="007947CC">
        <w:rPr>
          <w:bCs/>
          <w:sz w:val="24"/>
          <w:szCs w:val="24"/>
          <w:lang w:val="es-ES_tradnl"/>
        </w:rPr>
        <w:t xml:space="preserve"> 1</w:t>
      </w:r>
      <w:r w:rsidR="00C60F2F" w:rsidRPr="007947CC">
        <w:rPr>
          <w:bCs/>
          <w:sz w:val="24"/>
          <w:szCs w:val="24"/>
          <w:lang w:val="es-ES_tradnl"/>
        </w:rPr>
        <w:t>8</w:t>
      </w:r>
      <w:r w:rsidR="00BE475C" w:rsidRPr="007947CC">
        <w:rPr>
          <w:bCs/>
          <w:sz w:val="24"/>
          <w:szCs w:val="24"/>
          <w:lang w:val="es-ES_tradnl"/>
        </w:rPr>
        <w:t xml:space="preserve"> </w:t>
      </w:r>
      <w:r w:rsidR="003D5D19" w:rsidRPr="007947CC">
        <w:rPr>
          <w:bCs/>
          <w:sz w:val="24"/>
          <w:szCs w:val="24"/>
          <w:lang w:val="es-ES_tradnl"/>
        </w:rPr>
        <w:t>-</w:t>
      </w:r>
      <w:r w:rsidR="003D5CBF" w:rsidRPr="007947CC">
        <w:rPr>
          <w:bCs/>
          <w:sz w:val="24"/>
          <w:szCs w:val="24"/>
          <w:lang w:val="es-ES_tradnl"/>
        </w:rPr>
        <w:t xml:space="preserve"> </w:t>
      </w:r>
      <w:r w:rsidRPr="007947CC">
        <w:rPr>
          <w:bCs/>
          <w:sz w:val="24"/>
          <w:szCs w:val="24"/>
          <w:lang w:val="es-ES_tradnl"/>
        </w:rPr>
        <w:t>1</w:t>
      </w:r>
      <w:r w:rsidR="003921F2" w:rsidRPr="007947CC">
        <w:rPr>
          <w:bCs/>
          <w:sz w:val="24"/>
          <w:szCs w:val="24"/>
          <w:vertAlign w:val="superscript"/>
          <w:lang w:val="es-ES_tradnl"/>
        </w:rPr>
        <w:t>er</w:t>
      </w:r>
      <w:r w:rsidRPr="007947CC">
        <w:rPr>
          <w:bCs/>
          <w:sz w:val="24"/>
          <w:szCs w:val="24"/>
          <w:lang w:val="es-ES_tradnl"/>
        </w:rPr>
        <w:t xml:space="preserve"> </w:t>
      </w:r>
      <w:r w:rsidR="003921F2" w:rsidRPr="007947CC">
        <w:rPr>
          <w:bCs/>
          <w:sz w:val="24"/>
          <w:szCs w:val="24"/>
          <w:lang w:val="es-ES_tradnl"/>
        </w:rPr>
        <w:t>y</w:t>
      </w:r>
      <w:r w:rsidRPr="007947CC">
        <w:rPr>
          <w:bCs/>
          <w:sz w:val="24"/>
          <w:szCs w:val="24"/>
          <w:lang w:val="es-ES_tradnl"/>
        </w:rPr>
        <w:t xml:space="preserve"> 2</w:t>
      </w:r>
      <w:r w:rsidR="003921F2" w:rsidRPr="007947CC">
        <w:rPr>
          <w:bCs/>
          <w:sz w:val="24"/>
          <w:szCs w:val="24"/>
          <w:vertAlign w:val="superscript"/>
          <w:lang w:val="es-ES_tradnl"/>
        </w:rPr>
        <w:t>do</w:t>
      </w:r>
      <w:r w:rsidRPr="007947CC">
        <w:rPr>
          <w:bCs/>
          <w:sz w:val="24"/>
          <w:szCs w:val="24"/>
          <w:lang w:val="es-ES_tradnl"/>
        </w:rPr>
        <w:t xml:space="preserve"> blo</w:t>
      </w:r>
      <w:r w:rsidR="003921F2" w:rsidRPr="007947CC">
        <w:rPr>
          <w:bCs/>
          <w:sz w:val="24"/>
          <w:szCs w:val="24"/>
          <w:lang w:val="es-ES_tradnl"/>
        </w:rPr>
        <w:t>que</w:t>
      </w:r>
    </w:p>
    <w:p w14:paraId="3651658A" w14:textId="05E3FCAA" w:rsidR="00B31163" w:rsidRPr="007745B6" w:rsidRDefault="00B31163" w:rsidP="00E36C68">
      <w:pPr>
        <w:ind w:right="10"/>
        <w:jc w:val="both"/>
        <w:rPr>
          <w:sz w:val="24"/>
          <w:szCs w:val="24"/>
        </w:rPr>
      </w:pPr>
    </w:p>
    <w:p w14:paraId="36F0857E" w14:textId="78F9CF02" w:rsidR="00840977" w:rsidRPr="007745B6" w:rsidRDefault="008773CD" w:rsidP="00A52F20">
      <w:pPr>
        <w:pStyle w:val="Heading4"/>
        <w:ind w:left="-540" w:right="-520"/>
        <w:jc w:val="both"/>
        <w:rPr>
          <w:u w:val="thick"/>
        </w:rPr>
      </w:pPr>
      <w:r>
        <w:rPr>
          <w:u w:val="thick"/>
        </w:rPr>
        <w:t>ATUENDO PARA LA CEREMONIA</w:t>
      </w:r>
    </w:p>
    <w:p w14:paraId="6A97D095" w14:textId="47BCE2D0" w:rsidR="008C2C74" w:rsidRPr="008C2C74" w:rsidRDefault="001019B5" w:rsidP="00EF7A6B">
      <w:pPr>
        <w:pStyle w:val="BodyText"/>
        <w:numPr>
          <w:ilvl w:val="0"/>
          <w:numId w:val="2"/>
        </w:numPr>
        <w:ind w:left="180" w:right="-86" w:hanging="180"/>
        <w:jc w:val="both"/>
        <w:rPr>
          <w:lang w:val="es-ES"/>
        </w:rPr>
      </w:pPr>
      <w:r w:rsidRPr="008C2C74">
        <w:rPr>
          <w:lang w:val="es-ES"/>
        </w:rPr>
        <w:t xml:space="preserve">Herff Jones </w:t>
      </w:r>
      <w:r w:rsidR="008C2C74" w:rsidRPr="008C2C74">
        <w:rPr>
          <w:lang w:val="es-ES"/>
        </w:rPr>
        <w:t>entregará las togas y birretes el 1</w:t>
      </w:r>
      <w:r w:rsidR="008C2C74">
        <w:rPr>
          <w:lang w:val="es-ES"/>
        </w:rPr>
        <w:t>0 de mayo. Si los estudiantes se encuentran ausentes ese día, deberán pasar a la oficina central a recogerlos.</w:t>
      </w:r>
    </w:p>
    <w:p w14:paraId="657B758C" w14:textId="0BCF50BA" w:rsidR="008C2C74" w:rsidRDefault="008C2C74" w:rsidP="00EF7A6B">
      <w:pPr>
        <w:pStyle w:val="BodyText"/>
        <w:numPr>
          <w:ilvl w:val="0"/>
          <w:numId w:val="2"/>
        </w:numPr>
        <w:ind w:left="180" w:right="-86" w:hanging="180"/>
        <w:jc w:val="both"/>
        <w:rPr>
          <w:lang w:val="es-ES"/>
        </w:rPr>
      </w:pPr>
      <w:r w:rsidRPr="008C2C74">
        <w:rPr>
          <w:lang w:val="es-ES"/>
        </w:rPr>
        <w:t>Cualquier pregunta relacionada con es</w:t>
      </w:r>
      <w:r>
        <w:rPr>
          <w:lang w:val="es-ES"/>
        </w:rPr>
        <w:t xml:space="preserve">tos artículos debe ser dirigida a la oficina de </w:t>
      </w:r>
      <w:r w:rsidRPr="008C2C74">
        <w:rPr>
          <w:b/>
          <w:bCs/>
          <w:lang w:val="es-ES"/>
        </w:rPr>
        <w:t>ATLGrad</w:t>
      </w:r>
      <w:r w:rsidRPr="008C2C74">
        <w:rPr>
          <w:lang w:val="es-ES"/>
        </w:rPr>
        <w:t xml:space="preserve"> </w:t>
      </w:r>
      <w:r>
        <w:rPr>
          <w:lang w:val="es-ES"/>
        </w:rPr>
        <w:t xml:space="preserve">al </w:t>
      </w:r>
      <w:r w:rsidRPr="008C2C74">
        <w:rPr>
          <w:b/>
          <w:bCs/>
          <w:lang w:val="es-ES"/>
        </w:rPr>
        <w:t>(770) 795-1626</w:t>
      </w:r>
      <w:r>
        <w:rPr>
          <w:lang w:val="es-ES"/>
        </w:rPr>
        <w:t>. Todos los estudiantes que participan en la ceremonia deben llevar la toga correcta, con el birrete y la borla indicados.</w:t>
      </w:r>
    </w:p>
    <w:p w14:paraId="025CD612" w14:textId="119DB5E2" w:rsidR="008C2C74" w:rsidRDefault="008C2C74" w:rsidP="00EF7A6B">
      <w:pPr>
        <w:pStyle w:val="BodyText"/>
        <w:numPr>
          <w:ilvl w:val="0"/>
          <w:numId w:val="2"/>
        </w:numPr>
        <w:ind w:left="180" w:right="-86" w:hanging="180"/>
        <w:jc w:val="both"/>
        <w:rPr>
          <w:lang w:val="es-ES"/>
        </w:rPr>
      </w:pPr>
      <w:r>
        <w:rPr>
          <w:lang w:val="es-ES"/>
        </w:rPr>
        <w:lastRenderedPageBreak/>
        <w:t>Las togas y birretes deberán ser usados por todos los graduandos. Por favor planchen la toga antes de la ceremonia. No les hagan bastillas. El birrete se debe usar plano sobre la cabeza, con una punta al centro de la frente y la borla colgando del lado derecho.</w:t>
      </w:r>
    </w:p>
    <w:p w14:paraId="3512F1E7" w14:textId="0AE44FDC" w:rsidR="008C2C74" w:rsidRPr="008C2C74" w:rsidRDefault="008C2C74" w:rsidP="00EF7A6B">
      <w:pPr>
        <w:pStyle w:val="BodyText"/>
        <w:numPr>
          <w:ilvl w:val="0"/>
          <w:numId w:val="2"/>
        </w:numPr>
        <w:ind w:left="180" w:right="-86" w:hanging="180"/>
        <w:jc w:val="both"/>
        <w:rPr>
          <w:lang w:val="es-ES"/>
        </w:rPr>
      </w:pPr>
      <w:r>
        <w:rPr>
          <w:lang w:val="es-ES"/>
        </w:rPr>
        <w:t xml:space="preserve">Mujeres: Con la toga, usen un vestido de un color sólido y zapatos negros de vestir. El vestido no debe ser más largo que la toga. Los zapatos negros de vestir son un requisito. Recuerden que van a subir y bajar escaleras, por lo que se recomienda usar zapatos sin tacón. </w:t>
      </w:r>
    </w:p>
    <w:p w14:paraId="5C048C46" w14:textId="1866DFD0" w:rsidR="008C2C74" w:rsidRPr="008C2C74" w:rsidRDefault="008C2C74" w:rsidP="00EF7A6B">
      <w:pPr>
        <w:pStyle w:val="Heading4"/>
        <w:numPr>
          <w:ilvl w:val="0"/>
          <w:numId w:val="3"/>
        </w:numPr>
        <w:ind w:left="180" w:right="-86" w:hanging="180"/>
        <w:jc w:val="both"/>
        <w:rPr>
          <w:b w:val="0"/>
          <w:bCs w:val="0"/>
          <w:lang w:val="es-ES"/>
        </w:rPr>
      </w:pPr>
      <w:r w:rsidRPr="008C2C74">
        <w:rPr>
          <w:b w:val="0"/>
          <w:bCs w:val="0"/>
          <w:lang w:val="es-ES"/>
        </w:rPr>
        <w:t>Hombres: Usen una camisa blanca</w:t>
      </w:r>
      <w:r>
        <w:rPr>
          <w:b w:val="0"/>
          <w:bCs w:val="0"/>
          <w:lang w:val="es-ES"/>
        </w:rPr>
        <w:t>, corbata y pantalones oscuros</w:t>
      </w:r>
      <w:r w:rsidR="00CD3061">
        <w:rPr>
          <w:b w:val="0"/>
          <w:bCs w:val="0"/>
          <w:lang w:val="es-ES"/>
        </w:rPr>
        <w:t xml:space="preserve"> y de un solo color, zapatos negros y calcetines oscuros.</w:t>
      </w:r>
    </w:p>
    <w:p w14:paraId="4F581510" w14:textId="59A2748A" w:rsidR="00CD3061" w:rsidRPr="00CD3061" w:rsidRDefault="00CD3061" w:rsidP="00EF7A6B">
      <w:pPr>
        <w:pStyle w:val="Heading4"/>
        <w:numPr>
          <w:ilvl w:val="0"/>
          <w:numId w:val="3"/>
        </w:numPr>
        <w:ind w:left="180" w:right="-86" w:hanging="180"/>
        <w:jc w:val="both"/>
        <w:rPr>
          <w:b w:val="0"/>
          <w:bCs w:val="0"/>
          <w:lang w:val="es-ES"/>
        </w:rPr>
      </w:pPr>
      <w:r w:rsidRPr="00CD3061">
        <w:rPr>
          <w:b w:val="0"/>
          <w:bCs w:val="0"/>
          <w:lang w:val="es-ES"/>
        </w:rPr>
        <w:t>No se permiten jeans, pa</w:t>
      </w:r>
      <w:r>
        <w:rPr>
          <w:b w:val="0"/>
          <w:bCs w:val="0"/>
          <w:lang w:val="es-ES"/>
        </w:rPr>
        <w:t>ntalones cortos, zapatos abiertos, zapatos deportivos ni chanclas.</w:t>
      </w:r>
    </w:p>
    <w:p w14:paraId="238AB008" w14:textId="03FA3F0C" w:rsidR="00B179A9" w:rsidRPr="00CD3061" w:rsidRDefault="00CD3061" w:rsidP="00EF7A6B">
      <w:pPr>
        <w:pStyle w:val="ListParagraph"/>
        <w:numPr>
          <w:ilvl w:val="0"/>
          <w:numId w:val="3"/>
        </w:numPr>
        <w:spacing w:before="2" w:line="255" w:lineRule="exact"/>
        <w:ind w:left="180" w:right="40" w:hanging="180"/>
        <w:jc w:val="both"/>
        <w:rPr>
          <w:b/>
          <w:sz w:val="24"/>
          <w:szCs w:val="24"/>
          <w:lang w:val="es-ES"/>
        </w:rPr>
      </w:pPr>
      <w:r w:rsidRPr="00CD3061">
        <w:rPr>
          <w:b/>
          <w:sz w:val="24"/>
          <w:szCs w:val="24"/>
          <w:lang w:val="es-ES"/>
        </w:rPr>
        <w:t>Solo los estudiantes con el atuendo indicado podrán participar en la procesión</w:t>
      </w:r>
      <w:r w:rsidR="00B179A9" w:rsidRPr="00CD3061">
        <w:rPr>
          <w:b/>
          <w:sz w:val="24"/>
          <w:szCs w:val="24"/>
          <w:lang w:val="es-ES"/>
        </w:rPr>
        <w:t>.</w:t>
      </w:r>
    </w:p>
    <w:p w14:paraId="21799205" w14:textId="5C773183" w:rsidR="00372855" w:rsidRPr="00CD3061" w:rsidRDefault="00CD3061" w:rsidP="00EF7A6B">
      <w:pPr>
        <w:pStyle w:val="ListParagraph"/>
        <w:numPr>
          <w:ilvl w:val="0"/>
          <w:numId w:val="3"/>
        </w:numPr>
        <w:ind w:left="180" w:right="40" w:hanging="180"/>
        <w:jc w:val="both"/>
        <w:rPr>
          <w:bCs/>
          <w:sz w:val="24"/>
          <w:szCs w:val="24"/>
          <w:lang w:val="es-ES"/>
        </w:rPr>
      </w:pPr>
      <w:r w:rsidRPr="00CD3061">
        <w:rPr>
          <w:bCs/>
          <w:sz w:val="24"/>
          <w:szCs w:val="24"/>
          <w:lang w:val="es-ES"/>
        </w:rPr>
        <w:t>Solo se pueden usar togas y birretes, cordones de honor y estolas que ha</w:t>
      </w:r>
      <w:r>
        <w:rPr>
          <w:bCs/>
          <w:sz w:val="24"/>
          <w:szCs w:val="24"/>
          <w:lang w:val="es-ES"/>
        </w:rPr>
        <w:t>n sido emitidas por la escuela.</w:t>
      </w:r>
    </w:p>
    <w:p w14:paraId="39F12254" w14:textId="41E90F4A" w:rsidR="00396A66" w:rsidRPr="00CD3061" w:rsidRDefault="00CD3061" w:rsidP="00EF7A6B">
      <w:pPr>
        <w:pStyle w:val="ListParagraph"/>
        <w:numPr>
          <w:ilvl w:val="0"/>
          <w:numId w:val="3"/>
        </w:numPr>
        <w:ind w:left="180" w:right="40" w:hanging="180"/>
        <w:jc w:val="both"/>
        <w:rPr>
          <w:bCs/>
          <w:sz w:val="24"/>
          <w:szCs w:val="24"/>
          <w:lang w:val="es-ES"/>
        </w:rPr>
      </w:pPr>
      <w:r w:rsidRPr="00CD3061">
        <w:rPr>
          <w:bCs/>
          <w:sz w:val="24"/>
          <w:szCs w:val="24"/>
          <w:lang w:val="es-ES"/>
        </w:rPr>
        <w:t xml:space="preserve">NO deben ser alteradas </w:t>
      </w:r>
      <w:r>
        <w:rPr>
          <w:bCs/>
          <w:sz w:val="24"/>
          <w:szCs w:val="24"/>
          <w:lang w:val="es-ES"/>
        </w:rPr>
        <w:t>l</w:t>
      </w:r>
      <w:r w:rsidRPr="00CD3061">
        <w:rPr>
          <w:bCs/>
          <w:sz w:val="24"/>
          <w:szCs w:val="24"/>
          <w:lang w:val="es-ES"/>
        </w:rPr>
        <w:t>as togas ni birretes</w:t>
      </w:r>
      <w:r>
        <w:rPr>
          <w:bCs/>
          <w:sz w:val="24"/>
          <w:szCs w:val="24"/>
          <w:lang w:val="es-ES"/>
        </w:rPr>
        <w:t>,</w:t>
      </w:r>
      <w:r w:rsidRPr="00CD3061">
        <w:rPr>
          <w:bCs/>
          <w:sz w:val="24"/>
          <w:szCs w:val="24"/>
          <w:lang w:val="es-ES"/>
        </w:rPr>
        <w:t xml:space="preserve"> ni decoradas de ninguna forma</w:t>
      </w:r>
      <w:r w:rsidR="00616FA1" w:rsidRPr="00CD3061">
        <w:rPr>
          <w:bCs/>
          <w:sz w:val="24"/>
          <w:szCs w:val="24"/>
          <w:lang w:val="es-ES"/>
        </w:rPr>
        <w:t>.</w:t>
      </w:r>
    </w:p>
    <w:p w14:paraId="30A7F862" w14:textId="77777777" w:rsidR="00840977" w:rsidRPr="00CD3061" w:rsidRDefault="00840977" w:rsidP="00E8027F">
      <w:pPr>
        <w:ind w:right="10"/>
        <w:jc w:val="both"/>
        <w:rPr>
          <w:b/>
          <w:bCs/>
          <w:sz w:val="24"/>
          <w:szCs w:val="24"/>
          <w:u w:val="single"/>
          <w:lang w:val="es-ES"/>
        </w:rPr>
      </w:pPr>
    </w:p>
    <w:p w14:paraId="2A0EBC94" w14:textId="3FE353F5" w:rsidR="00A31216" w:rsidRPr="008010EC" w:rsidRDefault="008010EC" w:rsidP="00C60F2F">
      <w:pPr>
        <w:ind w:left="-547" w:right="10"/>
        <w:jc w:val="both"/>
        <w:rPr>
          <w:b/>
          <w:bCs/>
          <w:sz w:val="24"/>
          <w:szCs w:val="24"/>
          <w:u w:val="single"/>
          <w:lang w:val="es-ES"/>
        </w:rPr>
      </w:pPr>
      <w:r>
        <w:rPr>
          <w:b/>
          <w:bCs/>
          <w:sz w:val="24"/>
          <w:szCs w:val="24"/>
          <w:u w:val="single"/>
          <w:lang w:val="es-ES"/>
        </w:rPr>
        <w:t>HORARIO DEL DÍA DE LA CEREMONIA</w:t>
      </w:r>
    </w:p>
    <w:p w14:paraId="744894AF" w14:textId="77777777" w:rsidR="00C60F2F" w:rsidRPr="008010EC" w:rsidRDefault="00C60F2F" w:rsidP="00C60F2F">
      <w:pPr>
        <w:ind w:left="-547" w:right="10"/>
        <w:jc w:val="both"/>
        <w:rPr>
          <w:b/>
          <w:bCs/>
          <w:sz w:val="24"/>
          <w:szCs w:val="24"/>
          <w:u w:val="single"/>
          <w:lang w:val="es-ES"/>
        </w:rPr>
      </w:pPr>
    </w:p>
    <w:p w14:paraId="62EC357F" w14:textId="628A5202" w:rsidR="00C60F2F" w:rsidRPr="008010EC" w:rsidRDefault="00C60F2F" w:rsidP="007B6EE8">
      <w:pPr>
        <w:pStyle w:val="BodyText"/>
        <w:tabs>
          <w:tab w:val="left" w:pos="1740"/>
        </w:tabs>
        <w:spacing w:before="89"/>
        <w:ind w:right="585"/>
        <w:rPr>
          <w:color w:val="FF0000"/>
          <w:lang w:val="es-ES"/>
        </w:rPr>
      </w:pPr>
      <w:r w:rsidRPr="008010EC">
        <w:rPr>
          <w:lang w:val="es-ES"/>
        </w:rPr>
        <w:t xml:space="preserve">    </w:t>
      </w:r>
      <w:r w:rsidRPr="008010EC">
        <w:rPr>
          <w:b/>
          <w:bCs/>
          <w:lang w:val="es-ES"/>
        </w:rPr>
        <w:t>1:00</w:t>
      </w:r>
      <w:r w:rsidRPr="008010EC">
        <w:rPr>
          <w:b/>
          <w:bCs/>
          <w:spacing w:val="-1"/>
          <w:lang w:val="es-ES"/>
        </w:rPr>
        <w:t xml:space="preserve"> </w:t>
      </w:r>
      <w:r w:rsidR="00E36C68" w:rsidRPr="008010EC">
        <w:rPr>
          <w:b/>
          <w:bCs/>
          <w:lang w:val="es-ES"/>
        </w:rPr>
        <w:t>PM</w:t>
      </w:r>
      <w:r w:rsidRPr="008010EC">
        <w:rPr>
          <w:lang w:val="es-ES"/>
        </w:rPr>
        <w:t xml:space="preserve">    </w:t>
      </w:r>
      <w:r w:rsidR="008010EC" w:rsidRPr="008010EC">
        <w:rPr>
          <w:lang w:val="es-ES"/>
        </w:rPr>
        <w:t xml:space="preserve">Los estudiantes deben reportarse al </w:t>
      </w:r>
      <w:r w:rsidRPr="008010EC">
        <w:rPr>
          <w:lang w:val="es-ES"/>
        </w:rPr>
        <w:t>Siegel Recreation</w:t>
      </w:r>
      <w:r w:rsidRPr="008010EC">
        <w:rPr>
          <w:spacing w:val="-8"/>
          <w:lang w:val="es-ES"/>
        </w:rPr>
        <w:t xml:space="preserve"> </w:t>
      </w:r>
      <w:r w:rsidRPr="008010EC">
        <w:rPr>
          <w:lang w:val="es-ES"/>
        </w:rPr>
        <w:t>Center.</w:t>
      </w:r>
    </w:p>
    <w:p w14:paraId="1ACD3D5A" w14:textId="31E3062F" w:rsidR="00C60F2F" w:rsidRPr="008010EC" w:rsidRDefault="00C60F2F" w:rsidP="0074047D">
      <w:pPr>
        <w:pStyle w:val="BodyText"/>
        <w:tabs>
          <w:tab w:val="left" w:pos="1740"/>
        </w:tabs>
        <w:spacing w:before="41"/>
        <w:ind w:left="1350" w:right="820" w:hanging="1350"/>
        <w:rPr>
          <w:color w:val="FF0000"/>
          <w:lang w:val="es-ES"/>
        </w:rPr>
      </w:pPr>
      <w:r w:rsidRPr="008010EC">
        <w:rPr>
          <w:b/>
          <w:bCs/>
          <w:color w:val="FF0000"/>
          <w:lang w:val="es-ES"/>
        </w:rPr>
        <w:t xml:space="preserve">    </w:t>
      </w:r>
      <w:r w:rsidRPr="008010EC">
        <w:rPr>
          <w:b/>
          <w:bCs/>
          <w:lang w:val="es-ES"/>
        </w:rPr>
        <w:t xml:space="preserve">1:30 </w:t>
      </w:r>
      <w:r w:rsidR="00E36C68" w:rsidRPr="008010EC">
        <w:rPr>
          <w:b/>
          <w:bCs/>
          <w:lang w:val="es-ES"/>
        </w:rPr>
        <w:t>PM</w:t>
      </w:r>
      <w:r w:rsidRPr="008010EC">
        <w:rPr>
          <w:lang w:val="es-ES"/>
        </w:rPr>
        <w:t xml:space="preserve">    </w:t>
      </w:r>
      <w:r w:rsidR="00BC1CD7">
        <w:rPr>
          <w:lang w:val="es-ES"/>
        </w:rPr>
        <w:t>L</w:t>
      </w:r>
      <w:r w:rsidR="008010EC" w:rsidRPr="008010EC">
        <w:rPr>
          <w:lang w:val="es-ES"/>
        </w:rPr>
        <w:t xml:space="preserve">as personas mayoras </w:t>
      </w:r>
      <w:r w:rsidR="008010EC">
        <w:rPr>
          <w:lang w:val="es-ES"/>
        </w:rPr>
        <w:t>e</w:t>
      </w:r>
      <w:r w:rsidR="008010EC" w:rsidRPr="008010EC">
        <w:rPr>
          <w:lang w:val="es-ES"/>
        </w:rPr>
        <w:t xml:space="preserve"> invitados que necesiten ayuda</w:t>
      </w:r>
      <w:r w:rsidR="0074047D">
        <w:rPr>
          <w:lang w:val="es-ES"/>
        </w:rPr>
        <w:t xml:space="preserve"> </w:t>
      </w:r>
      <w:r w:rsidR="0074047D" w:rsidRPr="008010EC">
        <w:rPr>
          <w:lang w:val="es-ES"/>
        </w:rPr>
        <w:t xml:space="preserve">pueden entrar al </w:t>
      </w:r>
      <w:r w:rsidR="0074047D">
        <w:rPr>
          <w:lang w:val="es-ES"/>
        </w:rPr>
        <w:t xml:space="preserve">               </w:t>
      </w:r>
      <w:r w:rsidR="0074047D" w:rsidRPr="008010EC">
        <w:rPr>
          <w:lang w:val="es-ES"/>
        </w:rPr>
        <w:t>Convocation</w:t>
      </w:r>
      <w:r w:rsidR="0074047D" w:rsidRPr="008010EC">
        <w:rPr>
          <w:spacing w:val="-1"/>
          <w:lang w:val="es-ES"/>
        </w:rPr>
        <w:t xml:space="preserve"> C</w:t>
      </w:r>
      <w:r w:rsidR="0074047D" w:rsidRPr="008010EC">
        <w:rPr>
          <w:lang w:val="es-ES"/>
        </w:rPr>
        <w:t>enter</w:t>
      </w:r>
      <w:r w:rsidRPr="008010EC">
        <w:rPr>
          <w:lang w:val="es-ES"/>
        </w:rPr>
        <w:t>.</w:t>
      </w:r>
      <w:r w:rsidRPr="008010EC">
        <w:rPr>
          <w:color w:val="FF0000"/>
          <w:lang w:val="es-ES"/>
        </w:rPr>
        <w:t xml:space="preserve"> </w:t>
      </w:r>
    </w:p>
    <w:p w14:paraId="4EB774F8" w14:textId="6303FDE0" w:rsidR="00C60F2F" w:rsidRPr="008010EC" w:rsidRDefault="00C60F2F" w:rsidP="007B6EE8">
      <w:pPr>
        <w:pStyle w:val="BodyText"/>
        <w:tabs>
          <w:tab w:val="left" w:pos="1740"/>
        </w:tabs>
        <w:spacing w:before="41"/>
        <w:ind w:right="933"/>
        <w:rPr>
          <w:color w:val="FF0000"/>
          <w:lang w:val="es-ES"/>
        </w:rPr>
      </w:pPr>
      <w:r w:rsidRPr="008010EC">
        <w:rPr>
          <w:b/>
          <w:bCs/>
          <w:color w:val="FF0000"/>
          <w:lang w:val="es-ES"/>
        </w:rPr>
        <w:t xml:space="preserve">    </w:t>
      </w:r>
      <w:r w:rsidRPr="008010EC">
        <w:rPr>
          <w:b/>
          <w:bCs/>
          <w:lang w:val="es-ES"/>
        </w:rPr>
        <w:t xml:space="preserve">1:45 </w:t>
      </w:r>
      <w:r w:rsidR="00E36C68" w:rsidRPr="008010EC">
        <w:rPr>
          <w:b/>
          <w:bCs/>
          <w:lang w:val="es-ES"/>
        </w:rPr>
        <w:t>PM</w:t>
      </w:r>
      <w:r w:rsidRPr="008010EC">
        <w:rPr>
          <w:lang w:val="es-ES"/>
        </w:rPr>
        <w:t xml:space="preserve">    </w:t>
      </w:r>
      <w:r w:rsidR="008010EC" w:rsidRPr="008010EC">
        <w:rPr>
          <w:lang w:val="es-ES"/>
        </w:rPr>
        <w:t>Se abren las puertas para TODOS LOS FAMILIARES Y AMIGOS</w:t>
      </w:r>
      <w:r w:rsidRPr="008010EC">
        <w:rPr>
          <w:lang w:val="es-ES"/>
        </w:rPr>
        <w:t>.</w:t>
      </w:r>
    </w:p>
    <w:p w14:paraId="50900606" w14:textId="1510CFA1" w:rsidR="004346EF" w:rsidRDefault="00C60F2F" w:rsidP="00664EBB">
      <w:pPr>
        <w:tabs>
          <w:tab w:val="left" w:pos="1740"/>
        </w:tabs>
        <w:spacing w:before="3"/>
        <w:ind w:left="1440" w:right="1015" w:hanging="1440"/>
        <w:rPr>
          <w:sz w:val="24"/>
          <w:szCs w:val="24"/>
          <w:lang w:val="es-ES"/>
        </w:rPr>
      </w:pPr>
      <w:r w:rsidRPr="008010EC">
        <w:rPr>
          <w:color w:val="FF0000"/>
          <w:sz w:val="24"/>
          <w:szCs w:val="24"/>
          <w:lang w:val="es-ES"/>
        </w:rPr>
        <w:t xml:space="preserve">    </w:t>
      </w:r>
      <w:r w:rsidRPr="008010EC">
        <w:rPr>
          <w:b/>
          <w:bCs/>
          <w:sz w:val="24"/>
          <w:szCs w:val="24"/>
          <w:lang w:val="es-ES"/>
        </w:rPr>
        <w:t xml:space="preserve">2:30 </w:t>
      </w:r>
      <w:r w:rsidR="00E36C68" w:rsidRPr="008010EC">
        <w:rPr>
          <w:b/>
          <w:bCs/>
          <w:sz w:val="24"/>
          <w:szCs w:val="24"/>
          <w:lang w:val="es-ES"/>
        </w:rPr>
        <w:t>PM</w:t>
      </w:r>
      <w:r w:rsidRPr="008010EC">
        <w:rPr>
          <w:sz w:val="24"/>
          <w:szCs w:val="24"/>
          <w:lang w:val="es-ES"/>
        </w:rPr>
        <w:t xml:space="preserve"> </w:t>
      </w:r>
      <w:r w:rsidR="0074047D">
        <w:rPr>
          <w:sz w:val="24"/>
          <w:szCs w:val="24"/>
          <w:lang w:val="es-ES"/>
        </w:rPr>
        <w:t xml:space="preserve">   </w:t>
      </w:r>
      <w:r w:rsidR="008010EC" w:rsidRPr="008010EC">
        <w:rPr>
          <w:sz w:val="24"/>
          <w:szCs w:val="24"/>
          <w:lang w:val="es-ES"/>
        </w:rPr>
        <w:t>Comienza la proce</w:t>
      </w:r>
      <w:r w:rsidR="008010EC">
        <w:rPr>
          <w:sz w:val="24"/>
          <w:szCs w:val="24"/>
          <w:lang w:val="es-ES"/>
        </w:rPr>
        <w:t>s</w:t>
      </w:r>
      <w:r w:rsidR="008010EC" w:rsidRPr="008010EC">
        <w:rPr>
          <w:sz w:val="24"/>
          <w:szCs w:val="24"/>
          <w:lang w:val="es-ES"/>
        </w:rPr>
        <w:t>ión de los graduandos</w:t>
      </w:r>
      <w:r w:rsidRPr="008010EC">
        <w:rPr>
          <w:sz w:val="24"/>
          <w:szCs w:val="24"/>
          <w:lang w:val="es-ES"/>
        </w:rPr>
        <w:t xml:space="preserve"> (</w:t>
      </w:r>
      <w:r w:rsidRPr="008010EC">
        <w:rPr>
          <w:b/>
          <w:bCs/>
          <w:i/>
          <w:iCs/>
          <w:sz w:val="24"/>
          <w:szCs w:val="24"/>
          <w:lang w:val="es-ES"/>
        </w:rPr>
        <w:t xml:space="preserve">No </w:t>
      </w:r>
      <w:r w:rsidR="008010EC" w:rsidRPr="008010EC">
        <w:rPr>
          <w:b/>
          <w:bCs/>
          <w:i/>
          <w:iCs/>
          <w:sz w:val="24"/>
          <w:szCs w:val="24"/>
          <w:lang w:val="es-ES"/>
        </w:rPr>
        <w:t xml:space="preserve">se permite la entrada </w:t>
      </w:r>
      <w:r w:rsidR="008010EC">
        <w:rPr>
          <w:b/>
          <w:bCs/>
          <w:i/>
          <w:iCs/>
          <w:sz w:val="24"/>
          <w:szCs w:val="24"/>
          <w:lang w:val="es-ES"/>
        </w:rPr>
        <w:t xml:space="preserve">a nadie </w:t>
      </w:r>
      <w:r w:rsidR="00FF5488">
        <w:rPr>
          <w:b/>
          <w:bCs/>
          <w:i/>
          <w:iCs/>
          <w:sz w:val="24"/>
          <w:szCs w:val="24"/>
          <w:lang w:val="es-ES"/>
        </w:rPr>
        <w:t xml:space="preserve">durante </w:t>
      </w:r>
      <w:r w:rsidR="008010EC">
        <w:rPr>
          <w:b/>
          <w:bCs/>
          <w:i/>
          <w:iCs/>
          <w:sz w:val="24"/>
          <w:szCs w:val="24"/>
          <w:lang w:val="es-ES"/>
        </w:rPr>
        <w:t>la procesión</w:t>
      </w:r>
      <w:r w:rsidRPr="008010EC">
        <w:rPr>
          <w:sz w:val="24"/>
          <w:szCs w:val="24"/>
          <w:lang w:val="es-ES"/>
        </w:rPr>
        <w:t>).</w:t>
      </w:r>
    </w:p>
    <w:p w14:paraId="40FA12A7" w14:textId="77777777" w:rsidR="0074047D" w:rsidRPr="008010EC" w:rsidRDefault="0074047D" w:rsidP="00664EBB">
      <w:pPr>
        <w:tabs>
          <w:tab w:val="left" w:pos="1740"/>
        </w:tabs>
        <w:spacing w:before="3"/>
        <w:ind w:left="1440" w:right="1015" w:hanging="1440"/>
        <w:rPr>
          <w:sz w:val="24"/>
          <w:szCs w:val="24"/>
          <w:lang w:val="es-ES"/>
        </w:rPr>
      </w:pPr>
    </w:p>
    <w:p w14:paraId="2979E6C1" w14:textId="77777777" w:rsidR="0074047D" w:rsidRDefault="00183137" w:rsidP="0074047D">
      <w:pPr>
        <w:tabs>
          <w:tab w:val="left" w:pos="1740"/>
        </w:tabs>
        <w:spacing w:before="3"/>
        <w:ind w:left="-180" w:right="-720" w:firstLine="180"/>
        <w:rPr>
          <w:b/>
          <w:bCs/>
          <w:sz w:val="24"/>
          <w:szCs w:val="24"/>
          <w:lang w:val="es-ES"/>
        </w:rPr>
      </w:pPr>
      <w:r w:rsidRPr="00183137">
        <w:rPr>
          <w:b/>
          <w:bCs/>
          <w:sz w:val="24"/>
          <w:szCs w:val="24"/>
          <w:lang w:val="es-ES"/>
        </w:rPr>
        <w:t>Todos los estudiantes e invitados entrarán al Centro a través de p</w:t>
      </w:r>
      <w:r>
        <w:rPr>
          <w:b/>
          <w:bCs/>
          <w:sz w:val="24"/>
          <w:szCs w:val="24"/>
          <w:lang w:val="es-ES"/>
        </w:rPr>
        <w:t>uertas con</w:t>
      </w:r>
      <w:r w:rsidR="0074047D">
        <w:rPr>
          <w:b/>
          <w:bCs/>
          <w:sz w:val="24"/>
          <w:szCs w:val="24"/>
          <w:lang w:val="es-ES"/>
        </w:rPr>
        <w:t xml:space="preserve"> </w:t>
      </w:r>
      <w:r>
        <w:rPr>
          <w:b/>
          <w:bCs/>
          <w:sz w:val="24"/>
          <w:szCs w:val="24"/>
          <w:lang w:val="es-ES"/>
        </w:rPr>
        <w:t xml:space="preserve">detectores </w:t>
      </w:r>
    </w:p>
    <w:p w14:paraId="08399210" w14:textId="54AA6F3A" w:rsidR="004346EF" w:rsidRPr="00183137" w:rsidRDefault="00183137" w:rsidP="0074047D">
      <w:pPr>
        <w:tabs>
          <w:tab w:val="left" w:pos="1740"/>
        </w:tabs>
        <w:spacing w:before="3"/>
        <w:ind w:left="-180" w:right="-720" w:firstLine="180"/>
        <w:rPr>
          <w:b/>
          <w:bCs/>
          <w:sz w:val="24"/>
          <w:szCs w:val="24"/>
          <w:lang w:val="es-ES"/>
        </w:rPr>
      </w:pPr>
      <w:r>
        <w:rPr>
          <w:b/>
          <w:bCs/>
          <w:sz w:val="24"/>
          <w:szCs w:val="24"/>
          <w:lang w:val="es-ES"/>
        </w:rPr>
        <w:t>de metal</w:t>
      </w:r>
      <w:r w:rsidR="004346EF" w:rsidRPr="00183137">
        <w:rPr>
          <w:b/>
          <w:bCs/>
          <w:sz w:val="24"/>
          <w:szCs w:val="24"/>
          <w:lang w:val="es-ES"/>
        </w:rPr>
        <w:t>.</w:t>
      </w:r>
    </w:p>
    <w:p w14:paraId="0AD25330" w14:textId="77777777" w:rsidR="004346EF" w:rsidRPr="0074047D" w:rsidRDefault="004346EF" w:rsidP="004346EF">
      <w:pPr>
        <w:tabs>
          <w:tab w:val="left" w:pos="1740"/>
        </w:tabs>
        <w:spacing w:before="3"/>
        <w:ind w:left="1440" w:right="1015" w:hanging="1440"/>
        <w:jc w:val="center"/>
        <w:rPr>
          <w:b/>
          <w:bCs/>
          <w:sz w:val="28"/>
          <w:szCs w:val="28"/>
          <w:lang w:val="es-ES"/>
        </w:rPr>
      </w:pPr>
    </w:p>
    <w:p w14:paraId="1CF59DED" w14:textId="75D27894" w:rsidR="005F43C9" w:rsidRPr="0074047D" w:rsidRDefault="00F328C2" w:rsidP="0074047D">
      <w:pPr>
        <w:pStyle w:val="TableParagraph"/>
        <w:ind w:left="-540"/>
        <w:rPr>
          <w:b/>
          <w:bCs/>
          <w:sz w:val="24"/>
          <w:szCs w:val="24"/>
          <w:u w:val="single"/>
          <w:lang w:val="es-ES"/>
        </w:rPr>
      </w:pPr>
      <w:r w:rsidRPr="0074047D">
        <w:rPr>
          <w:b/>
          <w:bCs/>
          <w:sz w:val="24"/>
          <w:szCs w:val="24"/>
          <w:u w:val="single"/>
          <w:lang w:val="es-ES"/>
        </w:rPr>
        <w:t>CONDUCT</w:t>
      </w:r>
      <w:r w:rsidR="00183137" w:rsidRPr="0074047D">
        <w:rPr>
          <w:b/>
          <w:bCs/>
          <w:sz w:val="24"/>
          <w:szCs w:val="24"/>
          <w:u w:val="single"/>
          <w:lang w:val="es-ES"/>
        </w:rPr>
        <w:t>A DE LOS GRADUANDO Y SUS INVITADOS</w:t>
      </w:r>
    </w:p>
    <w:p w14:paraId="5EED3B0F" w14:textId="53F70871" w:rsidR="00DC54E5" w:rsidRPr="00DC54E5" w:rsidRDefault="00DC54E5" w:rsidP="00E86EA8">
      <w:pPr>
        <w:pStyle w:val="ListParagraph"/>
        <w:numPr>
          <w:ilvl w:val="0"/>
          <w:numId w:val="1"/>
        </w:numPr>
        <w:ind w:left="180" w:right="40" w:hanging="180"/>
        <w:jc w:val="both"/>
        <w:rPr>
          <w:sz w:val="24"/>
          <w:szCs w:val="24"/>
          <w:lang w:val="es-ES"/>
        </w:rPr>
      </w:pPr>
      <w:r w:rsidRPr="00DC54E5">
        <w:rPr>
          <w:sz w:val="24"/>
          <w:szCs w:val="24"/>
          <w:lang w:val="es-ES"/>
        </w:rPr>
        <w:t xml:space="preserve">Los </w:t>
      </w:r>
      <w:r w:rsidR="000765E9">
        <w:rPr>
          <w:sz w:val="24"/>
          <w:szCs w:val="24"/>
          <w:lang w:val="es-ES"/>
        </w:rPr>
        <w:t xml:space="preserve">graduandos </w:t>
      </w:r>
      <w:r w:rsidRPr="00DC54E5">
        <w:rPr>
          <w:sz w:val="24"/>
          <w:szCs w:val="24"/>
          <w:lang w:val="es-ES"/>
        </w:rPr>
        <w:t xml:space="preserve">y sus padres </w:t>
      </w:r>
      <w:r>
        <w:rPr>
          <w:sz w:val="24"/>
          <w:szCs w:val="24"/>
          <w:lang w:val="es-ES"/>
        </w:rPr>
        <w:t xml:space="preserve">deben leer cuidadosamente la información de este paquete. Los graduandos son responsables de conocer y seguir todas las instrucciones y los horarios en este paquete. </w:t>
      </w:r>
      <w:r w:rsidR="00EE4028">
        <w:rPr>
          <w:sz w:val="24"/>
          <w:szCs w:val="24"/>
          <w:lang w:val="es-ES"/>
        </w:rPr>
        <w:t>Antes de participar en cualquier actividad de la ceremonia, los graduandos deben haber firmado el Contrato de la Ceremonia que está en el archivo.</w:t>
      </w:r>
    </w:p>
    <w:p w14:paraId="593311D5" w14:textId="32220301" w:rsidR="005F43C9" w:rsidRPr="00A93E6A" w:rsidRDefault="00EE4028" w:rsidP="00EE4028">
      <w:pPr>
        <w:pStyle w:val="ListParagraph"/>
        <w:numPr>
          <w:ilvl w:val="0"/>
          <w:numId w:val="1"/>
        </w:numPr>
        <w:tabs>
          <w:tab w:val="left" w:pos="0"/>
        </w:tabs>
        <w:ind w:left="180" w:right="40" w:hanging="180"/>
        <w:jc w:val="both"/>
        <w:rPr>
          <w:sz w:val="24"/>
          <w:szCs w:val="24"/>
          <w:lang w:val="es-ES_tradnl"/>
        </w:rPr>
      </w:pPr>
      <w:r w:rsidRPr="00EE4028">
        <w:rPr>
          <w:sz w:val="24"/>
          <w:szCs w:val="24"/>
          <w:lang w:val="es-ES"/>
        </w:rPr>
        <w:t>Todas las reglas y po</w:t>
      </w:r>
      <w:r>
        <w:rPr>
          <w:sz w:val="24"/>
          <w:szCs w:val="24"/>
          <w:lang w:val="es-ES"/>
        </w:rPr>
        <w:t xml:space="preserve">líticas del Distrito Escolar del Condado de Cobb se harán cumplir. Los graduandos deben permanecer propiamente vestidos durante toda la ceremonia y se espera que sigan todas las direcciones tal y como se han explicado. </w:t>
      </w:r>
      <w:r w:rsidRPr="00A93E6A">
        <w:rPr>
          <w:b/>
          <w:sz w:val="24"/>
          <w:szCs w:val="24"/>
          <w:lang w:val="es-ES_tradnl"/>
        </w:rPr>
        <w:t>En caso contrario serán retirados de la ceremonia</w:t>
      </w:r>
      <w:r w:rsidR="005F43C9" w:rsidRPr="00A93E6A">
        <w:rPr>
          <w:sz w:val="24"/>
          <w:szCs w:val="24"/>
          <w:lang w:val="es-ES_tradnl"/>
        </w:rPr>
        <w:t>.</w:t>
      </w:r>
    </w:p>
    <w:p w14:paraId="328B72BE" w14:textId="5E7748FD" w:rsidR="00A93E6A" w:rsidRPr="00A93E6A" w:rsidRDefault="00EE4028" w:rsidP="00E86EA8">
      <w:pPr>
        <w:pStyle w:val="ListParagraph"/>
        <w:numPr>
          <w:ilvl w:val="0"/>
          <w:numId w:val="1"/>
        </w:numPr>
        <w:tabs>
          <w:tab w:val="left" w:pos="0"/>
        </w:tabs>
        <w:ind w:left="180" w:right="40" w:hanging="180"/>
        <w:jc w:val="both"/>
        <w:rPr>
          <w:sz w:val="24"/>
          <w:szCs w:val="24"/>
          <w:lang w:val="es-ES"/>
        </w:rPr>
      </w:pPr>
      <w:r w:rsidRPr="00EE4028">
        <w:rPr>
          <w:sz w:val="24"/>
          <w:szCs w:val="24"/>
          <w:lang w:val="es-ES"/>
        </w:rPr>
        <w:t>La ceremonia es un ceremonia formal, digna y opcional para los graduandos</w:t>
      </w:r>
      <w:r w:rsidR="00542CCC">
        <w:rPr>
          <w:sz w:val="24"/>
          <w:szCs w:val="24"/>
          <w:lang w:val="es-ES"/>
        </w:rPr>
        <w:t xml:space="preserve">, </w:t>
      </w:r>
      <w:r w:rsidRPr="00EE4028">
        <w:rPr>
          <w:sz w:val="24"/>
          <w:szCs w:val="24"/>
          <w:lang w:val="es-ES"/>
        </w:rPr>
        <w:t xml:space="preserve">sus familias e invitados. El portar algún objeto que pueda causar </w:t>
      </w:r>
      <w:r>
        <w:rPr>
          <w:sz w:val="24"/>
          <w:szCs w:val="24"/>
          <w:lang w:val="es-ES"/>
        </w:rPr>
        <w:t>molestia</w:t>
      </w:r>
      <w:r w:rsidRPr="00EE4028">
        <w:rPr>
          <w:sz w:val="24"/>
          <w:szCs w:val="24"/>
          <w:lang w:val="es-ES"/>
        </w:rPr>
        <w:t xml:space="preserve"> o cualquier comportam</w:t>
      </w:r>
      <w:r>
        <w:rPr>
          <w:sz w:val="24"/>
          <w:szCs w:val="24"/>
          <w:lang w:val="es-ES"/>
        </w:rPr>
        <w:t xml:space="preserve">iento inadecuado ocasionará que sean </w:t>
      </w:r>
      <w:r w:rsidR="00542CCC">
        <w:rPr>
          <w:sz w:val="24"/>
          <w:szCs w:val="24"/>
          <w:lang w:val="es-ES"/>
        </w:rPr>
        <w:t xml:space="preserve">retirados </w:t>
      </w:r>
      <w:r w:rsidR="00A93E6A">
        <w:rPr>
          <w:sz w:val="24"/>
          <w:szCs w:val="24"/>
          <w:lang w:val="es-ES"/>
        </w:rPr>
        <w:t xml:space="preserve">inmediatamente de la ceremonia. </w:t>
      </w:r>
    </w:p>
    <w:p w14:paraId="361B874A" w14:textId="6EA49639" w:rsidR="00A93E6A" w:rsidRPr="00A93E6A" w:rsidRDefault="00A93E6A" w:rsidP="00E86EA8">
      <w:pPr>
        <w:pStyle w:val="ListParagraph"/>
        <w:numPr>
          <w:ilvl w:val="0"/>
          <w:numId w:val="1"/>
        </w:numPr>
        <w:ind w:left="180" w:right="40" w:hanging="180"/>
        <w:jc w:val="both"/>
        <w:rPr>
          <w:sz w:val="24"/>
          <w:szCs w:val="24"/>
          <w:lang w:val="es-ES"/>
        </w:rPr>
      </w:pPr>
      <w:r w:rsidRPr="00A93E6A">
        <w:rPr>
          <w:sz w:val="24"/>
          <w:szCs w:val="24"/>
          <w:lang w:val="es-ES"/>
        </w:rPr>
        <w:t xml:space="preserve">Les pedimos su cooperación a los asistentes para </w:t>
      </w:r>
      <w:r>
        <w:rPr>
          <w:sz w:val="24"/>
          <w:szCs w:val="24"/>
          <w:lang w:val="es-ES"/>
        </w:rPr>
        <w:t xml:space="preserve">que sea una ceremonia digna. Por favor absténganse de ruidos inapropiados que puedan restar dignidad a la ceremonia. Como </w:t>
      </w:r>
      <w:r w:rsidR="00542CCC">
        <w:rPr>
          <w:sz w:val="24"/>
          <w:szCs w:val="24"/>
          <w:lang w:val="es-ES"/>
        </w:rPr>
        <w:t>é</w:t>
      </w:r>
      <w:r>
        <w:rPr>
          <w:sz w:val="24"/>
          <w:szCs w:val="24"/>
          <w:lang w:val="es-ES"/>
        </w:rPr>
        <w:t xml:space="preserve">sta es una función oficinal de </w:t>
      </w:r>
      <w:r w:rsidRPr="00A93E6A">
        <w:rPr>
          <w:sz w:val="24"/>
          <w:szCs w:val="24"/>
          <w:lang w:val="es-ES"/>
        </w:rPr>
        <w:t>Pebblebrook High Schoo</w:t>
      </w:r>
      <w:r>
        <w:rPr>
          <w:sz w:val="24"/>
          <w:szCs w:val="24"/>
          <w:lang w:val="es-ES"/>
        </w:rPr>
        <w:t xml:space="preserve">l, </w:t>
      </w:r>
      <w:r w:rsidR="00542CCC">
        <w:rPr>
          <w:sz w:val="24"/>
          <w:szCs w:val="24"/>
          <w:lang w:val="es-ES"/>
        </w:rPr>
        <w:t>t</w:t>
      </w:r>
      <w:r>
        <w:rPr>
          <w:sz w:val="24"/>
          <w:szCs w:val="24"/>
          <w:lang w:val="es-ES"/>
        </w:rPr>
        <w:t>odas las políticas, reglas y normas del Cobb County School District y de Pebblebrook High School están en efecto.</w:t>
      </w:r>
    </w:p>
    <w:p w14:paraId="25B5BC8E" w14:textId="459E0013" w:rsidR="00A93E6A" w:rsidRPr="00A93E6A" w:rsidRDefault="00A93E6A" w:rsidP="00A93E6A">
      <w:pPr>
        <w:pStyle w:val="ListParagraph"/>
        <w:numPr>
          <w:ilvl w:val="0"/>
          <w:numId w:val="1"/>
        </w:numPr>
        <w:ind w:left="180" w:right="40" w:hanging="180"/>
        <w:jc w:val="both"/>
        <w:rPr>
          <w:bCs/>
          <w:sz w:val="24"/>
          <w:szCs w:val="24"/>
          <w:lang w:val="es-ES"/>
        </w:rPr>
      </w:pPr>
      <w:r w:rsidRPr="00A93E6A">
        <w:rPr>
          <w:bCs/>
          <w:sz w:val="24"/>
          <w:szCs w:val="24"/>
          <w:lang w:val="es-ES"/>
        </w:rPr>
        <w:t xml:space="preserve">Todos los estudiantes que no </w:t>
      </w:r>
      <w:r>
        <w:rPr>
          <w:bCs/>
          <w:sz w:val="24"/>
          <w:szCs w:val="24"/>
          <w:lang w:val="es-ES"/>
        </w:rPr>
        <w:t>mantengan la disciplina requerida serán retirados y</w:t>
      </w:r>
      <w:r w:rsidRPr="00A93E6A">
        <w:rPr>
          <w:b/>
          <w:sz w:val="24"/>
          <w:szCs w:val="24"/>
          <w:lang w:val="es-ES"/>
        </w:rPr>
        <w:t xml:space="preserve"> NO</w:t>
      </w:r>
      <w:r>
        <w:rPr>
          <w:bCs/>
          <w:sz w:val="24"/>
          <w:szCs w:val="24"/>
          <w:lang w:val="es-ES"/>
        </w:rPr>
        <w:t xml:space="preserve"> se les permitirá participar en la ceremonia. </w:t>
      </w:r>
    </w:p>
    <w:p w14:paraId="718669B7" w14:textId="21380839" w:rsidR="00A93E6A" w:rsidRPr="00A93E6A" w:rsidRDefault="00A93E6A" w:rsidP="00E86EA8">
      <w:pPr>
        <w:pStyle w:val="ListParagraph"/>
        <w:numPr>
          <w:ilvl w:val="0"/>
          <w:numId w:val="1"/>
        </w:numPr>
        <w:ind w:left="180" w:right="40" w:hanging="180"/>
        <w:jc w:val="both"/>
        <w:rPr>
          <w:bCs/>
          <w:sz w:val="24"/>
          <w:szCs w:val="24"/>
          <w:lang w:val="es-ES"/>
        </w:rPr>
      </w:pPr>
      <w:r>
        <w:rPr>
          <w:bCs/>
          <w:sz w:val="24"/>
          <w:szCs w:val="24"/>
          <w:lang w:val="es-ES"/>
        </w:rPr>
        <w:t>Los estudiantes deben permanecer vestidos apropiadamente durante la ceremonia y se espera que sigan las direcciones explicadas durante el ensayo, o serán excluidos de participar en la ceremonia</w:t>
      </w:r>
      <w:r w:rsidRPr="00A93E6A">
        <w:rPr>
          <w:b/>
          <w:sz w:val="24"/>
          <w:szCs w:val="24"/>
          <w:lang w:val="es-ES"/>
        </w:rPr>
        <w:t>.</w:t>
      </w:r>
      <w:r w:rsidR="0066108D">
        <w:rPr>
          <w:b/>
          <w:sz w:val="24"/>
          <w:szCs w:val="24"/>
          <w:lang w:val="es-ES"/>
        </w:rPr>
        <w:br/>
      </w:r>
      <w:r w:rsidRPr="00A93E6A">
        <w:rPr>
          <w:b/>
          <w:sz w:val="24"/>
          <w:szCs w:val="24"/>
          <w:lang w:val="es-ES"/>
        </w:rPr>
        <w:t xml:space="preserve"> ¡LOS BIRRETES NO SE PUEDEN AVENTAR!</w:t>
      </w:r>
      <w:r w:rsidR="00542CCC">
        <w:rPr>
          <w:b/>
          <w:sz w:val="24"/>
          <w:szCs w:val="24"/>
          <w:lang w:val="es-ES"/>
        </w:rPr>
        <w:t xml:space="preserve"> </w:t>
      </w:r>
    </w:p>
    <w:p w14:paraId="023F42DF" w14:textId="446BB6FC" w:rsidR="00A93E6A" w:rsidRDefault="00A93E6A" w:rsidP="00E86EA8">
      <w:pPr>
        <w:pStyle w:val="ListParagraph"/>
        <w:numPr>
          <w:ilvl w:val="0"/>
          <w:numId w:val="1"/>
        </w:numPr>
        <w:ind w:left="180" w:right="40" w:hanging="180"/>
        <w:jc w:val="both"/>
        <w:rPr>
          <w:bCs/>
          <w:sz w:val="24"/>
          <w:szCs w:val="24"/>
          <w:lang w:val="es-ES"/>
        </w:rPr>
      </w:pPr>
      <w:r>
        <w:rPr>
          <w:bCs/>
          <w:sz w:val="24"/>
          <w:szCs w:val="24"/>
          <w:lang w:val="es-ES"/>
        </w:rPr>
        <w:t>Cualquier daño causado a la locación,</w:t>
      </w:r>
      <w:r w:rsidR="0066108D">
        <w:rPr>
          <w:bCs/>
          <w:sz w:val="24"/>
          <w:szCs w:val="24"/>
          <w:lang w:val="es-ES"/>
        </w:rPr>
        <w:t xml:space="preserve"> </w:t>
      </w:r>
      <w:r>
        <w:rPr>
          <w:bCs/>
          <w:sz w:val="24"/>
          <w:szCs w:val="24"/>
          <w:lang w:val="es-ES"/>
        </w:rPr>
        <w:t xml:space="preserve"> propiedad del distrito </w:t>
      </w:r>
      <w:r w:rsidR="0066108D">
        <w:rPr>
          <w:bCs/>
          <w:sz w:val="24"/>
          <w:szCs w:val="24"/>
          <w:lang w:val="es-ES"/>
        </w:rPr>
        <w:t>o</w:t>
      </w:r>
      <w:r>
        <w:rPr>
          <w:bCs/>
          <w:sz w:val="24"/>
          <w:szCs w:val="24"/>
          <w:lang w:val="es-ES"/>
        </w:rPr>
        <w:t xml:space="preserve"> propiedad de algún vendedor será </w:t>
      </w:r>
      <w:r>
        <w:rPr>
          <w:bCs/>
          <w:sz w:val="24"/>
          <w:szCs w:val="24"/>
          <w:lang w:val="es-ES"/>
        </w:rPr>
        <w:lastRenderedPageBreak/>
        <w:t>responsabilidad del graduando o de</w:t>
      </w:r>
      <w:r w:rsidR="00305075">
        <w:rPr>
          <w:bCs/>
          <w:sz w:val="24"/>
          <w:szCs w:val="24"/>
          <w:lang w:val="es-ES"/>
        </w:rPr>
        <w:t>l</w:t>
      </w:r>
      <w:r>
        <w:rPr>
          <w:bCs/>
          <w:sz w:val="24"/>
          <w:szCs w:val="24"/>
          <w:lang w:val="es-ES"/>
        </w:rPr>
        <w:t xml:space="preserve"> invitado que haya causado el daño.</w:t>
      </w:r>
    </w:p>
    <w:p w14:paraId="39CC019E" w14:textId="749495B6" w:rsidR="00A93E6A" w:rsidRDefault="00A93E6A" w:rsidP="00E86EA8">
      <w:pPr>
        <w:pStyle w:val="ListParagraph"/>
        <w:numPr>
          <w:ilvl w:val="0"/>
          <w:numId w:val="1"/>
        </w:numPr>
        <w:ind w:left="180" w:right="40" w:hanging="180"/>
        <w:jc w:val="both"/>
        <w:rPr>
          <w:bCs/>
          <w:sz w:val="24"/>
          <w:szCs w:val="24"/>
          <w:lang w:val="es-ES"/>
        </w:rPr>
      </w:pPr>
      <w:r>
        <w:rPr>
          <w:bCs/>
          <w:sz w:val="24"/>
          <w:szCs w:val="24"/>
          <w:lang w:val="es-ES"/>
        </w:rPr>
        <w:t xml:space="preserve">Todas las llaves de coche, teléfono celular, cámara y cualquier otro artículo personal de los graduandos deberá ser encargado a la familia o a amigos en la audiencia. </w:t>
      </w:r>
    </w:p>
    <w:p w14:paraId="386100BF" w14:textId="7302FBBF" w:rsidR="00A93E6A" w:rsidRPr="00A93E6A" w:rsidRDefault="00977C6F" w:rsidP="00E86EA8">
      <w:pPr>
        <w:pStyle w:val="ListParagraph"/>
        <w:numPr>
          <w:ilvl w:val="0"/>
          <w:numId w:val="1"/>
        </w:numPr>
        <w:ind w:left="180" w:right="40" w:hanging="180"/>
        <w:jc w:val="both"/>
        <w:rPr>
          <w:bCs/>
          <w:sz w:val="24"/>
          <w:szCs w:val="24"/>
          <w:lang w:val="es-ES"/>
        </w:rPr>
      </w:pPr>
      <w:r>
        <w:rPr>
          <w:bCs/>
          <w:sz w:val="24"/>
          <w:szCs w:val="24"/>
          <w:lang w:val="es-ES"/>
        </w:rPr>
        <w:t xml:space="preserve">Cualquier objeto que tape la vista o impacte la seguridad de otros no será permitida en ninguna actividad organizada por el distrito. (Una lista completa de los artículos prohibidos está a su disposición en la página del distrito </w:t>
      </w:r>
      <w:hyperlink r:id="rId11" w:history="1">
        <w:r w:rsidRPr="00137715">
          <w:rPr>
            <w:rStyle w:val="Hyperlink"/>
            <w:bCs/>
            <w:sz w:val="24"/>
            <w:szCs w:val="24"/>
            <w:lang w:val="es-ES"/>
          </w:rPr>
          <w:t>http://www.cobbk12.org/graduation</w:t>
        </w:r>
      </w:hyperlink>
      <w:r>
        <w:rPr>
          <w:bCs/>
          <w:sz w:val="24"/>
          <w:szCs w:val="24"/>
          <w:lang w:val="es-ES"/>
        </w:rPr>
        <w:t>).</w:t>
      </w:r>
    </w:p>
    <w:p w14:paraId="1BEE2CCD" w14:textId="0DE45E19" w:rsidR="00657E08" w:rsidRPr="0066108D" w:rsidRDefault="0066108D" w:rsidP="0059154B">
      <w:pPr>
        <w:pStyle w:val="ListParagraph"/>
        <w:numPr>
          <w:ilvl w:val="0"/>
          <w:numId w:val="1"/>
        </w:numPr>
        <w:ind w:left="180" w:right="40" w:hanging="180"/>
        <w:jc w:val="both"/>
        <w:rPr>
          <w:bCs/>
          <w:sz w:val="24"/>
          <w:szCs w:val="24"/>
          <w:lang w:val="es-ES"/>
        </w:rPr>
      </w:pPr>
      <w:r>
        <w:rPr>
          <w:bCs/>
          <w:sz w:val="24"/>
          <w:szCs w:val="24"/>
          <w:lang w:val="es-ES"/>
        </w:rPr>
        <w:t>Se les pide a todos los espectadores que se comporten de forma apropiada durante la ceremonia</w:t>
      </w:r>
      <w:r w:rsidR="004D70DE">
        <w:rPr>
          <w:bCs/>
          <w:sz w:val="24"/>
          <w:szCs w:val="24"/>
          <w:lang w:val="es-ES"/>
        </w:rPr>
        <w:t xml:space="preserve">, </w:t>
      </w:r>
      <w:r>
        <w:rPr>
          <w:bCs/>
          <w:sz w:val="24"/>
          <w:szCs w:val="24"/>
          <w:lang w:val="es-ES"/>
        </w:rPr>
        <w:t xml:space="preserve"> absteniéndose de aplaudir hasta que todos los graduandos hayan recibido sus diplomas, manteniéndose sentados durante el programa y honrando a los graduados</w:t>
      </w:r>
      <w:r w:rsidR="007B6EE8">
        <w:rPr>
          <w:bCs/>
          <w:sz w:val="24"/>
          <w:szCs w:val="24"/>
          <w:lang w:val="es-ES"/>
        </w:rPr>
        <w:t xml:space="preserve">, </w:t>
      </w:r>
      <w:r>
        <w:rPr>
          <w:bCs/>
          <w:sz w:val="24"/>
          <w:szCs w:val="24"/>
          <w:lang w:val="es-ES"/>
        </w:rPr>
        <w:t xml:space="preserve"> con el atuendo y el comportamiento propio de una ceremonia formal.</w:t>
      </w:r>
    </w:p>
    <w:p w14:paraId="36F01AD9" w14:textId="72C3BF9C" w:rsidR="00ED3692" w:rsidRPr="003D5D19" w:rsidRDefault="00ED3692" w:rsidP="00ED3692">
      <w:pPr>
        <w:ind w:right="40"/>
        <w:jc w:val="both"/>
        <w:rPr>
          <w:bCs/>
          <w:sz w:val="24"/>
          <w:szCs w:val="24"/>
          <w:lang w:val="es-ES"/>
        </w:rPr>
      </w:pPr>
    </w:p>
    <w:p w14:paraId="0AF1BEE5" w14:textId="11BEAABA" w:rsidR="00ED3692" w:rsidRPr="00036FF5" w:rsidRDefault="000B33BA" w:rsidP="004700D6">
      <w:pPr>
        <w:widowControl/>
        <w:shd w:val="clear" w:color="auto" w:fill="FFFFFF"/>
        <w:ind w:left="-630"/>
        <w:rPr>
          <w:color w:val="000000"/>
          <w:sz w:val="24"/>
          <w:szCs w:val="24"/>
          <w:lang w:val="es-ES"/>
        </w:rPr>
      </w:pPr>
      <w:r>
        <w:rPr>
          <w:b/>
          <w:bCs/>
          <w:color w:val="000000"/>
          <w:spacing w:val="-3"/>
          <w:sz w:val="24"/>
          <w:szCs w:val="24"/>
          <w:u w:val="single"/>
          <w:lang w:val="es-ES"/>
        </w:rPr>
        <w:t>ACCESO A LAS PERSONAS CON DISCAPACIDAD</w:t>
      </w:r>
      <w:r w:rsidR="00036FF5">
        <w:rPr>
          <w:b/>
          <w:bCs/>
          <w:color w:val="000000"/>
          <w:spacing w:val="-3"/>
          <w:sz w:val="24"/>
          <w:szCs w:val="24"/>
          <w:u w:val="single"/>
          <w:lang w:val="es-ES"/>
        </w:rPr>
        <w:t xml:space="preserve"> </w:t>
      </w:r>
      <w:r w:rsidR="00A834DE">
        <w:rPr>
          <w:b/>
          <w:bCs/>
          <w:color w:val="000000"/>
          <w:spacing w:val="-3"/>
          <w:sz w:val="24"/>
          <w:szCs w:val="24"/>
          <w:u w:val="single"/>
          <w:lang w:val="es-ES"/>
        </w:rPr>
        <w:t>(</w:t>
      </w:r>
      <w:r w:rsidR="00036FF5">
        <w:rPr>
          <w:b/>
          <w:bCs/>
          <w:color w:val="000000"/>
          <w:spacing w:val="-3"/>
          <w:sz w:val="24"/>
          <w:szCs w:val="24"/>
          <w:u w:val="single"/>
          <w:lang w:val="es-ES"/>
        </w:rPr>
        <w:t>AD</w:t>
      </w:r>
      <w:r w:rsidR="00ED3692" w:rsidRPr="00036FF5">
        <w:rPr>
          <w:b/>
          <w:bCs/>
          <w:color w:val="000000"/>
          <w:spacing w:val="-3"/>
          <w:sz w:val="24"/>
          <w:szCs w:val="24"/>
          <w:u w:val="single"/>
          <w:lang w:val="es-ES"/>
        </w:rPr>
        <w:t>A</w:t>
      </w:r>
      <w:r w:rsidR="00A834DE">
        <w:rPr>
          <w:b/>
          <w:bCs/>
          <w:color w:val="000000"/>
          <w:spacing w:val="-3"/>
          <w:sz w:val="24"/>
          <w:szCs w:val="24"/>
          <w:u w:val="single"/>
          <w:lang w:val="es-ES"/>
        </w:rPr>
        <w:t>)</w:t>
      </w:r>
      <w:r w:rsidR="00ED3692" w:rsidRPr="00036FF5">
        <w:rPr>
          <w:b/>
          <w:bCs/>
          <w:color w:val="000000"/>
          <w:spacing w:val="-3"/>
          <w:sz w:val="24"/>
          <w:szCs w:val="24"/>
          <w:u w:val="single"/>
          <w:lang w:val="es-ES"/>
        </w:rPr>
        <w:t xml:space="preserve"> </w:t>
      </w:r>
    </w:p>
    <w:p w14:paraId="6744509C" w14:textId="70D12286" w:rsidR="00036FF5" w:rsidRDefault="00036FF5" w:rsidP="004700D6">
      <w:pPr>
        <w:ind w:left="-630" w:right="40"/>
        <w:rPr>
          <w:color w:val="000000"/>
          <w:spacing w:val="-3"/>
          <w:sz w:val="24"/>
          <w:szCs w:val="24"/>
          <w:lang w:val="es-ES"/>
        </w:rPr>
      </w:pPr>
      <w:bookmarkStart w:id="0" w:name="_Hlk129344480"/>
      <w:r w:rsidRPr="00036FF5">
        <w:rPr>
          <w:color w:val="000000"/>
          <w:spacing w:val="-3"/>
          <w:sz w:val="24"/>
          <w:szCs w:val="24"/>
          <w:lang w:val="es-ES"/>
        </w:rPr>
        <w:t>Los invitados que necesiten ayuda con</w:t>
      </w:r>
      <w:r>
        <w:rPr>
          <w:color w:val="000000"/>
          <w:spacing w:val="-3"/>
          <w:sz w:val="24"/>
          <w:szCs w:val="24"/>
          <w:lang w:val="es-ES"/>
        </w:rPr>
        <w:t xml:space="preserve"> los asientos deben llegar al Convocation Center y reunirse en la puerta izquierda de la Entrada del Atrium a la 1:30 PM. </w:t>
      </w:r>
    </w:p>
    <w:p w14:paraId="349E86B3" w14:textId="36557006" w:rsidR="00036FF5" w:rsidRPr="000B33BA" w:rsidRDefault="00036FF5" w:rsidP="000B33BA">
      <w:pPr>
        <w:pStyle w:val="ListParagraph"/>
        <w:numPr>
          <w:ilvl w:val="0"/>
          <w:numId w:val="22"/>
        </w:numPr>
        <w:ind w:right="40"/>
        <w:rPr>
          <w:b/>
          <w:bCs/>
          <w:color w:val="000000"/>
          <w:spacing w:val="-3"/>
          <w:sz w:val="24"/>
          <w:szCs w:val="24"/>
          <w:lang w:val="es-ES"/>
        </w:rPr>
      </w:pPr>
      <w:r w:rsidRPr="000B33BA">
        <w:rPr>
          <w:b/>
          <w:bCs/>
          <w:color w:val="000000"/>
          <w:spacing w:val="-3"/>
          <w:sz w:val="24"/>
          <w:szCs w:val="24"/>
          <w:lang w:val="es-ES"/>
        </w:rPr>
        <w:t>Favor de tomar en cuenta el clima</w:t>
      </w:r>
      <w:r w:rsidR="00230E53" w:rsidRPr="000B33BA">
        <w:rPr>
          <w:b/>
          <w:bCs/>
          <w:color w:val="000000"/>
          <w:spacing w:val="-3"/>
          <w:sz w:val="24"/>
          <w:szCs w:val="24"/>
          <w:lang w:val="es-ES"/>
        </w:rPr>
        <w:t>;</w:t>
      </w:r>
      <w:r w:rsidRPr="000B33BA">
        <w:rPr>
          <w:b/>
          <w:bCs/>
          <w:color w:val="000000"/>
          <w:spacing w:val="-3"/>
          <w:sz w:val="24"/>
          <w:szCs w:val="24"/>
          <w:lang w:val="es-ES"/>
        </w:rPr>
        <w:t xml:space="preserve"> no podremos permitir la entrada a nadie antes de la 1:30 PM</w:t>
      </w:r>
      <w:r w:rsidR="00230E53" w:rsidRPr="000B33BA">
        <w:rPr>
          <w:b/>
          <w:bCs/>
          <w:color w:val="000000"/>
          <w:spacing w:val="-3"/>
          <w:sz w:val="24"/>
          <w:szCs w:val="24"/>
          <w:lang w:val="es-ES"/>
        </w:rPr>
        <w:t xml:space="preserve"> par</w:t>
      </w:r>
      <w:r w:rsidRPr="000B33BA">
        <w:rPr>
          <w:b/>
          <w:bCs/>
          <w:color w:val="000000"/>
          <w:spacing w:val="-3"/>
          <w:sz w:val="24"/>
          <w:szCs w:val="24"/>
          <w:lang w:val="es-ES"/>
        </w:rPr>
        <w:t>a los invitados que requieran ayuda y a todos en general a la 1:45 PM.</w:t>
      </w:r>
    </w:p>
    <w:p w14:paraId="10B8C39B" w14:textId="77777777" w:rsidR="00036FF5" w:rsidRPr="000B33BA" w:rsidRDefault="00036FF5" w:rsidP="000B33BA">
      <w:pPr>
        <w:pStyle w:val="ListParagraph"/>
        <w:numPr>
          <w:ilvl w:val="0"/>
          <w:numId w:val="22"/>
        </w:numPr>
        <w:ind w:right="40"/>
        <w:rPr>
          <w:color w:val="000000"/>
          <w:spacing w:val="-3"/>
          <w:sz w:val="24"/>
          <w:szCs w:val="24"/>
          <w:lang w:val="es-ES"/>
        </w:rPr>
      </w:pPr>
      <w:r w:rsidRPr="000B33BA">
        <w:rPr>
          <w:color w:val="000000"/>
          <w:spacing w:val="-3"/>
          <w:sz w:val="24"/>
          <w:szCs w:val="24"/>
          <w:lang w:val="es-ES"/>
        </w:rPr>
        <w:t xml:space="preserve">Los invitados que necesiten ayuda con sus asientos deben tener su boleto y pueden estar acompañados por una persona con boleto. </w:t>
      </w:r>
    </w:p>
    <w:p w14:paraId="2C70337E" w14:textId="77D6AF68" w:rsidR="00373219" w:rsidRPr="000B33BA" w:rsidRDefault="00373219" w:rsidP="000B33BA">
      <w:pPr>
        <w:pStyle w:val="ListParagraph"/>
        <w:numPr>
          <w:ilvl w:val="0"/>
          <w:numId w:val="22"/>
        </w:numPr>
        <w:ind w:right="40"/>
        <w:rPr>
          <w:color w:val="000000"/>
          <w:spacing w:val="-3"/>
          <w:sz w:val="24"/>
          <w:szCs w:val="24"/>
          <w:lang w:val="es-ES"/>
        </w:rPr>
      </w:pPr>
      <w:r w:rsidRPr="000B33BA">
        <w:rPr>
          <w:color w:val="000000"/>
          <w:spacing w:val="-3"/>
          <w:sz w:val="24"/>
          <w:szCs w:val="24"/>
          <w:lang w:val="es-ES"/>
        </w:rPr>
        <w:t xml:space="preserve">Los invitados que necesiten ayuda pueden permanecer en </w:t>
      </w:r>
      <w:r w:rsidR="000B33BA" w:rsidRPr="000B33BA">
        <w:rPr>
          <w:color w:val="000000"/>
          <w:spacing w:val="-3"/>
          <w:sz w:val="24"/>
          <w:szCs w:val="24"/>
          <w:lang w:val="es-ES"/>
        </w:rPr>
        <w:t>el mezanine</w:t>
      </w:r>
      <w:r w:rsidRPr="000B33BA">
        <w:rPr>
          <w:color w:val="000000"/>
          <w:spacing w:val="-3"/>
          <w:sz w:val="24"/>
          <w:szCs w:val="24"/>
          <w:lang w:val="es-ES"/>
        </w:rPr>
        <w:t xml:space="preserve"> en el área designada o en el área de la pista detrás de la cuerda. Estas personas que entran antes que todas las demás no pueden guardar asientos para los demás miembros de su familia.</w:t>
      </w:r>
    </w:p>
    <w:bookmarkEnd w:id="0"/>
    <w:p w14:paraId="2A198B57" w14:textId="77777777" w:rsidR="005F43C9" w:rsidRPr="00373219" w:rsidRDefault="005F43C9" w:rsidP="008D6251">
      <w:pPr>
        <w:pStyle w:val="Heading4"/>
        <w:ind w:left="0"/>
        <w:jc w:val="both"/>
        <w:rPr>
          <w:u w:val="thick"/>
          <w:lang w:val="es-ES"/>
        </w:rPr>
      </w:pPr>
    </w:p>
    <w:p w14:paraId="08136E2C" w14:textId="7E1F2F0B" w:rsidR="002229C3" w:rsidRPr="003D5D19" w:rsidRDefault="00092B96" w:rsidP="002229C3">
      <w:pPr>
        <w:pStyle w:val="Heading4"/>
        <w:ind w:left="-720"/>
        <w:jc w:val="both"/>
        <w:rPr>
          <w:u w:val="thick"/>
          <w:lang w:val="es-ES"/>
        </w:rPr>
      </w:pPr>
      <w:r w:rsidRPr="003D5D19">
        <w:rPr>
          <w:u w:val="thick"/>
          <w:lang w:val="es-ES"/>
        </w:rPr>
        <w:t>REVISIÓN DE BOLSAS</w:t>
      </w:r>
    </w:p>
    <w:p w14:paraId="5611D5BB" w14:textId="77777777" w:rsidR="000B33BA" w:rsidRDefault="00765466" w:rsidP="000B33BA">
      <w:pPr>
        <w:pStyle w:val="Heading4"/>
        <w:ind w:left="-720" w:right="0"/>
        <w:rPr>
          <w:rFonts w:eastAsia="Calibri"/>
          <w:color w:val="000000"/>
          <w:lang w:val="es-ES"/>
        </w:rPr>
      </w:pPr>
      <w:r w:rsidRPr="00765466">
        <w:rPr>
          <w:rFonts w:eastAsia="Calibri"/>
          <w:color w:val="000000"/>
          <w:lang w:val="es-ES"/>
        </w:rPr>
        <w:t>De acuerdo con los requisitos de</w:t>
      </w:r>
      <w:r>
        <w:rPr>
          <w:rFonts w:eastAsia="Calibri"/>
          <w:color w:val="000000"/>
          <w:lang w:val="es-ES"/>
        </w:rPr>
        <w:t xml:space="preserve"> la Universidad de Kennesaw, todas las personas que entren al Convocation Center deben pasar por detectores de metal. </w:t>
      </w:r>
      <w:r w:rsidRPr="00765466">
        <w:rPr>
          <w:rFonts w:eastAsia="Calibri"/>
          <w:color w:val="000000"/>
          <w:lang w:val="es-ES"/>
        </w:rPr>
        <w:t>También los invitados que entren con bolsa DEBEN usar</w:t>
      </w:r>
      <w:r>
        <w:rPr>
          <w:rFonts w:eastAsia="Calibri"/>
          <w:color w:val="000000"/>
          <w:lang w:val="es-ES"/>
        </w:rPr>
        <w:t xml:space="preserve"> o una BOLSA TRASPARENTE o una BOLSA DE MANO pequeña para que </w:t>
      </w:r>
      <w:r w:rsidR="007B6EE8">
        <w:rPr>
          <w:rFonts w:eastAsia="Calibri"/>
          <w:color w:val="000000"/>
          <w:lang w:val="es-ES"/>
        </w:rPr>
        <w:t xml:space="preserve">sea </w:t>
      </w:r>
      <w:r>
        <w:rPr>
          <w:rFonts w:eastAsia="Calibri"/>
          <w:color w:val="000000"/>
          <w:lang w:val="es-ES"/>
        </w:rPr>
        <w:t xml:space="preserve">aprobada a la entrada. Favor de no traer ningún paquete que no pueda ser abierto </w:t>
      </w:r>
      <w:r w:rsidR="00A834DE">
        <w:rPr>
          <w:rFonts w:eastAsia="Calibri"/>
          <w:color w:val="000000"/>
          <w:lang w:val="es-ES"/>
        </w:rPr>
        <w:t>ni</w:t>
      </w:r>
      <w:r>
        <w:rPr>
          <w:rFonts w:eastAsia="Calibri"/>
          <w:color w:val="000000"/>
          <w:lang w:val="es-ES"/>
        </w:rPr>
        <w:t xml:space="preserve"> inspeccionado. Tambi</w:t>
      </w:r>
      <w:r w:rsidR="00A116E1">
        <w:rPr>
          <w:rFonts w:eastAsia="Calibri"/>
          <w:color w:val="000000"/>
          <w:lang w:val="es-ES"/>
        </w:rPr>
        <w:t>é</w:t>
      </w:r>
      <w:r>
        <w:rPr>
          <w:rFonts w:eastAsia="Calibri"/>
          <w:color w:val="000000"/>
          <w:lang w:val="es-ES"/>
        </w:rPr>
        <w:t xml:space="preserve">n, </w:t>
      </w:r>
      <w:r w:rsidR="00A116E1">
        <w:rPr>
          <w:rFonts w:eastAsia="Calibri"/>
          <w:color w:val="000000"/>
          <w:lang w:val="es-ES"/>
        </w:rPr>
        <w:t xml:space="preserve">recuerde calcular que todo esto toma tiempo. </w:t>
      </w:r>
      <w:r w:rsidR="007B6EE8">
        <w:rPr>
          <w:rFonts w:eastAsia="Calibri"/>
          <w:color w:val="000000"/>
          <w:lang w:val="es-ES"/>
        </w:rPr>
        <w:t>T</w:t>
      </w:r>
      <w:r w:rsidR="00A116E1" w:rsidRPr="00A116E1">
        <w:rPr>
          <w:rFonts w:eastAsia="Calibri"/>
          <w:color w:val="000000"/>
          <w:lang w:val="es-ES"/>
        </w:rPr>
        <w:t xml:space="preserve">odas las personas que entren al Centro </w:t>
      </w:r>
      <w:r w:rsidR="00A116E1">
        <w:rPr>
          <w:rFonts w:eastAsia="Calibri"/>
          <w:color w:val="000000"/>
          <w:lang w:val="es-ES"/>
        </w:rPr>
        <w:t xml:space="preserve">deben presentar sus bolsas para ser inspeccionadas por </w:t>
      </w:r>
      <w:r w:rsidR="000B33BA">
        <w:rPr>
          <w:rFonts w:eastAsia="Calibri"/>
          <w:color w:val="000000"/>
          <w:lang w:val="es-ES"/>
        </w:rPr>
        <w:t xml:space="preserve">personal de </w:t>
      </w:r>
      <w:r w:rsidR="00A116E1">
        <w:rPr>
          <w:rFonts w:eastAsia="Calibri"/>
          <w:color w:val="000000"/>
          <w:lang w:val="es-ES"/>
        </w:rPr>
        <w:t>seguridad pública</w:t>
      </w:r>
      <w:r w:rsidR="00A834DE">
        <w:rPr>
          <w:rFonts w:eastAsia="Calibri"/>
          <w:color w:val="000000"/>
          <w:lang w:val="es-ES"/>
        </w:rPr>
        <w:t>.</w:t>
      </w:r>
    </w:p>
    <w:p w14:paraId="45F17F00" w14:textId="17E4DE18" w:rsidR="007B6EE8" w:rsidRDefault="007B6EE8" w:rsidP="000B33BA">
      <w:pPr>
        <w:pStyle w:val="Heading4"/>
        <w:ind w:left="-720" w:right="0"/>
        <w:rPr>
          <w:rFonts w:eastAsia="Calibri"/>
          <w:b w:val="0"/>
          <w:bCs w:val="0"/>
          <w:color w:val="000000"/>
          <w:lang w:val="es-ES"/>
        </w:rPr>
      </w:pPr>
      <w:r w:rsidRPr="000B33BA">
        <w:rPr>
          <w:rFonts w:eastAsia="Calibri"/>
          <w:b w:val="0"/>
          <w:bCs w:val="0"/>
          <w:color w:val="000000"/>
          <w:lang w:val="es-ES"/>
        </w:rPr>
        <w:t xml:space="preserve">Por favor lea con cuidado la información de las Bolsas Transparentes o las Bolsas </w:t>
      </w:r>
      <w:r w:rsidR="000B33BA" w:rsidRPr="000B33BA">
        <w:rPr>
          <w:rFonts w:eastAsia="Calibri"/>
          <w:b w:val="0"/>
          <w:bCs w:val="0"/>
          <w:color w:val="000000"/>
          <w:lang w:val="es-ES"/>
        </w:rPr>
        <w:t xml:space="preserve">Pequeñas </w:t>
      </w:r>
      <w:r w:rsidRPr="000B33BA">
        <w:rPr>
          <w:rFonts w:eastAsia="Calibri"/>
          <w:b w:val="0"/>
          <w:bCs w:val="0"/>
          <w:color w:val="000000"/>
          <w:lang w:val="es-ES"/>
        </w:rPr>
        <w:t>de Mano</w:t>
      </w:r>
      <w:r w:rsidR="000B33BA" w:rsidRPr="000B33BA">
        <w:rPr>
          <w:rFonts w:eastAsia="Calibri"/>
          <w:b w:val="0"/>
          <w:bCs w:val="0"/>
          <w:color w:val="000000"/>
          <w:lang w:val="es-ES"/>
        </w:rPr>
        <w:t>.</w:t>
      </w:r>
    </w:p>
    <w:p w14:paraId="4228FCFA" w14:textId="4F85693F" w:rsidR="000B33BA" w:rsidRPr="000B33BA" w:rsidRDefault="000B33BA" w:rsidP="000B33BA">
      <w:pPr>
        <w:pStyle w:val="Heading4"/>
        <w:ind w:left="-720" w:right="0"/>
        <w:rPr>
          <w:rFonts w:eastAsia="Calibri"/>
          <w:b w:val="0"/>
          <w:bCs w:val="0"/>
          <w:color w:val="000000"/>
          <w:lang w:val="es-ES"/>
        </w:rPr>
      </w:pPr>
    </w:p>
    <w:tbl>
      <w:tblPr>
        <w:tblStyle w:val="TableGrid1"/>
        <w:tblW w:w="88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531"/>
      </w:tblGrid>
      <w:tr w:rsidR="007B6EE8" w:rsidRPr="000B33BA" w14:paraId="4294CB75" w14:textId="77777777" w:rsidTr="000B33BA">
        <w:trPr>
          <w:trHeight w:val="647"/>
        </w:trPr>
        <w:tc>
          <w:tcPr>
            <w:tcW w:w="4360" w:type="dxa"/>
          </w:tcPr>
          <w:p w14:paraId="5CA20F7F" w14:textId="77777777" w:rsidR="007B6EE8" w:rsidRPr="00394264" w:rsidRDefault="007B6EE8" w:rsidP="007B6EE8">
            <w:pPr>
              <w:spacing w:before="100" w:beforeAutospacing="1" w:after="100" w:afterAutospacing="1"/>
              <w:rPr>
                <w:rFonts w:ascii="Tahoma" w:eastAsia="Calibri" w:hAnsi="Tahoma" w:cs="Tahoma"/>
                <w:b/>
                <w:bCs/>
                <w:color w:val="000000"/>
              </w:rPr>
            </w:pPr>
            <w:r w:rsidRPr="00AD0CC0">
              <w:rPr>
                <w:rFonts w:ascii="Tahoma" w:eastAsia="Calibri" w:hAnsi="Tahoma" w:cs="Tahoma"/>
                <w:b/>
                <w:bCs/>
                <w:color w:val="000000"/>
                <w:lang w:val="es-ES"/>
              </w:rPr>
              <w:t xml:space="preserve">          </w:t>
            </w:r>
            <w:r>
              <w:rPr>
                <w:rFonts w:ascii="Tahoma" w:eastAsia="Calibri" w:hAnsi="Tahoma" w:cs="Tahoma"/>
                <w:b/>
                <w:bCs/>
                <w:color w:val="000000"/>
                <w:lang w:val="es-ES"/>
              </w:rPr>
              <w:t>Bolsas Transparentes</w:t>
            </w:r>
          </w:p>
        </w:tc>
        <w:tc>
          <w:tcPr>
            <w:tcW w:w="4531" w:type="dxa"/>
          </w:tcPr>
          <w:p w14:paraId="50395593" w14:textId="5130A15F" w:rsidR="007B6EE8" w:rsidRPr="007D5657" w:rsidRDefault="007B6EE8" w:rsidP="000B33BA">
            <w:pPr>
              <w:spacing w:before="100" w:beforeAutospacing="1" w:after="100" w:afterAutospacing="1"/>
              <w:rPr>
                <w:rFonts w:ascii="Tahoma" w:eastAsia="Calibri" w:hAnsi="Tahoma" w:cs="Tahoma"/>
                <w:b/>
                <w:bCs/>
                <w:color w:val="000000"/>
                <w:lang w:val="es-ES_tradnl"/>
              </w:rPr>
            </w:pPr>
            <w:r w:rsidRPr="007D5657">
              <w:rPr>
                <w:rFonts w:ascii="Tahoma" w:eastAsia="Calibri" w:hAnsi="Tahoma" w:cs="Tahoma"/>
                <w:b/>
                <w:bCs/>
                <w:color w:val="000000"/>
                <w:lang w:val="es-ES_tradnl"/>
              </w:rPr>
              <w:t xml:space="preserve">       Bolsas </w:t>
            </w:r>
            <w:r w:rsidR="000B33BA">
              <w:rPr>
                <w:rFonts w:ascii="Tahoma" w:eastAsia="Calibri" w:hAnsi="Tahoma" w:cs="Tahoma"/>
                <w:b/>
                <w:bCs/>
                <w:color w:val="000000"/>
                <w:lang w:val="es-ES_tradnl"/>
              </w:rPr>
              <w:t>pequeñas d</w:t>
            </w:r>
            <w:r w:rsidRPr="007D5657">
              <w:rPr>
                <w:rFonts w:ascii="Tahoma" w:eastAsia="Calibri" w:hAnsi="Tahoma" w:cs="Tahoma"/>
                <w:b/>
                <w:bCs/>
                <w:color w:val="000000"/>
                <w:lang w:val="es-ES_tradnl"/>
              </w:rPr>
              <w:t>e Man</w:t>
            </w:r>
            <w:r w:rsidR="000B33BA">
              <w:rPr>
                <w:rFonts w:ascii="Tahoma" w:eastAsia="Calibri" w:hAnsi="Tahoma" w:cs="Tahoma"/>
                <w:b/>
                <w:bCs/>
                <w:color w:val="000000"/>
                <w:lang w:val="es-ES_tradnl"/>
              </w:rPr>
              <w:t>o</w:t>
            </w:r>
          </w:p>
        </w:tc>
      </w:tr>
      <w:tr w:rsidR="007B6EE8" w:rsidRPr="000B33BA" w14:paraId="211FCA09" w14:textId="77777777" w:rsidTr="000B33BA">
        <w:trPr>
          <w:trHeight w:val="2054"/>
        </w:trPr>
        <w:tc>
          <w:tcPr>
            <w:tcW w:w="4360" w:type="dxa"/>
          </w:tcPr>
          <w:p w14:paraId="614E2649" w14:textId="77777777" w:rsidR="007B6EE8" w:rsidRPr="000B33BA" w:rsidRDefault="007B6EE8" w:rsidP="000B33BA">
            <w:pPr>
              <w:widowControl/>
              <w:numPr>
                <w:ilvl w:val="0"/>
                <w:numId w:val="13"/>
              </w:numPr>
              <w:ind w:left="360"/>
              <w:rPr>
                <w:rFonts w:eastAsia="Calibri"/>
                <w:color w:val="000000"/>
                <w:sz w:val="24"/>
                <w:szCs w:val="24"/>
                <w:lang w:val="es-ES_tradnl"/>
              </w:rPr>
            </w:pPr>
            <w:r w:rsidRPr="000B33BA">
              <w:rPr>
                <w:rFonts w:eastAsia="Calibri"/>
                <w:color w:val="000000"/>
                <w:sz w:val="24"/>
                <w:szCs w:val="24"/>
                <w:lang w:val="es-ES_tradnl"/>
              </w:rPr>
              <w:t>No más grandes de 12”x 6”x 12”</w:t>
            </w:r>
          </w:p>
          <w:p w14:paraId="0E1FB61C" w14:textId="77777777" w:rsidR="007B6EE8" w:rsidRPr="000B33BA" w:rsidRDefault="007B6EE8" w:rsidP="000B33BA">
            <w:pPr>
              <w:widowControl/>
              <w:numPr>
                <w:ilvl w:val="0"/>
                <w:numId w:val="13"/>
              </w:numPr>
              <w:ind w:left="360"/>
              <w:rPr>
                <w:rFonts w:eastAsia="Calibri"/>
                <w:color w:val="000000"/>
                <w:sz w:val="24"/>
                <w:szCs w:val="24"/>
                <w:lang w:val="es-ES_tradnl"/>
              </w:rPr>
            </w:pPr>
            <w:r w:rsidRPr="000B33BA">
              <w:rPr>
                <w:rFonts w:eastAsia="Calibri"/>
                <w:color w:val="000000"/>
                <w:sz w:val="24"/>
                <w:szCs w:val="24"/>
                <w:lang w:val="es-ES_tradnl"/>
              </w:rPr>
              <w:t>Cualquier Logo solo en un lado de la bolsa</w:t>
            </w:r>
          </w:p>
          <w:p w14:paraId="7199FFC0" w14:textId="77777777" w:rsidR="007B6EE8" w:rsidRPr="000B33BA" w:rsidRDefault="007B6EE8" w:rsidP="000B33BA">
            <w:pPr>
              <w:widowControl/>
              <w:numPr>
                <w:ilvl w:val="0"/>
                <w:numId w:val="13"/>
              </w:numPr>
              <w:ind w:left="360"/>
              <w:rPr>
                <w:rFonts w:eastAsia="Calibri"/>
                <w:color w:val="000000"/>
                <w:sz w:val="24"/>
                <w:szCs w:val="24"/>
                <w:lang w:val="es-ES_tradnl"/>
              </w:rPr>
            </w:pPr>
            <w:r w:rsidRPr="000B33BA">
              <w:rPr>
                <w:rFonts w:eastAsia="Calibri"/>
                <w:color w:val="000000"/>
                <w:sz w:val="24"/>
                <w:szCs w:val="24"/>
                <w:lang w:val="es-ES_tradnl"/>
              </w:rPr>
              <w:t>Los artículos que traiga en la bolsa deben estar sueltos</w:t>
            </w:r>
          </w:p>
          <w:p w14:paraId="3BF54FB4" w14:textId="77777777" w:rsidR="007B6EE8" w:rsidRPr="000B33BA" w:rsidRDefault="007B6EE8" w:rsidP="000B33BA">
            <w:pPr>
              <w:widowControl/>
              <w:numPr>
                <w:ilvl w:val="0"/>
                <w:numId w:val="13"/>
              </w:numPr>
              <w:ind w:left="360"/>
              <w:rPr>
                <w:rFonts w:eastAsia="Calibri"/>
                <w:color w:val="000000"/>
                <w:sz w:val="24"/>
                <w:szCs w:val="24"/>
                <w:lang w:val="es-419"/>
              </w:rPr>
            </w:pPr>
            <w:r w:rsidRPr="000B33BA">
              <w:rPr>
                <w:rFonts w:eastAsia="Calibri"/>
                <w:color w:val="000000"/>
                <w:sz w:val="24"/>
                <w:szCs w:val="24"/>
                <w:lang w:val="es-ES_tradnl"/>
              </w:rPr>
              <w:t>Se van a revisar todas las bolsas</w:t>
            </w:r>
          </w:p>
        </w:tc>
        <w:tc>
          <w:tcPr>
            <w:tcW w:w="4531" w:type="dxa"/>
          </w:tcPr>
          <w:p w14:paraId="4CFF760B" w14:textId="77777777" w:rsidR="007B6EE8" w:rsidRPr="000B33BA" w:rsidRDefault="007B6EE8" w:rsidP="000B33BA">
            <w:pPr>
              <w:widowControl/>
              <w:numPr>
                <w:ilvl w:val="0"/>
                <w:numId w:val="13"/>
              </w:numPr>
              <w:ind w:left="360"/>
              <w:rPr>
                <w:rFonts w:eastAsia="Calibri"/>
                <w:color w:val="000000"/>
                <w:sz w:val="24"/>
                <w:szCs w:val="24"/>
                <w:lang w:val="es-ES_tradnl"/>
              </w:rPr>
            </w:pPr>
            <w:r w:rsidRPr="000B33BA">
              <w:rPr>
                <w:rFonts w:ascii="Tahoma" w:eastAsia="Calibri" w:hAnsi="Tahoma" w:cs="Tahoma"/>
                <w:color w:val="000000"/>
                <w:sz w:val="24"/>
                <w:szCs w:val="24"/>
                <w:lang w:val="es-ES_tradnl"/>
              </w:rPr>
              <w:t xml:space="preserve">  </w:t>
            </w:r>
            <w:r w:rsidRPr="000B33BA">
              <w:rPr>
                <w:rFonts w:eastAsia="Calibri"/>
                <w:color w:val="000000"/>
                <w:sz w:val="24"/>
                <w:szCs w:val="24"/>
                <w:lang w:val="es-ES_tradnl"/>
              </w:rPr>
              <w:t>No más grandes de 6.5”x 4.5”</w:t>
            </w:r>
          </w:p>
          <w:p w14:paraId="7F607309" w14:textId="77777777" w:rsidR="007B6EE8" w:rsidRPr="000B33BA" w:rsidRDefault="007B6EE8" w:rsidP="000B33BA">
            <w:pPr>
              <w:widowControl/>
              <w:numPr>
                <w:ilvl w:val="0"/>
                <w:numId w:val="13"/>
              </w:numPr>
              <w:ind w:left="360"/>
              <w:rPr>
                <w:rFonts w:eastAsia="Calibri"/>
                <w:color w:val="000000"/>
                <w:sz w:val="24"/>
                <w:szCs w:val="24"/>
                <w:lang w:val="es-ES_tradnl"/>
              </w:rPr>
            </w:pPr>
            <w:r w:rsidRPr="000B33BA">
              <w:rPr>
                <w:rFonts w:eastAsia="Calibri"/>
                <w:color w:val="000000"/>
                <w:sz w:val="24"/>
                <w:szCs w:val="24"/>
                <w:lang w:val="es-ES_tradnl"/>
              </w:rPr>
              <w:t xml:space="preserve">  Puede tener asa o correa</w:t>
            </w:r>
          </w:p>
          <w:p w14:paraId="322A27D1" w14:textId="77777777" w:rsidR="007B6EE8" w:rsidRPr="000B33BA" w:rsidRDefault="007B6EE8" w:rsidP="000B33BA">
            <w:pPr>
              <w:widowControl/>
              <w:numPr>
                <w:ilvl w:val="0"/>
                <w:numId w:val="13"/>
              </w:numPr>
              <w:ind w:left="360"/>
              <w:rPr>
                <w:rFonts w:eastAsia="Calibri"/>
                <w:color w:val="000000"/>
                <w:sz w:val="24"/>
                <w:szCs w:val="24"/>
                <w:lang w:val="es-ES_tradnl"/>
              </w:rPr>
            </w:pPr>
            <w:r w:rsidRPr="000B33BA">
              <w:rPr>
                <w:rFonts w:eastAsia="Calibri"/>
                <w:color w:val="000000"/>
                <w:sz w:val="24"/>
                <w:szCs w:val="24"/>
                <w:lang w:val="es-ES_tradnl"/>
              </w:rPr>
              <w:t xml:space="preserve">  NO tiene que ser transparente</w:t>
            </w:r>
          </w:p>
          <w:p w14:paraId="16464708" w14:textId="77777777" w:rsidR="007B6EE8" w:rsidRPr="000B33BA" w:rsidRDefault="007B6EE8" w:rsidP="000B33BA">
            <w:pPr>
              <w:widowControl/>
              <w:numPr>
                <w:ilvl w:val="0"/>
                <w:numId w:val="13"/>
              </w:numPr>
              <w:ind w:left="360"/>
              <w:rPr>
                <w:rFonts w:ascii="Tahoma" w:eastAsia="Calibri" w:hAnsi="Tahoma" w:cs="Tahoma"/>
                <w:color w:val="000000"/>
                <w:sz w:val="24"/>
                <w:szCs w:val="24"/>
                <w:lang w:val="es-ES_tradnl"/>
              </w:rPr>
            </w:pPr>
            <w:r w:rsidRPr="000B33BA">
              <w:rPr>
                <w:rFonts w:eastAsia="Calibri"/>
                <w:color w:val="000000"/>
                <w:sz w:val="24"/>
                <w:szCs w:val="24"/>
                <w:lang w:val="es-ES_tradnl"/>
              </w:rPr>
              <w:t xml:space="preserve">  Se van a revisar todas las bolsas</w:t>
            </w:r>
          </w:p>
        </w:tc>
      </w:tr>
    </w:tbl>
    <w:p w14:paraId="3779C488" w14:textId="6E596A9C" w:rsidR="002229C3" w:rsidRPr="0074047D" w:rsidRDefault="00371AA2" w:rsidP="002229C3">
      <w:pPr>
        <w:spacing w:line="276" w:lineRule="auto"/>
        <w:rPr>
          <w:rFonts w:eastAsia="Calibri"/>
          <w:color w:val="000000"/>
          <w:sz w:val="24"/>
          <w:szCs w:val="24"/>
          <w:lang w:val="es-419"/>
        </w:rPr>
      </w:pPr>
      <w:r w:rsidRPr="00012A13">
        <w:rPr>
          <w:rFonts w:ascii="Tahoma" w:eastAsia="Calibri" w:hAnsi="Tahoma" w:cs="Tahoma"/>
          <w:noProof/>
          <w:highlight w:val="yellow"/>
        </w:rPr>
        <w:drawing>
          <wp:anchor distT="0" distB="0" distL="114300" distR="114300" simplePos="0" relativeHeight="251663360" behindDoc="1" locked="0" layoutInCell="1" allowOverlap="1" wp14:anchorId="4ACC9E2D" wp14:editId="2DBBF615">
            <wp:simplePos x="0" y="0"/>
            <wp:positionH relativeFrom="column">
              <wp:posOffset>3419475</wp:posOffset>
            </wp:positionH>
            <wp:positionV relativeFrom="page">
              <wp:posOffset>8029575</wp:posOffset>
            </wp:positionV>
            <wp:extent cx="1374140" cy="1123950"/>
            <wp:effectExtent l="0" t="0" r="0" b="0"/>
            <wp:wrapTight wrapText="bothSides">
              <wp:wrapPolygon edited="0">
                <wp:start x="0" y="0"/>
                <wp:lineTo x="0" y="21234"/>
                <wp:lineTo x="21261" y="21234"/>
                <wp:lineTo x="21261" y="0"/>
                <wp:lineTo x="0" y="0"/>
              </wp:wrapPolygon>
            </wp:wrapTight>
            <wp:docPr id="6" name="Picture 6" descr="clutch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utch bag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414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7CC69EA" wp14:editId="2E6465B9">
            <wp:simplePos x="0" y="0"/>
            <wp:positionH relativeFrom="column">
              <wp:posOffset>787400</wp:posOffset>
            </wp:positionH>
            <wp:positionV relativeFrom="paragraph">
              <wp:posOffset>62865</wp:posOffset>
            </wp:positionV>
            <wp:extent cx="1306830" cy="1071847"/>
            <wp:effectExtent l="0" t="0" r="1270" b="0"/>
            <wp:wrapNone/>
            <wp:docPr id="3" name="Picture 3" descr="clear t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ear tot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6830" cy="1071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909D5" w14:textId="77777777" w:rsidR="00371AA2" w:rsidRDefault="00371AA2" w:rsidP="005E4D9B">
      <w:pPr>
        <w:ind w:left="-720" w:right="-520"/>
        <w:jc w:val="both"/>
        <w:rPr>
          <w:b/>
          <w:sz w:val="24"/>
          <w:szCs w:val="24"/>
          <w:u w:val="thick"/>
          <w:lang w:val="es-ES"/>
        </w:rPr>
      </w:pPr>
    </w:p>
    <w:p w14:paraId="0F77E069" w14:textId="77777777" w:rsidR="00371AA2" w:rsidRDefault="00371AA2" w:rsidP="005E4D9B">
      <w:pPr>
        <w:ind w:left="-720" w:right="-520"/>
        <w:jc w:val="both"/>
        <w:rPr>
          <w:b/>
          <w:sz w:val="24"/>
          <w:szCs w:val="24"/>
          <w:u w:val="thick"/>
          <w:lang w:val="es-ES"/>
        </w:rPr>
      </w:pPr>
    </w:p>
    <w:p w14:paraId="7146E5E1" w14:textId="77777777" w:rsidR="00371AA2" w:rsidRDefault="00371AA2" w:rsidP="005E4D9B">
      <w:pPr>
        <w:ind w:left="-720" w:right="-520"/>
        <w:jc w:val="both"/>
        <w:rPr>
          <w:b/>
          <w:sz w:val="24"/>
          <w:szCs w:val="24"/>
          <w:u w:val="thick"/>
          <w:lang w:val="es-ES"/>
        </w:rPr>
      </w:pPr>
    </w:p>
    <w:p w14:paraId="0DF9ECB2" w14:textId="77777777" w:rsidR="00371AA2" w:rsidRDefault="00371AA2" w:rsidP="005E4D9B">
      <w:pPr>
        <w:ind w:left="-720" w:right="-520"/>
        <w:jc w:val="both"/>
        <w:rPr>
          <w:b/>
          <w:sz w:val="24"/>
          <w:szCs w:val="24"/>
          <w:u w:val="thick"/>
          <w:lang w:val="es-ES"/>
        </w:rPr>
      </w:pPr>
    </w:p>
    <w:p w14:paraId="632A2AD3" w14:textId="77777777" w:rsidR="00371AA2" w:rsidRDefault="00371AA2" w:rsidP="005E4D9B">
      <w:pPr>
        <w:ind w:left="-720" w:right="-520"/>
        <w:jc w:val="both"/>
        <w:rPr>
          <w:b/>
          <w:sz w:val="24"/>
          <w:szCs w:val="24"/>
          <w:u w:val="thick"/>
          <w:lang w:val="es-ES"/>
        </w:rPr>
      </w:pPr>
    </w:p>
    <w:p w14:paraId="67DDDDD0" w14:textId="680B1C8E" w:rsidR="00371AA2" w:rsidRDefault="00371AA2" w:rsidP="005E4D9B">
      <w:pPr>
        <w:ind w:left="-720" w:right="-520"/>
        <w:jc w:val="both"/>
        <w:rPr>
          <w:b/>
          <w:sz w:val="24"/>
          <w:szCs w:val="24"/>
          <w:u w:val="thick"/>
          <w:lang w:val="es-ES"/>
        </w:rPr>
      </w:pPr>
    </w:p>
    <w:p w14:paraId="0D5352F9" w14:textId="77777777" w:rsidR="009551FA" w:rsidRDefault="009551FA" w:rsidP="005E4D9B">
      <w:pPr>
        <w:ind w:left="-720" w:right="-520"/>
        <w:jc w:val="both"/>
        <w:rPr>
          <w:b/>
          <w:sz w:val="24"/>
          <w:szCs w:val="24"/>
          <w:u w:val="thick"/>
          <w:lang w:val="es-ES"/>
        </w:rPr>
      </w:pPr>
    </w:p>
    <w:p w14:paraId="02434C96" w14:textId="77777777" w:rsidR="009551FA" w:rsidRDefault="009551FA" w:rsidP="005E4D9B">
      <w:pPr>
        <w:ind w:left="-720" w:right="-520"/>
        <w:jc w:val="both"/>
        <w:rPr>
          <w:b/>
          <w:sz w:val="24"/>
          <w:szCs w:val="24"/>
          <w:u w:val="thick"/>
          <w:lang w:val="es-ES"/>
        </w:rPr>
      </w:pPr>
    </w:p>
    <w:p w14:paraId="7F42308F" w14:textId="77777777" w:rsidR="009551FA" w:rsidRDefault="009551FA" w:rsidP="005E4D9B">
      <w:pPr>
        <w:ind w:left="-720" w:right="-520"/>
        <w:jc w:val="both"/>
        <w:rPr>
          <w:b/>
          <w:sz w:val="24"/>
          <w:szCs w:val="24"/>
          <w:u w:val="thick"/>
          <w:lang w:val="es-ES"/>
        </w:rPr>
      </w:pPr>
    </w:p>
    <w:p w14:paraId="2D504DCB" w14:textId="46F6A5C4" w:rsidR="005F43C9" w:rsidRDefault="005F43C9" w:rsidP="005E4D9B">
      <w:pPr>
        <w:ind w:left="-720" w:right="-520"/>
        <w:jc w:val="both"/>
        <w:rPr>
          <w:b/>
          <w:sz w:val="24"/>
          <w:szCs w:val="24"/>
          <w:u w:val="thick"/>
          <w:lang w:val="es-ES"/>
        </w:rPr>
      </w:pPr>
      <w:r w:rsidRPr="00047538">
        <w:rPr>
          <w:b/>
          <w:sz w:val="24"/>
          <w:szCs w:val="24"/>
          <w:u w:val="thick"/>
          <w:lang w:val="es-ES"/>
        </w:rPr>
        <w:t>VIDEO</w:t>
      </w:r>
      <w:r w:rsidR="00DB2CFF" w:rsidRPr="00047538">
        <w:rPr>
          <w:b/>
          <w:sz w:val="24"/>
          <w:szCs w:val="24"/>
          <w:u w:val="thick"/>
          <w:lang w:val="es-ES"/>
        </w:rPr>
        <w:t xml:space="preserve"> Y FOTOS </w:t>
      </w:r>
      <w:r w:rsidR="00047538" w:rsidRPr="00047538">
        <w:rPr>
          <w:b/>
          <w:sz w:val="24"/>
          <w:szCs w:val="24"/>
          <w:u w:val="thick"/>
          <w:lang w:val="es-ES"/>
        </w:rPr>
        <w:t>DE LA CEREMONIA</w:t>
      </w:r>
    </w:p>
    <w:p w14:paraId="5BE28465" w14:textId="77777777" w:rsidR="009D3371" w:rsidRPr="00047538" w:rsidRDefault="009D3371" w:rsidP="005E4D9B">
      <w:pPr>
        <w:ind w:left="-720" w:right="-520"/>
        <w:jc w:val="both"/>
        <w:rPr>
          <w:b/>
          <w:sz w:val="24"/>
          <w:szCs w:val="24"/>
          <w:u w:val="thick"/>
          <w:lang w:val="es-ES"/>
        </w:rPr>
      </w:pPr>
    </w:p>
    <w:p w14:paraId="7BB00A42" w14:textId="6C0DD67F" w:rsidR="006A4D93" w:rsidRPr="006A4D93" w:rsidRDefault="006A4D93" w:rsidP="008334CC">
      <w:pPr>
        <w:pStyle w:val="ListParagraph"/>
        <w:numPr>
          <w:ilvl w:val="0"/>
          <w:numId w:val="4"/>
        </w:numPr>
        <w:ind w:left="180" w:right="-520" w:hanging="180"/>
        <w:jc w:val="both"/>
        <w:rPr>
          <w:b/>
          <w:sz w:val="24"/>
          <w:szCs w:val="24"/>
          <w:u w:val="thick"/>
          <w:lang w:val="es-ES"/>
        </w:rPr>
      </w:pPr>
      <w:r w:rsidRPr="006A4D93">
        <w:rPr>
          <w:sz w:val="24"/>
          <w:szCs w:val="24"/>
          <w:lang w:val="es-ES"/>
        </w:rPr>
        <w:t>Cady Studios van a tomar fotos</w:t>
      </w:r>
      <w:r>
        <w:rPr>
          <w:sz w:val="24"/>
          <w:szCs w:val="24"/>
          <w:lang w:val="es-ES"/>
        </w:rPr>
        <w:t xml:space="preserve"> individuales de los graduados al recibir su diploma. Cady Studios le enviará a cada graduado una muestra de la foto y la información para pedir copias. Los graduados también recibirán la información para ver su foto en línea.</w:t>
      </w:r>
      <w:r w:rsidRPr="006A4D93">
        <w:rPr>
          <w:rFonts w:ascii="Tahoma" w:hAnsi="Tahoma" w:cs="Tahoma"/>
          <w:bCs/>
          <w:lang w:val="es-ES"/>
        </w:rPr>
        <w:t xml:space="preserve"> </w:t>
      </w:r>
      <w:r w:rsidRPr="00C562FD">
        <w:rPr>
          <w:rFonts w:ascii="Tahoma" w:hAnsi="Tahoma" w:cs="Tahoma"/>
          <w:bCs/>
          <w:lang w:val="es-ES"/>
        </w:rPr>
        <w:t>(</w:t>
      </w:r>
      <w:hyperlink r:id="rId14" w:history="1">
        <w:r w:rsidRPr="00C562FD">
          <w:rPr>
            <w:rStyle w:val="Hyperlink"/>
            <w:rFonts w:ascii="Tahoma" w:hAnsi="Tahoma" w:cs="Tahoma"/>
            <w:bCs/>
            <w:lang w:val="es-ES"/>
          </w:rPr>
          <w:t>www.cadystudios.com</w:t>
        </w:r>
      </w:hyperlink>
      <w:r w:rsidRPr="00C562FD">
        <w:rPr>
          <w:rFonts w:ascii="Tahoma" w:hAnsi="Tahoma" w:cs="Tahoma"/>
          <w:bCs/>
          <w:lang w:val="es-ES"/>
        </w:rPr>
        <w:t>)</w:t>
      </w:r>
    </w:p>
    <w:p w14:paraId="2173A9F6" w14:textId="02FC638A" w:rsidR="006A4D93" w:rsidRPr="006A4D93" w:rsidRDefault="006A4D93" w:rsidP="008334CC">
      <w:pPr>
        <w:pStyle w:val="ListParagraph"/>
        <w:numPr>
          <w:ilvl w:val="0"/>
          <w:numId w:val="4"/>
        </w:numPr>
        <w:ind w:left="180" w:right="-520" w:hanging="180"/>
        <w:jc w:val="both"/>
        <w:rPr>
          <w:b/>
          <w:sz w:val="24"/>
          <w:szCs w:val="24"/>
          <w:lang w:val="es-ES"/>
        </w:rPr>
      </w:pPr>
      <w:r w:rsidRPr="006A4D93">
        <w:rPr>
          <w:bCs/>
          <w:sz w:val="24"/>
          <w:szCs w:val="24"/>
          <w:lang w:val="es-ES"/>
        </w:rPr>
        <w:t>El CCS</w:t>
      </w:r>
      <w:r w:rsidR="004C209A">
        <w:rPr>
          <w:bCs/>
          <w:sz w:val="24"/>
          <w:szCs w:val="24"/>
          <w:lang w:val="es-ES"/>
        </w:rPr>
        <w:t>D</w:t>
      </w:r>
      <w:r w:rsidRPr="006A4D93">
        <w:rPr>
          <w:bCs/>
          <w:sz w:val="24"/>
          <w:szCs w:val="24"/>
          <w:lang w:val="es-ES"/>
        </w:rPr>
        <w:t xml:space="preserve"> ofrece también </w:t>
      </w:r>
      <w:r>
        <w:rPr>
          <w:bCs/>
          <w:sz w:val="24"/>
          <w:szCs w:val="24"/>
          <w:lang w:val="es-ES"/>
        </w:rPr>
        <w:t xml:space="preserve">una presentación en vivo de la ceremonia que estará a su disposición en la página del distrito </w:t>
      </w:r>
      <w:hyperlink r:id="rId15" w:history="1">
        <w:r w:rsidRPr="006A4D93">
          <w:rPr>
            <w:rStyle w:val="Hyperlink"/>
            <w:sz w:val="24"/>
            <w:szCs w:val="24"/>
            <w:lang w:val="es-ES"/>
          </w:rPr>
          <w:t>www.cobbk12.org/graduation</w:t>
        </w:r>
      </w:hyperlink>
      <w:r>
        <w:rPr>
          <w:sz w:val="24"/>
          <w:szCs w:val="24"/>
          <w:lang w:val="es-ES"/>
        </w:rPr>
        <w:t xml:space="preserve">. </w:t>
      </w:r>
    </w:p>
    <w:p w14:paraId="6EC6286D" w14:textId="77777777" w:rsidR="006A4D93" w:rsidRPr="006A4D93" w:rsidRDefault="006A4D93" w:rsidP="006A4D93">
      <w:pPr>
        <w:pStyle w:val="ListParagraph"/>
        <w:numPr>
          <w:ilvl w:val="0"/>
          <w:numId w:val="4"/>
        </w:numPr>
        <w:ind w:left="180" w:right="-520" w:hanging="180"/>
        <w:jc w:val="both"/>
        <w:rPr>
          <w:rStyle w:val="Hyperlink"/>
          <w:b/>
          <w:color w:val="auto"/>
          <w:sz w:val="24"/>
          <w:szCs w:val="24"/>
          <w:u w:val="thick"/>
          <w:lang w:val="es-ES"/>
        </w:rPr>
      </w:pPr>
      <w:r w:rsidRPr="006A4D93">
        <w:rPr>
          <w:sz w:val="24"/>
          <w:szCs w:val="24"/>
          <w:lang w:val="es-ES"/>
        </w:rPr>
        <w:t>La venta de DVD con el video de la ceremonia será en línea</w:t>
      </w:r>
      <w:r>
        <w:rPr>
          <w:sz w:val="24"/>
          <w:szCs w:val="24"/>
          <w:lang w:val="es-ES"/>
        </w:rPr>
        <w:t xml:space="preserve"> en la página del distrito</w:t>
      </w:r>
      <w:r w:rsidR="005F43C9" w:rsidRPr="006A4D93">
        <w:rPr>
          <w:sz w:val="24"/>
          <w:szCs w:val="24"/>
          <w:lang w:val="es-ES"/>
        </w:rPr>
        <w:t xml:space="preserve"> (</w:t>
      </w:r>
      <w:hyperlink r:id="rId16" w:history="1">
        <w:r w:rsidR="005F43C9" w:rsidRPr="006A4D93">
          <w:rPr>
            <w:rStyle w:val="Hyperlink"/>
            <w:sz w:val="24"/>
            <w:szCs w:val="24"/>
            <w:lang w:val="es-ES"/>
          </w:rPr>
          <w:t>www.cobbk12.org/graduation</w:t>
        </w:r>
      </w:hyperlink>
      <w:r w:rsidR="005F43C9" w:rsidRPr="006A4D93">
        <w:rPr>
          <w:rStyle w:val="Hyperlink"/>
          <w:color w:val="auto"/>
          <w:sz w:val="24"/>
          <w:szCs w:val="24"/>
          <w:u w:val="none"/>
          <w:lang w:val="es-ES"/>
        </w:rPr>
        <w:t>).</w:t>
      </w:r>
    </w:p>
    <w:p w14:paraId="7673BA3C" w14:textId="77777777" w:rsidR="006A4D93" w:rsidRPr="005326F3" w:rsidRDefault="006A4D93" w:rsidP="006A4D93">
      <w:pPr>
        <w:pStyle w:val="BodyText2"/>
        <w:widowControl/>
        <w:spacing w:after="0" w:line="240" w:lineRule="auto"/>
        <w:ind w:left="360"/>
        <w:rPr>
          <w:rFonts w:ascii="Tahoma" w:hAnsi="Tahoma" w:cs="Tahoma"/>
          <w:bCs/>
          <w:lang w:val="es-ES"/>
        </w:rPr>
      </w:pPr>
    </w:p>
    <w:p w14:paraId="365A3344" w14:textId="71375BB0" w:rsidR="002229C3" w:rsidRDefault="006A4D93" w:rsidP="002229C3">
      <w:pPr>
        <w:pStyle w:val="Heading4"/>
        <w:ind w:left="-720" w:right="2876"/>
        <w:jc w:val="both"/>
        <w:rPr>
          <w:u w:val="single"/>
        </w:rPr>
      </w:pPr>
      <w:r>
        <w:rPr>
          <w:u w:val="single"/>
        </w:rPr>
        <w:t>ESTACIONAMIENTO</w:t>
      </w:r>
    </w:p>
    <w:p w14:paraId="791D2032" w14:textId="77777777" w:rsidR="006A4D93" w:rsidRDefault="006A4D93" w:rsidP="002229C3">
      <w:pPr>
        <w:pStyle w:val="Heading4"/>
        <w:ind w:left="-720" w:right="2876"/>
        <w:jc w:val="both"/>
        <w:rPr>
          <w:u w:val="single"/>
        </w:rPr>
      </w:pPr>
    </w:p>
    <w:p w14:paraId="6A3D09F8" w14:textId="4553F8C9" w:rsidR="002229C3" w:rsidRPr="005D7C24" w:rsidRDefault="002229C3" w:rsidP="00BE475C">
      <w:pPr>
        <w:pStyle w:val="Heading4"/>
        <w:numPr>
          <w:ilvl w:val="0"/>
          <w:numId w:val="14"/>
        </w:numPr>
        <w:ind w:left="180" w:right="-540" w:hanging="180"/>
        <w:jc w:val="both"/>
        <w:rPr>
          <w:b w:val="0"/>
          <w:lang w:val="es-ES"/>
        </w:rPr>
      </w:pPr>
      <w:r w:rsidRPr="005D7C24">
        <w:rPr>
          <w:b w:val="0"/>
          <w:lang w:val="es-ES"/>
        </w:rPr>
        <w:t xml:space="preserve">KSU </w:t>
      </w:r>
      <w:r w:rsidR="005D7C24" w:rsidRPr="005D7C24">
        <w:rPr>
          <w:b w:val="0"/>
          <w:lang w:val="es-ES"/>
        </w:rPr>
        <w:t xml:space="preserve">cobra </w:t>
      </w:r>
      <w:r w:rsidRPr="005D7C24">
        <w:rPr>
          <w:b w:val="0"/>
          <w:lang w:val="es-ES"/>
        </w:rPr>
        <w:t xml:space="preserve">$10.00 </w:t>
      </w:r>
      <w:r w:rsidR="005D7C24" w:rsidRPr="005D7C24">
        <w:rPr>
          <w:b w:val="0"/>
          <w:lang w:val="es-ES"/>
        </w:rPr>
        <w:t>por cada coche</w:t>
      </w:r>
      <w:r w:rsidRPr="005D7C24">
        <w:rPr>
          <w:b w:val="0"/>
          <w:lang w:val="es-ES"/>
        </w:rPr>
        <w:t xml:space="preserve">. </w:t>
      </w:r>
      <w:r w:rsidR="005D7C24" w:rsidRPr="005D7C24">
        <w:rPr>
          <w:b w:val="0"/>
          <w:lang w:val="es-ES"/>
        </w:rPr>
        <w:t>Solo se puede pagar con tarjeta de crédito o d</w:t>
      </w:r>
      <w:r w:rsidR="005D7C24">
        <w:rPr>
          <w:b w:val="0"/>
          <w:lang w:val="es-ES"/>
        </w:rPr>
        <w:t>ébito.</w:t>
      </w:r>
      <w:r w:rsidRPr="005D7C24">
        <w:rPr>
          <w:b w:val="0"/>
          <w:lang w:val="es-ES"/>
        </w:rPr>
        <w:t xml:space="preserve"> </w:t>
      </w:r>
    </w:p>
    <w:p w14:paraId="1EA9526A" w14:textId="04778F23" w:rsidR="002229C3" w:rsidRPr="005D7C24" w:rsidRDefault="005D7C24" w:rsidP="00BE475C">
      <w:pPr>
        <w:pStyle w:val="Heading4"/>
        <w:numPr>
          <w:ilvl w:val="0"/>
          <w:numId w:val="14"/>
        </w:numPr>
        <w:ind w:left="180" w:right="-540" w:hanging="180"/>
        <w:jc w:val="both"/>
        <w:rPr>
          <w:b w:val="0"/>
          <w:lang w:val="es-ES"/>
        </w:rPr>
      </w:pPr>
      <w:r w:rsidRPr="005D7C24">
        <w:rPr>
          <w:lang w:val="es-ES"/>
        </w:rPr>
        <w:t xml:space="preserve">Los graduandos se pueden estacionar en </w:t>
      </w:r>
      <w:r w:rsidR="002229C3" w:rsidRPr="005D7C24">
        <w:rPr>
          <w:lang w:val="es-ES"/>
        </w:rPr>
        <w:t xml:space="preserve">Central Parking Deck. </w:t>
      </w:r>
      <w:r w:rsidRPr="005D7C24">
        <w:rPr>
          <w:lang w:val="es-ES"/>
        </w:rPr>
        <w:t xml:space="preserve">Es recomendable que lleven zapatos cómodos para caminar desde el </w:t>
      </w:r>
      <w:r w:rsidR="002229C3" w:rsidRPr="005D7C24">
        <w:rPr>
          <w:lang w:val="es-ES"/>
        </w:rPr>
        <w:t xml:space="preserve">Central Parking Deck </w:t>
      </w:r>
      <w:r w:rsidR="00371AA2">
        <w:rPr>
          <w:lang w:val="es-ES"/>
        </w:rPr>
        <w:t xml:space="preserve">al </w:t>
      </w:r>
      <w:r w:rsidR="00371AA2" w:rsidRPr="005D7C24">
        <w:rPr>
          <w:lang w:val="es-ES"/>
        </w:rPr>
        <w:t>Siegel</w:t>
      </w:r>
      <w:r w:rsidR="002229C3" w:rsidRPr="005D7C24">
        <w:rPr>
          <w:lang w:val="es-ES"/>
        </w:rPr>
        <w:t xml:space="preserve"> Recreation Center (SRC) </w:t>
      </w:r>
      <w:r>
        <w:rPr>
          <w:lang w:val="es-ES"/>
        </w:rPr>
        <w:t>y de ahí al</w:t>
      </w:r>
      <w:r w:rsidR="002229C3" w:rsidRPr="005D7C24">
        <w:rPr>
          <w:lang w:val="es-ES"/>
        </w:rPr>
        <w:t xml:space="preserve"> Convocation Center (CC). </w:t>
      </w:r>
    </w:p>
    <w:p w14:paraId="073C0B0E" w14:textId="7FC766C0" w:rsidR="009D3371" w:rsidRPr="008C59D8" w:rsidRDefault="00E746A5" w:rsidP="009D3371">
      <w:pPr>
        <w:pStyle w:val="BodyText"/>
        <w:numPr>
          <w:ilvl w:val="0"/>
          <w:numId w:val="5"/>
        </w:numPr>
        <w:spacing w:before="9"/>
        <w:ind w:left="180" w:hanging="180"/>
        <w:jc w:val="both"/>
        <w:rPr>
          <w:bCs/>
          <w:lang w:val="es-ES_tradnl"/>
        </w:rPr>
      </w:pPr>
      <w:r w:rsidRPr="008C59D8">
        <w:rPr>
          <w:bCs/>
          <w:lang w:val="es-ES_tradnl"/>
        </w:rPr>
        <w:t xml:space="preserve">Los invitados se estacionarán en el </w:t>
      </w:r>
      <w:r w:rsidR="002229C3" w:rsidRPr="008C59D8">
        <w:rPr>
          <w:bCs/>
          <w:lang w:val="es-ES_tradnl"/>
        </w:rPr>
        <w:t xml:space="preserve">East Parking Deck </w:t>
      </w:r>
      <w:r w:rsidRPr="008C59D8">
        <w:rPr>
          <w:bCs/>
          <w:lang w:val="es-ES_tradnl"/>
        </w:rPr>
        <w:t xml:space="preserve">y en el </w:t>
      </w:r>
      <w:r w:rsidR="002229C3" w:rsidRPr="008C59D8">
        <w:rPr>
          <w:bCs/>
          <w:lang w:val="es-ES_tradnl"/>
        </w:rPr>
        <w:t>East Economy Lot (</w:t>
      </w:r>
      <w:r w:rsidRPr="008C59D8">
        <w:rPr>
          <w:bCs/>
          <w:lang w:val="es-ES_tradnl"/>
        </w:rPr>
        <w:t xml:space="preserve">al otro lado de </w:t>
      </w:r>
      <w:r w:rsidR="002229C3" w:rsidRPr="008C59D8">
        <w:rPr>
          <w:bCs/>
          <w:lang w:val="es-ES_tradnl"/>
        </w:rPr>
        <w:t xml:space="preserve">Frey Road </w:t>
      </w:r>
      <w:r w:rsidRPr="008C59D8">
        <w:rPr>
          <w:bCs/>
          <w:lang w:val="es-ES_tradnl"/>
        </w:rPr>
        <w:t xml:space="preserve">frente al </w:t>
      </w:r>
      <w:r w:rsidR="002229C3" w:rsidRPr="008C59D8">
        <w:rPr>
          <w:bCs/>
          <w:lang w:val="es-ES_tradnl"/>
        </w:rPr>
        <w:t xml:space="preserve">East Parking Deck). </w:t>
      </w:r>
      <w:r w:rsidRPr="008C59D8">
        <w:rPr>
          <w:bCs/>
          <w:lang w:val="es-ES_tradnl"/>
        </w:rPr>
        <w:t xml:space="preserve">Hay más estacionamiento disponible en el </w:t>
      </w:r>
      <w:r w:rsidR="002229C3" w:rsidRPr="008C59D8">
        <w:rPr>
          <w:bCs/>
          <w:lang w:val="es-ES_tradnl"/>
        </w:rPr>
        <w:t xml:space="preserve">Central Parking Deck. </w:t>
      </w:r>
    </w:p>
    <w:p w14:paraId="7C98F1DF" w14:textId="1F4077AE" w:rsidR="00FB3B61" w:rsidRPr="009D3371" w:rsidRDefault="00E746A5" w:rsidP="009D3371">
      <w:pPr>
        <w:pStyle w:val="BodyText"/>
        <w:numPr>
          <w:ilvl w:val="0"/>
          <w:numId w:val="5"/>
        </w:numPr>
        <w:spacing w:before="9"/>
        <w:ind w:left="180" w:hanging="180"/>
        <w:jc w:val="both"/>
        <w:rPr>
          <w:bCs/>
        </w:rPr>
      </w:pPr>
      <w:r w:rsidRPr="009D3371">
        <w:rPr>
          <w:bCs/>
          <w:lang w:val="es-ES"/>
        </w:rPr>
        <w:t>Los invitados con discapacidades y personas mayores que necesiten ayuda individual</w:t>
      </w:r>
      <w:r w:rsidR="00B2493F" w:rsidRPr="009D3371">
        <w:rPr>
          <w:bCs/>
          <w:lang w:val="es-ES"/>
        </w:rPr>
        <w:t xml:space="preserve"> </w:t>
      </w:r>
      <w:r w:rsidRPr="009D3371">
        <w:rPr>
          <w:bCs/>
          <w:lang w:val="es-ES"/>
        </w:rPr>
        <w:t>pueden estacionar</w:t>
      </w:r>
      <w:r w:rsidR="00B2493F" w:rsidRPr="009D3371">
        <w:rPr>
          <w:bCs/>
          <w:lang w:val="es-ES"/>
        </w:rPr>
        <w:t>se</w:t>
      </w:r>
      <w:r w:rsidRPr="009D3371">
        <w:rPr>
          <w:bCs/>
          <w:lang w:val="es-ES"/>
        </w:rPr>
        <w:t xml:space="preserve"> en el </w:t>
      </w:r>
      <w:r w:rsidR="002229C3" w:rsidRPr="009D3371">
        <w:rPr>
          <w:bCs/>
          <w:lang w:val="es-ES"/>
        </w:rPr>
        <w:t>Lot A o Lot B (</w:t>
      </w:r>
      <w:r w:rsidRPr="009D3371">
        <w:rPr>
          <w:bCs/>
          <w:lang w:val="es-ES"/>
        </w:rPr>
        <w:t>según se puede ver en el mapa del campus</w:t>
      </w:r>
      <w:r w:rsidR="002229C3" w:rsidRPr="009D3371">
        <w:rPr>
          <w:bCs/>
          <w:lang w:val="es-ES"/>
        </w:rPr>
        <w:t xml:space="preserve">). </w:t>
      </w:r>
      <w:r w:rsidR="00DB2CFF" w:rsidRPr="009D3371">
        <w:rPr>
          <w:bCs/>
        </w:rPr>
        <w:t xml:space="preserve">Habrá carros de golf continuamente para transportarlos al Convocation Center. </w:t>
      </w:r>
    </w:p>
    <w:p w14:paraId="4889E365" w14:textId="77777777" w:rsidR="00DB2CFF" w:rsidRPr="00DB2CFF" w:rsidRDefault="00DB2CFF" w:rsidP="00DB2CFF">
      <w:pPr>
        <w:pStyle w:val="BodyText"/>
        <w:spacing w:before="9"/>
        <w:ind w:left="-540"/>
        <w:jc w:val="both"/>
        <w:rPr>
          <w:b/>
          <w:bCs/>
          <w:sz w:val="22"/>
          <w:szCs w:val="22"/>
        </w:rPr>
      </w:pPr>
    </w:p>
    <w:p w14:paraId="79AEA6CE" w14:textId="2428EBEF" w:rsidR="002229C3" w:rsidRDefault="00B2493F" w:rsidP="002229C3">
      <w:pPr>
        <w:pStyle w:val="Heading4"/>
        <w:spacing w:before="41"/>
        <w:ind w:left="-720"/>
        <w:rPr>
          <w:u w:val="thick"/>
          <w:lang w:val="es-ES"/>
        </w:rPr>
      </w:pPr>
      <w:r w:rsidRPr="00B2493F">
        <w:rPr>
          <w:u w:val="thick"/>
          <w:lang w:val="es-ES"/>
        </w:rPr>
        <w:t>PRÁCTICA DE LA CEREMONIA</w:t>
      </w:r>
    </w:p>
    <w:p w14:paraId="3D272DD5" w14:textId="77777777" w:rsidR="009D3371" w:rsidRPr="00B2493F" w:rsidRDefault="009D3371" w:rsidP="002229C3">
      <w:pPr>
        <w:pStyle w:val="Heading4"/>
        <w:spacing w:before="41"/>
        <w:ind w:left="-720"/>
        <w:rPr>
          <w:lang w:val="es-ES"/>
        </w:rPr>
      </w:pPr>
    </w:p>
    <w:p w14:paraId="3C422AB7" w14:textId="4D42EE60" w:rsidR="002229C3" w:rsidRPr="00E447F9" w:rsidRDefault="00E447F9" w:rsidP="00BE475C">
      <w:pPr>
        <w:pStyle w:val="ListParagraph"/>
        <w:numPr>
          <w:ilvl w:val="0"/>
          <w:numId w:val="18"/>
        </w:numPr>
        <w:spacing w:before="76" w:line="272" w:lineRule="exact"/>
        <w:ind w:left="180" w:right="-540" w:hanging="180"/>
        <w:rPr>
          <w:sz w:val="24"/>
          <w:szCs w:val="24"/>
          <w:lang w:val="es-ES"/>
        </w:rPr>
      </w:pPr>
      <w:r w:rsidRPr="00E447F9">
        <w:rPr>
          <w:b/>
          <w:sz w:val="24"/>
          <w:szCs w:val="24"/>
          <w:lang w:val="es-ES"/>
        </w:rPr>
        <w:t xml:space="preserve">LA ASISTENCIA A LA PRÁCTICA DE LA CEREMONIA ES </w:t>
      </w:r>
      <w:r>
        <w:rPr>
          <w:b/>
          <w:sz w:val="24"/>
          <w:szCs w:val="24"/>
          <w:lang w:val="es-ES"/>
        </w:rPr>
        <w:t>UN PREREQUISITO OBLIGOTORIO PARRA PODER PARTICIPAR EN LA CEREM</w:t>
      </w:r>
      <w:r w:rsidR="008C59D8">
        <w:rPr>
          <w:b/>
          <w:sz w:val="24"/>
          <w:szCs w:val="24"/>
          <w:lang w:val="es-ES"/>
        </w:rPr>
        <w:t>O</w:t>
      </w:r>
      <w:r>
        <w:rPr>
          <w:b/>
          <w:sz w:val="24"/>
          <w:szCs w:val="24"/>
          <w:lang w:val="es-ES"/>
        </w:rPr>
        <w:t>NIA DE LA GRADUACIÓN</w:t>
      </w:r>
      <w:r w:rsidR="002229C3" w:rsidRPr="00E447F9">
        <w:rPr>
          <w:sz w:val="24"/>
          <w:szCs w:val="24"/>
          <w:lang w:val="es-ES"/>
        </w:rPr>
        <w:t>.</w:t>
      </w:r>
    </w:p>
    <w:p w14:paraId="516D8E50" w14:textId="608A1D65" w:rsidR="002229C3" w:rsidRPr="00E447F9" w:rsidRDefault="00E447F9" w:rsidP="00BE475C">
      <w:pPr>
        <w:pStyle w:val="BodyText"/>
        <w:numPr>
          <w:ilvl w:val="0"/>
          <w:numId w:val="18"/>
        </w:numPr>
        <w:spacing w:line="274" w:lineRule="exact"/>
        <w:ind w:left="180" w:right="-540" w:hanging="180"/>
        <w:rPr>
          <w:lang w:val="es-ES"/>
        </w:rPr>
      </w:pPr>
      <w:r w:rsidRPr="00E447F9">
        <w:rPr>
          <w:lang w:val="es-ES"/>
        </w:rPr>
        <w:t>Los estudiantes deben estar present</w:t>
      </w:r>
      <w:r>
        <w:rPr>
          <w:lang w:val="es-ES"/>
        </w:rPr>
        <w:t>e</w:t>
      </w:r>
      <w:r w:rsidRPr="00E447F9">
        <w:rPr>
          <w:lang w:val="es-ES"/>
        </w:rPr>
        <w:t xml:space="preserve">s durante toda la práctica y </w:t>
      </w:r>
      <w:r w:rsidRPr="00E447F9">
        <w:rPr>
          <w:b/>
          <w:bCs/>
          <w:lang w:val="es-ES"/>
        </w:rPr>
        <w:t>NO</w:t>
      </w:r>
      <w:r w:rsidRPr="00E447F9">
        <w:rPr>
          <w:lang w:val="es-ES"/>
        </w:rPr>
        <w:t xml:space="preserve"> se les permitirá la entrada ta</w:t>
      </w:r>
      <w:r>
        <w:rPr>
          <w:lang w:val="es-ES"/>
        </w:rPr>
        <w:t xml:space="preserve">rde ni que se retiren antes de que termine. </w:t>
      </w:r>
    </w:p>
    <w:p w14:paraId="67A83682" w14:textId="5DA4D850" w:rsidR="002229C3" w:rsidRPr="00E447F9" w:rsidRDefault="00E447F9" w:rsidP="00BE475C">
      <w:pPr>
        <w:pStyle w:val="BodyText"/>
        <w:numPr>
          <w:ilvl w:val="0"/>
          <w:numId w:val="18"/>
        </w:numPr>
        <w:ind w:left="180" w:right="-540" w:hanging="180"/>
        <w:rPr>
          <w:lang w:val="es-ES"/>
        </w:rPr>
      </w:pPr>
      <w:r w:rsidRPr="00E447F9">
        <w:rPr>
          <w:lang w:val="es-ES"/>
        </w:rPr>
        <w:t xml:space="preserve">Las políticas, reglas y normas del </w:t>
      </w:r>
      <w:r w:rsidR="002229C3" w:rsidRPr="00E447F9">
        <w:rPr>
          <w:lang w:val="es-ES"/>
        </w:rPr>
        <w:t xml:space="preserve">Cobb County School District </w:t>
      </w:r>
      <w:r w:rsidRPr="00E447F9">
        <w:rPr>
          <w:lang w:val="es-ES"/>
        </w:rPr>
        <w:t xml:space="preserve">y las de </w:t>
      </w:r>
      <w:r w:rsidR="002229C3" w:rsidRPr="00E447F9">
        <w:rPr>
          <w:lang w:val="es-ES"/>
        </w:rPr>
        <w:t xml:space="preserve">Pebblebrook High School </w:t>
      </w:r>
      <w:r w:rsidRPr="00E447F9">
        <w:rPr>
          <w:lang w:val="es-ES"/>
        </w:rPr>
        <w:t>(incluyendo el código de vestido) están en efecto durante la p</w:t>
      </w:r>
      <w:r>
        <w:rPr>
          <w:lang w:val="es-ES"/>
        </w:rPr>
        <w:t>ráctica de la ceremonia y en la ceremonia misma</w:t>
      </w:r>
      <w:r w:rsidR="002229C3" w:rsidRPr="00E447F9">
        <w:rPr>
          <w:lang w:val="es-ES"/>
        </w:rPr>
        <w:t>.</w:t>
      </w:r>
    </w:p>
    <w:p w14:paraId="221FC509" w14:textId="65D9F251" w:rsidR="002229C3" w:rsidRPr="00594698" w:rsidRDefault="009F703B" w:rsidP="00BE475C">
      <w:pPr>
        <w:pStyle w:val="BodyText"/>
        <w:numPr>
          <w:ilvl w:val="0"/>
          <w:numId w:val="18"/>
        </w:numPr>
        <w:ind w:left="180" w:right="-540" w:hanging="180"/>
        <w:rPr>
          <w:lang w:val="es-ES"/>
        </w:rPr>
      </w:pPr>
      <w:r w:rsidRPr="00594698">
        <w:rPr>
          <w:lang w:val="es-ES"/>
        </w:rPr>
        <w:t xml:space="preserve">Los estudiantes deben haber cubierto sus </w:t>
      </w:r>
      <w:r w:rsidR="00594698" w:rsidRPr="00594698">
        <w:rPr>
          <w:lang w:val="es-ES"/>
        </w:rPr>
        <w:t xml:space="preserve">obligaciones financieras para </w:t>
      </w:r>
      <w:r w:rsidR="00594698">
        <w:rPr>
          <w:lang w:val="es-ES"/>
        </w:rPr>
        <w:t>participar en la práctica</w:t>
      </w:r>
      <w:r w:rsidR="002229C3" w:rsidRPr="00594698">
        <w:rPr>
          <w:lang w:val="es-ES"/>
        </w:rPr>
        <w:t>.</w:t>
      </w:r>
    </w:p>
    <w:p w14:paraId="40D122CF" w14:textId="045B2105" w:rsidR="00932DB1" w:rsidRPr="00E67A9E" w:rsidRDefault="00E67A9E" w:rsidP="00BE475C">
      <w:pPr>
        <w:pStyle w:val="BodyText"/>
        <w:numPr>
          <w:ilvl w:val="0"/>
          <w:numId w:val="18"/>
        </w:numPr>
        <w:ind w:left="180" w:right="-540" w:hanging="180"/>
        <w:rPr>
          <w:b/>
          <w:bCs/>
          <w:lang w:val="es-ES"/>
        </w:rPr>
      </w:pPr>
      <w:r w:rsidRPr="00E67A9E">
        <w:rPr>
          <w:b/>
          <w:bCs/>
          <w:lang w:val="es-ES"/>
        </w:rPr>
        <w:t xml:space="preserve">La práctica será el jueves, 25 de mayo, 2023, a las </w:t>
      </w:r>
      <w:r w:rsidR="00932DB1" w:rsidRPr="00E67A9E">
        <w:rPr>
          <w:b/>
          <w:bCs/>
          <w:lang w:val="es-ES"/>
        </w:rPr>
        <w:t>9:00</w:t>
      </w:r>
      <w:r w:rsidR="00BE475C" w:rsidRPr="00E67A9E">
        <w:rPr>
          <w:b/>
          <w:bCs/>
          <w:lang w:val="es-ES"/>
        </w:rPr>
        <w:t xml:space="preserve"> </w:t>
      </w:r>
      <w:r w:rsidR="00932DB1" w:rsidRPr="00E67A9E">
        <w:rPr>
          <w:b/>
          <w:bCs/>
          <w:lang w:val="es-ES"/>
        </w:rPr>
        <w:t xml:space="preserve">AM </w:t>
      </w:r>
      <w:r w:rsidRPr="00E67A9E">
        <w:rPr>
          <w:b/>
          <w:bCs/>
          <w:lang w:val="es-ES"/>
        </w:rPr>
        <w:t xml:space="preserve">en el </w:t>
      </w:r>
      <w:r>
        <w:rPr>
          <w:b/>
          <w:bCs/>
          <w:lang w:val="es-ES"/>
        </w:rPr>
        <w:t xml:space="preserve">Gimnasio </w:t>
      </w:r>
      <w:r w:rsidR="00932DB1" w:rsidRPr="00E67A9E">
        <w:rPr>
          <w:b/>
          <w:bCs/>
          <w:lang w:val="es-ES"/>
        </w:rPr>
        <w:t>Jackson</w:t>
      </w:r>
      <w:r w:rsidR="009D3371">
        <w:rPr>
          <w:b/>
          <w:bCs/>
          <w:lang w:val="es-ES"/>
        </w:rPr>
        <w:t>.</w:t>
      </w:r>
    </w:p>
    <w:p w14:paraId="674F48F2" w14:textId="12563635" w:rsidR="009D3371" w:rsidRPr="009D3371" w:rsidRDefault="009D3371" w:rsidP="00BE475C">
      <w:pPr>
        <w:pStyle w:val="ListParagraph"/>
        <w:numPr>
          <w:ilvl w:val="0"/>
          <w:numId w:val="18"/>
        </w:numPr>
        <w:spacing w:before="69"/>
        <w:ind w:left="180" w:right="-540" w:hanging="180"/>
        <w:jc w:val="both"/>
        <w:rPr>
          <w:sz w:val="24"/>
          <w:szCs w:val="24"/>
          <w:lang w:val="es-ES"/>
        </w:rPr>
      </w:pPr>
      <w:r w:rsidRPr="009D3371">
        <w:rPr>
          <w:sz w:val="24"/>
          <w:szCs w:val="24"/>
          <w:lang w:val="es-ES"/>
        </w:rPr>
        <w:t xml:space="preserve">Los graduados deben estacionarse en el </w:t>
      </w:r>
      <w:r w:rsidR="002229C3" w:rsidRPr="009D3371">
        <w:rPr>
          <w:sz w:val="24"/>
          <w:szCs w:val="24"/>
          <w:lang w:val="es-ES"/>
        </w:rPr>
        <w:t xml:space="preserve">Jackson Parking.  </w:t>
      </w:r>
      <w:r w:rsidRPr="009D3371">
        <w:rPr>
          <w:sz w:val="24"/>
          <w:szCs w:val="24"/>
          <w:lang w:val="es-ES"/>
        </w:rPr>
        <w:t>Los graduados deben estar dentro y sentados en el gimnasio a las</w:t>
      </w:r>
      <w:r>
        <w:rPr>
          <w:sz w:val="24"/>
          <w:szCs w:val="24"/>
          <w:lang w:val="es-ES"/>
        </w:rPr>
        <w:t xml:space="preserve"> </w:t>
      </w:r>
      <w:r w:rsidR="002229C3" w:rsidRPr="009D3371">
        <w:rPr>
          <w:b/>
          <w:bCs/>
          <w:sz w:val="24"/>
          <w:szCs w:val="24"/>
          <w:lang w:val="es-ES"/>
        </w:rPr>
        <w:t xml:space="preserve">8:45 </w:t>
      </w:r>
      <w:r w:rsidR="00B9185E" w:rsidRPr="009D3371">
        <w:rPr>
          <w:b/>
          <w:bCs/>
          <w:sz w:val="24"/>
          <w:szCs w:val="24"/>
          <w:lang w:val="es-ES"/>
        </w:rPr>
        <w:t>AM</w:t>
      </w:r>
      <w:r w:rsidR="002229C3" w:rsidRPr="009D3371">
        <w:rPr>
          <w:sz w:val="24"/>
          <w:szCs w:val="24"/>
          <w:lang w:val="es-ES"/>
        </w:rPr>
        <w:t xml:space="preserve"> </w:t>
      </w:r>
      <w:r>
        <w:rPr>
          <w:sz w:val="24"/>
          <w:szCs w:val="24"/>
          <w:lang w:val="es-ES"/>
        </w:rPr>
        <w:t>en su espacio asignado en el gimnasio</w:t>
      </w:r>
      <w:r w:rsidR="002229C3" w:rsidRPr="009D3371">
        <w:rPr>
          <w:sz w:val="24"/>
          <w:szCs w:val="24"/>
          <w:lang w:val="es-ES"/>
        </w:rPr>
        <w:t xml:space="preserve">.  </w:t>
      </w:r>
      <w:r w:rsidRPr="009D3371">
        <w:rPr>
          <w:sz w:val="24"/>
          <w:szCs w:val="24"/>
          <w:lang w:val="es-ES"/>
        </w:rPr>
        <w:t>No se admitirá ni esperaremos a estudiantes que lleguen tarde</w:t>
      </w:r>
      <w:r w:rsidR="002229C3" w:rsidRPr="009D3371">
        <w:rPr>
          <w:sz w:val="24"/>
          <w:szCs w:val="24"/>
          <w:lang w:val="es-ES"/>
        </w:rPr>
        <w:t xml:space="preserve">. </w:t>
      </w:r>
      <w:r w:rsidRPr="009D3371">
        <w:rPr>
          <w:b/>
          <w:bCs/>
          <w:sz w:val="24"/>
          <w:szCs w:val="24"/>
          <w:u w:val="thick"/>
          <w:lang w:val="es-ES"/>
        </w:rPr>
        <w:t>El código de vestido también estará en efecto para la práctica</w:t>
      </w:r>
      <w:r>
        <w:rPr>
          <w:b/>
          <w:bCs/>
          <w:sz w:val="24"/>
          <w:szCs w:val="24"/>
          <w:u w:val="thick"/>
          <w:lang w:val="es-ES"/>
        </w:rPr>
        <w:t xml:space="preserve">. NO se permitirá el uso de audífonos ni celulares. </w:t>
      </w:r>
      <w:r>
        <w:rPr>
          <w:b/>
          <w:bCs/>
          <w:sz w:val="24"/>
          <w:szCs w:val="24"/>
          <w:lang w:val="es-ES"/>
        </w:rPr>
        <w:t>RECUERDEN QUE LA ASISTENCIA A LA PRÁCTICA ES OBLIGATORI</w:t>
      </w:r>
      <w:r w:rsidR="008C59D8">
        <w:rPr>
          <w:b/>
          <w:bCs/>
          <w:sz w:val="24"/>
          <w:szCs w:val="24"/>
          <w:lang w:val="es-ES"/>
        </w:rPr>
        <w:t>A</w:t>
      </w:r>
      <w:r>
        <w:rPr>
          <w:b/>
          <w:bCs/>
          <w:sz w:val="24"/>
          <w:szCs w:val="24"/>
          <w:lang w:val="es-ES"/>
        </w:rPr>
        <w:t xml:space="preserve">. </w:t>
      </w:r>
      <w:r>
        <w:rPr>
          <w:sz w:val="24"/>
          <w:szCs w:val="24"/>
          <w:lang w:val="es-ES"/>
        </w:rPr>
        <w:t>Los boletos para</w:t>
      </w:r>
      <w:r w:rsidR="008C59D8">
        <w:rPr>
          <w:sz w:val="24"/>
          <w:szCs w:val="24"/>
          <w:lang w:val="es-ES"/>
        </w:rPr>
        <w:t xml:space="preserve"> </w:t>
      </w:r>
      <w:r>
        <w:rPr>
          <w:sz w:val="24"/>
          <w:szCs w:val="24"/>
          <w:lang w:val="es-ES"/>
        </w:rPr>
        <w:t>la ceremonia será</w:t>
      </w:r>
      <w:r w:rsidR="008C59D8">
        <w:rPr>
          <w:sz w:val="24"/>
          <w:szCs w:val="24"/>
          <w:lang w:val="es-ES"/>
        </w:rPr>
        <w:t>n</w:t>
      </w:r>
      <w:r>
        <w:rPr>
          <w:sz w:val="24"/>
          <w:szCs w:val="24"/>
          <w:lang w:val="es-ES"/>
        </w:rPr>
        <w:t xml:space="preserve"> entregados al final de la práctica.</w:t>
      </w:r>
    </w:p>
    <w:p w14:paraId="544DCBDB" w14:textId="5A1E341E" w:rsidR="002229C3" w:rsidRDefault="008C59D8" w:rsidP="009D3371">
      <w:pPr>
        <w:pStyle w:val="BodyText"/>
        <w:numPr>
          <w:ilvl w:val="0"/>
          <w:numId w:val="18"/>
        </w:numPr>
        <w:ind w:left="180" w:right="-540" w:hanging="180"/>
        <w:jc w:val="both"/>
        <w:rPr>
          <w:lang w:val="es-ES"/>
        </w:rPr>
      </w:pPr>
      <w:r>
        <w:rPr>
          <w:lang w:val="es-ES"/>
        </w:rPr>
        <w:t>L</w:t>
      </w:r>
      <w:r w:rsidR="009D3371" w:rsidRPr="009D3371">
        <w:rPr>
          <w:lang w:val="es-ES"/>
        </w:rPr>
        <w:t>os estudiantes no deben traer</w:t>
      </w:r>
      <w:r w:rsidR="009D3371">
        <w:rPr>
          <w:lang w:val="es-ES"/>
        </w:rPr>
        <w:t xml:space="preserve"> cosas de valor, anuarios, </w:t>
      </w:r>
      <w:r w:rsidR="00371AA2">
        <w:rPr>
          <w:lang w:val="es-ES"/>
        </w:rPr>
        <w:t>iPod</w:t>
      </w:r>
      <w:r w:rsidR="009D3371">
        <w:rPr>
          <w:lang w:val="es-ES"/>
        </w:rPr>
        <w:t>, teléfonos, etc</w:t>
      </w:r>
      <w:r>
        <w:rPr>
          <w:lang w:val="es-ES"/>
        </w:rPr>
        <w:t>.</w:t>
      </w:r>
      <w:r w:rsidRPr="008C59D8">
        <w:rPr>
          <w:lang w:val="es-ES"/>
        </w:rPr>
        <w:t xml:space="preserve"> </w:t>
      </w:r>
      <w:r>
        <w:rPr>
          <w:lang w:val="es-ES"/>
        </w:rPr>
        <w:t>a la práctica ni a la ceremonia</w:t>
      </w:r>
      <w:r w:rsidR="009D3371">
        <w:rPr>
          <w:lang w:val="es-ES"/>
        </w:rPr>
        <w:t>. No habrá un lugar seguro donde guardarlos. Los estudiantes son responsables de cualquier artículo perdido o robado</w:t>
      </w:r>
      <w:r w:rsidR="002229C3" w:rsidRPr="009D3371">
        <w:rPr>
          <w:lang w:val="es-ES"/>
        </w:rPr>
        <w:t>.</w:t>
      </w:r>
    </w:p>
    <w:p w14:paraId="2E3071D0" w14:textId="77777777" w:rsidR="008C59D8" w:rsidRDefault="008C59D8" w:rsidP="008C59D8">
      <w:pPr>
        <w:pStyle w:val="BodyText"/>
        <w:ind w:right="-540"/>
        <w:jc w:val="both"/>
        <w:rPr>
          <w:lang w:val="es-ES"/>
        </w:rPr>
      </w:pPr>
    </w:p>
    <w:p w14:paraId="2677E77A" w14:textId="53C24FC5" w:rsidR="008C59D8" w:rsidRDefault="008C59D8" w:rsidP="008C59D8">
      <w:pPr>
        <w:pStyle w:val="BodyText"/>
        <w:ind w:right="-540"/>
        <w:jc w:val="both"/>
        <w:rPr>
          <w:lang w:val="es-ES"/>
        </w:rPr>
      </w:pPr>
    </w:p>
    <w:p w14:paraId="607B0F7B" w14:textId="77777777" w:rsidR="00371AA2" w:rsidRPr="009D3371" w:rsidRDefault="00371AA2" w:rsidP="008C59D8">
      <w:pPr>
        <w:pStyle w:val="BodyText"/>
        <w:ind w:right="-540"/>
        <w:jc w:val="both"/>
        <w:rPr>
          <w:lang w:val="es-ES"/>
        </w:rPr>
      </w:pPr>
    </w:p>
    <w:p w14:paraId="038AAA29" w14:textId="77777777" w:rsidR="002229C3" w:rsidRPr="009D3371" w:rsidRDefault="002229C3" w:rsidP="00ED3692">
      <w:pPr>
        <w:pStyle w:val="Default"/>
        <w:rPr>
          <w:rFonts w:ascii="Times New Roman" w:hAnsi="Times New Roman" w:cs="Times New Roman"/>
          <w:b/>
          <w:bCs/>
          <w:u w:val="single"/>
          <w:lang w:val="es-ES"/>
        </w:rPr>
      </w:pPr>
    </w:p>
    <w:p w14:paraId="5A3539C8" w14:textId="77777777" w:rsidR="009551FA" w:rsidRDefault="009551FA" w:rsidP="001B07B6">
      <w:pPr>
        <w:pStyle w:val="Default"/>
        <w:ind w:left="-720"/>
        <w:rPr>
          <w:rFonts w:ascii="Times New Roman" w:hAnsi="Times New Roman" w:cs="Times New Roman"/>
          <w:b/>
          <w:bCs/>
          <w:u w:val="single"/>
          <w:lang w:val="es-ES"/>
        </w:rPr>
      </w:pPr>
    </w:p>
    <w:p w14:paraId="51E4A0AF" w14:textId="6ADDCE03" w:rsidR="00FB3B61" w:rsidRPr="00885FD7" w:rsidRDefault="00885FD7" w:rsidP="001B07B6">
      <w:pPr>
        <w:pStyle w:val="Default"/>
        <w:ind w:left="-720"/>
        <w:rPr>
          <w:rFonts w:ascii="Times New Roman" w:hAnsi="Times New Roman" w:cs="Times New Roman"/>
          <w:u w:val="single"/>
          <w:lang w:val="es-ES"/>
        </w:rPr>
      </w:pPr>
      <w:r w:rsidRPr="00885FD7">
        <w:rPr>
          <w:rFonts w:ascii="Times New Roman" w:hAnsi="Times New Roman" w:cs="Times New Roman"/>
          <w:b/>
          <w:bCs/>
          <w:u w:val="single"/>
          <w:lang w:val="es-ES"/>
        </w:rPr>
        <w:t>VENTA DE FLORES Y REGALOS</w:t>
      </w:r>
      <w:r w:rsidR="00FB3B61" w:rsidRPr="00885FD7">
        <w:rPr>
          <w:rFonts w:ascii="Times New Roman" w:hAnsi="Times New Roman" w:cs="Times New Roman"/>
          <w:b/>
          <w:bCs/>
          <w:u w:val="single"/>
          <w:lang w:val="es-ES"/>
        </w:rPr>
        <w:t xml:space="preserve"> </w:t>
      </w:r>
    </w:p>
    <w:p w14:paraId="3FE0DBCF" w14:textId="7A3AB72F" w:rsidR="00885FD7" w:rsidRPr="00885FD7" w:rsidRDefault="00885FD7" w:rsidP="00885FD7">
      <w:pPr>
        <w:pStyle w:val="Default"/>
        <w:ind w:left="-720"/>
        <w:rPr>
          <w:bCs/>
          <w:sz w:val="22"/>
          <w:szCs w:val="22"/>
          <w:lang w:val="es-ES"/>
        </w:rPr>
      </w:pPr>
      <w:r>
        <w:rPr>
          <w:rFonts w:ascii="Times New Roman" w:hAnsi="Times New Roman" w:cs="Times New Roman"/>
          <w:lang w:val="es-ES"/>
        </w:rPr>
        <w:t>F</w:t>
      </w:r>
      <w:r w:rsidRPr="00885FD7">
        <w:rPr>
          <w:rFonts w:ascii="Times New Roman" w:hAnsi="Times New Roman" w:cs="Times New Roman"/>
          <w:lang w:val="es-ES"/>
        </w:rPr>
        <w:t xml:space="preserve">lores y regalos de graduación pueden comprarse </w:t>
      </w:r>
      <w:r>
        <w:rPr>
          <w:rFonts w:ascii="Times New Roman" w:hAnsi="Times New Roman" w:cs="Times New Roman"/>
          <w:lang w:val="es-ES"/>
        </w:rPr>
        <w:t>a</w:t>
      </w:r>
      <w:r w:rsidRPr="00885FD7">
        <w:rPr>
          <w:rFonts w:ascii="Times New Roman" w:hAnsi="Times New Roman" w:cs="Times New Roman"/>
          <w:lang w:val="es-ES"/>
        </w:rPr>
        <w:t xml:space="preserve"> proveedores aprobados por el distrito en lugares administrados por el distrito.</w:t>
      </w:r>
    </w:p>
    <w:p w14:paraId="2C2E9940" w14:textId="77777777" w:rsidR="00E8027F" w:rsidRPr="00885FD7" w:rsidRDefault="00E8027F" w:rsidP="001B07B6">
      <w:pPr>
        <w:pStyle w:val="Default"/>
        <w:ind w:left="-180" w:hanging="360"/>
        <w:rPr>
          <w:rFonts w:ascii="Times New Roman" w:hAnsi="Times New Roman" w:cs="Times New Roman"/>
          <w:lang w:val="es-ES"/>
        </w:rPr>
      </w:pPr>
    </w:p>
    <w:p w14:paraId="17D48134" w14:textId="24AAAF37" w:rsidR="00E8027F" w:rsidRPr="0074047D" w:rsidRDefault="00B07049" w:rsidP="00E8027F">
      <w:pPr>
        <w:tabs>
          <w:tab w:val="left" w:pos="1740"/>
        </w:tabs>
        <w:spacing w:before="3"/>
        <w:ind w:left="720" w:right="1015" w:hanging="1440"/>
        <w:rPr>
          <w:b/>
          <w:bCs/>
          <w:sz w:val="24"/>
          <w:szCs w:val="24"/>
          <w:u w:val="single"/>
          <w:lang w:val="es-419"/>
        </w:rPr>
      </w:pPr>
      <w:r w:rsidRPr="0074047D">
        <w:rPr>
          <w:b/>
          <w:bCs/>
          <w:sz w:val="24"/>
          <w:szCs w:val="24"/>
          <w:u w:val="single"/>
          <w:lang w:val="es-419"/>
        </w:rPr>
        <w:t>ENTREGA</w:t>
      </w:r>
      <w:r w:rsidR="00885FD7" w:rsidRPr="0074047D">
        <w:rPr>
          <w:b/>
          <w:bCs/>
          <w:sz w:val="24"/>
          <w:szCs w:val="24"/>
          <w:u w:val="single"/>
          <w:lang w:val="es-419"/>
        </w:rPr>
        <w:t xml:space="preserve"> DE D</w:t>
      </w:r>
      <w:r w:rsidR="00755A53" w:rsidRPr="0074047D">
        <w:rPr>
          <w:b/>
          <w:bCs/>
          <w:sz w:val="24"/>
          <w:szCs w:val="24"/>
          <w:u w:val="single"/>
          <w:lang w:val="es-419"/>
        </w:rPr>
        <w:t>IPLOMA</w:t>
      </w:r>
      <w:r w:rsidRPr="0074047D">
        <w:rPr>
          <w:b/>
          <w:bCs/>
          <w:sz w:val="24"/>
          <w:szCs w:val="24"/>
          <w:u w:val="single"/>
          <w:lang w:val="es-419"/>
        </w:rPr>
        <w:t>S</w:t>
      </w:r>
      <w:r w:rsidR="00755A53" w:rsidRPr="0074047D">
        <w:rPr>
          <w:b/>
          <w:bCs/>
          <w:sz w:val="24"/>
          <w:szCs w:val="24"/>
          <w:u w:val="single"/>
          <w:lang w:val="es-419"/>
        </w:rPr>
        <w:t xml:space="preserve"> </w:t>
      </w:r>
    </w:p>
    <w:p w14:paraId="4E6D55D3" w14:textId="27BB1DF5" w:rsidR="00E8027F" w:rsidRPr="00885FD7" w:rsidRDefault="00885FD7" w:rsidP="00E8027F">
      <w:pPr>
        <w:tabs>
          <w:tab w:val="left" w:pos="1740"/>
        </w:tabs>
        <w:spacing w:before="3"/>
        <w:ind w:left="-720" w:right="-540"/>
        <w:rPr>
          <w:sz w:val="24"/>
          <w:szCs w:val="24"/>
          <w:lang w:val="es-ES"/>
        </w:rPr>
      </w:pPr>
      <w:r w:rsidRPr="00885FD7">
        <w:rPr>
          <w:sz w:val="24"/>
          <w:szCs w:val="24"/>
          <w:lang w:val="es-ES"/>
        </w:rPr>
        <w:t xml:space="preserve">Los diplomas serán entregados en el Gimnasio </w:t>
      </w:r>
      <w:r w:rsidR="00E8027F" w:rsidRPr="00885FD7">
        <w:rPr>
          <w:sz w:val="24"/>
          <w:szCs w:val="24"/>
          <w:lang w:val="es-ES"/>
        </w:rPr>
        <w:t xml:space="preserve">Jackson </w:t>
      </w:r>
      <w:r w:rsidRPr="00885FD7">
        <w:rPr>
          <w:sz w:val="24"/>
          <w:szCs w:val="24"/>
          <w:lang w:val="es-ES"/>
        </w:rPr>
        <w:t>el miércoles</w:t>
      </w:r>
      <w:r>
        <w:rPr>
          <w:sz w:val="24"/>
          <w:szCs w:val="24"/>
          <w:lang w:val="es-ES"/>
        </w:rPr>
        <w:t>, 31 de mayo, 2023 de las</w:t>
      </w:r>
      <w:r w:rsidR="00E8027F" w:rsidRPr="00885FD7">
        <w:rPr>
          <w:sz w:val="24"/>
          <w:szCs w:val="24"/>
          <w:lang w:val="es-ES"/>
        </w:rPr>
        <w:t xml:space="preserve"> 12:00 </w:t>
      </w:r>
      <w:r w:rsidR="00DB7311" w:rsidRPr="00885FD7">
        <w:rPr>
          <w:sz w:val="24"/>
          <w:szCs w:val="24"/>
          <w:lang w:val="es-ES"/>
        </w:rPr>
        <w:t xml:space="preserve">PM </w:t>
      </w:r>
      <w:r>
        <w:rPr>
          <w:sz w:val="24"/>
          <w:szCs w:val="24"/>
          <w:lang w:val="es-ES"/>
        </w:rPr>
        <w:t xml:space="preserve">a </w:t>
      </w:r>
      <w:r w:rsidR="00371AA2">
        <w:rPr>
          <w:sz w:val="24"/>
          <w:szCs w:val="24"/>
          <w:lang w:val="es-ES"/>
        </w:rPr>
        <w:t xml:space="preserve">las </w:t>
      </w:r>
      <w:r w:rsidR="00371AA2" w:rsidRPr="00885FD7">
        <w:rPr>
          <w:sz w:val="24"/>
          <w:szCs w:val="24"/>
          <w:lang w:val="es-ES"/>
        </w:rPr>
        <w:t>2</w:t>
      </w:r>
      <w:r w:rsidR="00E8027F" w:rsidRPr="00885FD7">
        <w:rPr>
          <w:sz w:val="24"/>
          <w:szCs w:val="24"/>
          <w:lang w:val="es-ES"/>
        </w:rPr>
        <w:t xml:space="preserve">:00 </w:t>
      </w:r>
      <w:r w:rsidR="00E36C68" w:rsidRPr="00885FD7">
        <w:rPr>
          <w:sz w:val="24"/>
          <w:szCs w:val="24"/>
          <w:lang w:val="es-ES"/>
        </w:rPr>
        <w:t>PM</w:t>
      </w:r>
      <w:r w:rsidR="00DB7311" w:rsidRPr="00885FD7">
        <w:rPr>
          <w:sz w:val="24"/>
          <w:szCs w:val="24"/>
          <w:lang w:val="es-ES"/>
        </w:rPr>
        <w:t>.</w:t>
      </w:r>
    </w:p>
    <w:p w14:paraId="39EA5568" w14:textId="77777777" w:rsidR="000030C8" w:rsidRPr="00885FD7" w:rsidRDefault="000030C8" w:rsidP="00ED3692">
      <w:pPr>
        <w:pStyle w:val="Default"/>
        <w:rPr>
          <w:rFonts w:ascii="Times New Roman" w:hAnsi="Times New Roman" w:cs="Times New Roman"/>
          <w:sz w:val="22"/>
          <w:szCs w:val="22"/>
          <w:lang w:val="es-ES"/>
        </w:rPr>
      </w:pPr>
    </w:p>
    <w:p w14:paraId="7F642BF9" w14:textId="48417496" w:rsidR="00BE475C" w:rsidRPr="0074047D" w:rsidRDefault="00B07049" w:rsidP="00BE475C">
      <w:pPr>
        <w:pStyle w:val="Default"/>
        <w:ind w:left="-720"/>
        <w:rPr>
          <w:rFonts w:ascii="Times New Roman" w:hAnsi="Times New Roman" w:cs="Times New Roman"/>
          <w:lang w:val="es-419"/>
        </w:rPr>
      </w:pPr>
      <w:r w:rsidRPr="0074047D">
        <w:rPr>
          <w:rFonts w:ascii="Times New Roman" w:hAnsi="Times New Roman" w:cs="Times New Roman"/>
          <w:b/>
          <w:bCs/>
          <w:u w:val="single"/>
          <w:lang w:val="es-419"/>
        </w:rPr>
        <w:t xml:space="preserve">INFORMACIÓN </w:t>
      </w:r>
      <w:r w:rsidR="009C5450" w:rsidRPr="0074047D">
        <w:rPr>
          <w:rFonts w:ascii="Times New Roman" w:hAnsi="Times New Roman" w:cs="Times New Roman"/>
          <w:b/>
          <w:bCs/>
          <w:u w:val="single"/>
          <w:lang w:val="es-419"/>
        </w:rPr>
        <w:t>GENERAL</w:t>
      </w:r>
    </w:p>
    <w:p w14:paraId="3F365E1F" w14:textId="49F743EC" w:rsidR="00A14B58" w:rsidRPr="006E40F2" w:rsidRDefault="006E40F2" w:rsidP="0043039E">
      <w:pPr>
        <w:pStyle w:val="Default"/>
        <w:ind w:left="-720" w:right="-720"/>
        <w:rPr>
          <w:rFonts w:ascii="Times New Roman" w:hAnsi="Times New Roman" w:cs="Times New Roman"/>
          <w:lang w:val="es-ES"/>
        </w:rPr>
      </w:pPr>
      <w:r w:rsidRPr="006E40F2">
        <w:rPr>
          <w:rStyle w:val="Hyperlink"/>
          <w:rFonts w:ascii="Times New Roman" w:hAnsi="Times New Roman" w:cs="Times New Roman"/>
          <w:color w:val="auto"/>
          <w:u w:val="none"/>
          <w:lang w:val="es-ES"/>
        </w:rPr>
        <w:t xml:space="preserve">Para cualquier pregunta, contacte a </w:t>
      </w:r>
      <w:r w:rsidR="00A14B58" w:rsidRPr="006E40F2">
        <w:rPr>
          <w:rStyle w:val="Hyperlink"/>
          <w:rFonts w:ascii="Times New Roman" w:hAnsi="Times New Roman" w:cs="Times New Roman"/>
          <w:color w:val="auto"/>
          <w:u w:val="none"/>
          <w:lang w:val="es-ES"/>
        </w:rPr>
        <w:t>Ms. Munlin (</w:t>
      </w:r>
      <w:hyperlink r:id="rId17" w:history="1">
        <w:r w:rsidR="00A14B58" w:rsidRPr="006E40F2">
          <w:rPr>
            <w:rStyle w:val="Hyperlink"/>
            <w:rFonts w:ascii="Times New Roman" w:hAnsi="Times New Roman" w:cs="Times New Roman"/>
            <w:b/>
            <w:bCs/>
            <w:lang w:val="es-ES"/>
          </w:rPr>
          <w:t>Deanna.Munlin@Cobbk12.org</w:t>
        </w:r>
      </w:hyperlink>
      <w:r w:rsidR="00A14B58" w:rsidRPr="006E40F2">
        <w:rPr>
          <w:rStyle w:val="Hyperlink"/>
          <w:rFonts w:ascii="Times New Roman" w:hAnsi="Times New Roman" w:cs="Times New Roman"/>
          <w:color w:val="auto"/>
          <w:u w:val="none"/>
          <w:lang w:val="es-ES"/>
        </w:rPr>
        <w:t>) o</w:t>
      </w:r>
      <w:r w:rsidRPr="006E40F2">
        <w:rPr>
          <w:rStyle w:val="Hyperlink"/>
          <w:rFonts w:ascii="Times New Roman" w:hAnsi="Times New Roman" w:cs="Times New Roman"/>
          <w:color w:val="auto"/>
          <w:u w:val="none"/>
          <w:lang w:val="es-ES"/>
        </w:rPr>
        <w:t xml:space="preserve"> a</w:t>
      </w:r>
      <w:r w:rsidR="00A14B58" w:rsidRPr="006E40F2">
        <w:rPr>
          <w:rStyle w:val="Hyperlink"/>
          <w:rFonts w:ascii="Times New Roman" w:hAnsi="Times New Roman" w:cs="Times New Roman"/>
          <w:color w:val="auto"/>
          <w:u w:val="none"/>
          <w:lang w:val="es-ES"/>
        </w:rPr>
        <w:t xml:space="preserve"> Mr. Schlanger </w:t>
      </w:r>
      <w:r w:rsidR="00E22E1B" w:rsidRPr="006E40F2">
        <w:rPr>
          <w:rStyle w:val="Hyperlink"/>
          <w:rFonts w:ascii="Times New Roman" w:hAnsi="Times New Roman" w:cs="Times New Roman"/>
          <w:color w:val="auto"/>
          <w:u w:val="none"/>
          <w:lang w:val="es-ES"/>
        </w:rPr>
        <w:t xml:space="preserve"> </w:t>
      </w:r>
      <w:r w:rsidR="00A5775B" w:rsidRPr="006E40F2">
        <w:rPr>
          <w:rStyle w:val="Hyperlink"/>
          <w:rFonts w:ascii="Times New Roman" w:hAnsi="Times New Roman" w:cs="Times New Roman"/>
          <w:color w:val="auto"/>
          <w:u w:val="none"/>
          <w:lang w:val="es-ES"/>
        </w:rPr>
        <w:t>(</w:t>
      </w:r>
      <w:hyperlink r:id="rId18" w:history="1">
        <w:r w:rsidR="00A14B58" w:rsidRPr="006E40F2">
          <w:rPr>
            <w:rStyle w:val="Hyperlink"/>
            <w:rFonts w:ascii="Times New Roman" w:hAnsi="Times New Roman" w:cs="Times New Roman"/>
            <w:b/>
            <w:bCs/>
            <w:lang w:val="es-ES"/>
          </w:rPr>
          <w:t>Randall.Schlanger@Cobbk12.org</w:t>
        </w:r>
      </w:hyperlink>
      <w:r w:rsidR="00A14B58" w:rsidRPr="006E40F2">
        <w:rPr>
          <w:rStyle w:val="Hyperlink"/>
          <w:rFonts w:ascii="Times New Roman" w:hAnsi="Times New Roman" w:cs="Times New Roman"/>
          <w:color w:val="auto"/>
          <w:u w:val="none"/>
          <w:lang w:val="es-ES"/>
        </w:rPr>
        <w:t>)</w:t>
      </w:r>
      <w:r w:rsidRPr="006E40F2">
        <w:rPr>
          <w:rStyle w:val="Hyperlink"/>
          <w:rFonts w:ascii="Times New Roman" w:hAnsi="Times New Roman" w:cs="Times New Roman"/>
          <w:color w:val="auto"/>
          <w:u w:val="none"/>
          <w:lang w:val="es-ES"/>
        </w:rPr>
        <w:t>.</w:t>
      </w:r>
    </w:p>
    <w:p w14:paraId="53107E8D" w14:textId="77777777" w:rsidR="00F10BDD" w:rsidRPr="0074047D" w:rsidRDefault="00F10BDD" w:rsidP="00F10BDD">
      <w:pPr>
        <w:rPr>
          <w:b/>
          <w:bCs/>
          <w:sz w:val="24"/>
          <w:szCs w:val="24"/>
          <w:lang w:val="es-419"/>
        </w:rPr>
      </w:pPr>
    </w:p>
    <w:p w14:paraId="64A93B88" w14:textId="4BC69B87" w:rsidR="0085781E" w:rsidRPr="00F10BDD" w:rsidRDefault="00F10BDD" w:rsidP="00F10BDD">
      <w:pPr>
        <w:rPr>
          <w:b/>
          <w:bCs/>
          <w:sz w:val="24"/>
          <w:szCs w:val="24"/>
          <w:lang w:val="es-ES"/>
        </w:rPr>
      </w:pPr>
      <w:r w:rsidRPr="00F10BDD">
        <w:rPr>
          <w:b/>
          <w:bCs/>
          <w:sz w:val="24"/>
          <w:szCs w:val="24"/>
          <w:lang w:val="es-ES"/>
        </w:rPr>
        <w:t>Para mayor información y actualización de fechas, favor de che</w:t>
      </w:r>
      <w:r w:rsidR="00371AA2">
        <w:rPr>
          <w:b/>
          <w:bCs/>
          <w:sz w:val="24"/>
          <w:szCs w:val="24"/>
          <w:lang w:val="es-ES"/>
        </w:rPr>
        <w:t>que</w:t>
      </w:r>
      <w:r w:rsidRPr="00F10BDD">
        <w:rPr>
          <w:b/>
          <w:bCs/>
          <w:sz w:val="24"/>
          <w:szCs w:val="24"/>
          <w:lang w:val="es-ES"/>
        </w:rPr>
        <w:t>ar en la página de la ceremonia de graduación del distrito:</w:t>
      </w:r>
      <w:r w:rsidRPr="00F10BDD">
        <w:rPr>
          <w:lang w:val="es-ES"/>
        </w:rPr>
        <w:t xml:space="preserve"> </w:t>
      </w:r>
      <w:hyperlink r:id="rId19" w:history="1">
        <w:r w:rsidRPr="00F10BDD">
          <w:rPr>
            <w:rStyle w:val="Hyperlink"/>
            <w:b/>
            <w:bCs/>
            <w:sz w:val="24"/>
            <w:szCs w:val="24"/>
            <w:lang w:val="es-ES"/>
          </w:rPr>
          <w:t>www.cobbk12.org/graduation</w:t>
        </w:r>
      </w:hyperlink>
    </w:p>
    <w:sectPr w:rsidR="0085781E" w:rsidRPr="00F10BDD" w:rsidSect="009551FA">
      <w:headerReference w:type="even" r:id="rId20"/>
      <w:headerReference w:type="default" r:id="rId21"/>
      <w:footerReference w:type="default" r:id="rId22"/>
      <w:headerReference w:type="first" r:id="rId23"/>
      <w:pgSz w:w="12240" w:h="15840"/>
      <w:pgMar w:top="99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F6C2" w14:textId="77777777" w:rsidR="000351D6" w:rsidRDefault="000351D6" w:rsidP="00932DB1">
      <w:r>
        <w:separator/>
      </w:r>
    </w:p>
  </w:endnote>
  <w:endnote w:type="continuationSeparator" w:id="0">
    <w:p w14:paraId="3CA2F865" w14:textId="77777777" w:rsidR="000351D6" w:rsidRDefault="000351D6" w:rsidP="0093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7D62" w14:textId="174B7386" w:rsidR="0074047D" w:rsidRPr="0074047D" w:rsidRDefault="0074047D" w:rsidP="0074047D">
    <w:pPr>
      <w:pStyle w:val="Footer"/>
      <w:jc w:val="right"/>
      <w:rPr>
        <w:i/>
        <w:iCs/>
        <w:sz w:val="16"/>
        <w:szCs w:val="16"/>
      </w:rPr>
    </w:pPr>
    <w:r w:rsidRPr="0074047D">
      <w:rPr>
        <w:i/>
        <w:iCs/>
        <w:sz w:val="16"/>
        <w:szCs w:val="16"/>
      </w:rPr>
      <w:t>Translated by IWC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0C86" w14:textId="77777777" w:rsidR="000351D6" w:rsidRDefault="000351D6" w:rsidP="00932DB1">
      <w:r>
        <w:separator/>
      </w:r>
    </w:p>
  </w:footnote>
  <w:footnote w:type="continuationSeparator" w:id="0">
    <w:p w14:paraId="5EDE8E54" w14:textId="77777777" w:rsidR="000351D6" w:rsidRDefault="000351D6" w:rsidP="0093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B6CE" w14:textId="5EF9CBF6" w:rsidR="00932DB1" w:rsidRDefault="00EC0456">
    <w:pPr>
      <w:pStyle w:val="Header"/>
    </w:pPr>
    <w:r>
      <w:rPr>
        <w:noProof/>
      </w:rPr>
      <w:pict w14:anchorId="30128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51" o:spid="_x0000_s1027" type="#_x0000_t75" alt="" style="position:absolute;margin-left:0;margin-top:0;width:467.8pt;height:607.95pt;z-index:-251657216;mso-wrap-edited:f;mso-width-percent:0;mso-height-percent:0;mso-position-horizontal:center;mso-position-horizontal-relative:margin;mso-position-vertical:center;mso-position-vertical-relative:margin;mso-width-percent:0;mso-height-percent:0" o:allowincell="f">
          <v:imagedata r:id="rId1" o:title="Pebblebrook 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CC5A" w14:textId="18E3856C" w:rsidR="00932DB1" w:rsidRDefault="0074047D">
    <w:pPr>
      <w:pStyle w:val="Header"/>
    </w:pPr>
    <w:r>
      <w:rPr>
        <w:noProof/>
      </w:rPr>
      <mc:AlternateContent>
        <mc:Choice Requires="wps">
          <w:drawing>
            <wp:anchor distT="0" distB="0" distL="114300" distR="114300" simplePos="0" relativeHeight="251661312" behindDoc="0" locked="0" layoutInCell="1" allowOverlap="1" wp14:anchorId="6B8234AF" wp14:editId="48D9781A">
              <wp:simplePos x="0" y="0"/>
              <wp:positionH relativeFrom="column">
                <wp:posOffset>5486400</wp:posOffset>
              </wp:positionH>
              <wp:positionV relativeFrom="paragraph">
                <wp:posOffset>-209550</wp:posOffset>
              </wp:positionV>
              <wp:extent cx="7429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solidFill>
                      <a:ln w="6350">
                        <a:solidFill>
                          <a:prstClr val="black"/>
                        </a:solidFill>
                      </a:ln>
                    </wps:spPr>
                    <wps:txbx>
                      <w:txbxContent>
                        <w:p w14:paraId="6EA2F9D7" w14:textId="7893847A" w:rsidR="0074047D" w:rsidRPr="0074047D" w:rsidRDefault="0074047D">
                          <w:pPr>
                            <w:rPr>
                              <w:sz w:val="20"/>
                              <w:szCs w:val="20"/>
                            </w:rPr>
                          </w:pPr>
                          <w:r w:rsidRPr="0074047D">
                            <w:rPr>
                              <w:sz w:val="20"/>
                              <w:szCs w:val="20"/>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234AF" id="_x0000_t202" coordsize="21600,21600" o:spt="202" path="m,l,21600r21600,l21600,xe">
              <v:stroke joinstyle="miter"/>
              <v:path gradientshapeok="t" o:connecttype="rect"/>
            </v:shapetype>
            <v:shape id="Text Box 1" o:spid="_x0000_s1026" type="#_x0000_t202" style="position:absolute;margin-left:6in;margin-top:-16.5pt;width:5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" fillcolor="white [3201]" strokeweight=".5pt">
              <v:textbox>
                <w:txbxContent>
                  <w:p w14:paraId="6EA2F9D7" w14:textId="7893847A" w:rsidR="0074047D" w:rsidRPr="0074047D" w:rsidRDefault="0074047D">
                    <w:pPr>
                      <w:rPr>
                        <w:sz w:val="20"/>
                        <w:szCs w:val="20"/>
                      </w:rPr>
                    </w:pPr>
                    <w:r w:rsidRPr="0074047D">
                      <w:rPr>
                        <w:sz w:val="20"/>
                        <w:szCs w:val="20"/>
                      </w:rPr>
                      <w:t>SPANISH</w:t>
                    </w:r>
                  </w:p>
                </w:txbxContent>
              </v:textbox>
            </v:shape>
          </w:pict>
        </mc:Fallback>
      </mc:AlternateContent>
    </w:r>
    <w:r w:rsidR="00EC0456">
      <w:rPr>
        <w:noProof/>
      </w:rPr>
      <w:pict w14:anchorId="69B42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52" o:spid="_x0000_s1026" type="#_x0000_t75" alt="" style="position:absolute;margin-left:0;margin-top:0;width:467.8pt;height:607.95pt;z-index:-251656192;mso-wrap-edited:f;mso-width-percent:0;mso-height-percent:0;mso-position-horizontal:center;mso-position-horizontal-relative:margin;mso-position-vertical:center;mso-position-vertical-relative:margin;mso-width-percent:0;mso-height-percent:0" o:allowincell="f">
          <v:imagedata r:id="rId1" o:title="Pebblebrook 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9BFC" w14:textId="48DE9567" w:rsidR="00932DB1" w:rsidRDefault="00EC0456">
    <w:pPr>
      <w:pStyle w:val="Header"/>
    </w:pPr>
    <w:r>
      <w:rPr>
        <w:noProof/>
      </w:rPr>
      <w:pict w14:anchorId="1E167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50" o:spid="_x0000_s1025" type="#_x0000_t75" alt="" style="position:absolute;margin-left:0;margin-top:0;width:467.8pt;height:607.95pt;z-index:-251658240;mso-wrap-edited:f;mso-width-percent:0;mso-height-percent:0;mso-position-horizontal:center;mso-position-horizontal-relative:margin;mso-position-vertical:center;mso-position-vertical-relative:margin;mso-width-percent:0;mso-height-percent:0" o:allowincell="f">
          <v:imagedata r:id="rId1" o:title="Pebblebrook 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45"/>
    <w:multiLevelType w:val="hybridMultilevel"/>
    <w:tmpl w:val="6C1AB474"/>
    <w:lvl w:ilvl="0" w:tplc="D26C151A">
      <w:start w:val="1"/>
      <w:numFmt w:val="bullet"/>
      <w:lvlText w:val=""/>
      <w:lvlJc w:val="left"/>
      <w:pPr>
        <w:ind w:left="-87" w:hanging="360"/>
      </w:pPr>
      <w:rPr>
        <w:rFonts w:ascii="Symbol" w:eastAsia="Symbol" w:hAnsi="Symbol" w:cs="Symbol" w:hint="default"/>
        <w:w w:val="100"/>
        <w:sz w:val="21"/>
        <w:szCs w:val="21"/>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 w15:restartNumberingAfterBreak="0">
    <w:nsid w:val="1AE5789C"/>
    <w:multiLevelType w:val="hybridMultilevel"/>
    <w:tmpl w:val="CE3A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93B4A"/>
    <w:multiLevelType w:val="hybridMultilevel"/>
    <w:tmpl w:val="8946C6C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245B751D"/>
    <w:multiLevelType w:val="hybridMultilevel"/>
    <w:tmpl w:val="64EC42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269B3950"/>
    <w:multiLevelType w:val="hybridMultilevel"/>
    <w:tmpl w:val="D3FE4AF0"/>
    <w:lvl w:ilvl="0" w:tplc="04090001">
      <w:start w:val="1"/>
      <w:numFmt w:val="bullet"/>
      <w:lvlText w:val=""/>
      <w:lvlJc w:val="left"/>
      <w:pPr>
        <w:ind w:left="2544" w:hanging="360"/>
      </w:pPr>
      <w:rPr>
        <w:rFonts w:ascii="Symbol" w:hAnsi="Symbol" w:hint="default"/>
      </w:rPr>
    </w:lvl>
    <w:lvl w:ilvl="1" w:tplc="04090003" w:tentative="1">
      <w:start w:val="1"/>
      <w:numFmt w:val="bullet"/>
      <w:lvlText w:val="o"/>
      <w:lvlJc w:val="left"/>
      <w:pPr>
        <w:ind w:left="3264" w:hanging="360"/>
      </w:pPr>
      <w:rPr>
        <w:rFonts w:ascii="Courier New" w:hAnsi="Courier New" w:cs="Courier New" w:hint="default"/>
      </w:rPr>
    </w:lvl>
    <w:lvl w:ilvl="2" w:tplc="04090005" w:tentative="1">
      <w:start w:val="1"/>
      <w:numFmt w:val="bullet"/>
      <w:lvlText w:val=""/>
      <w:lvlJc w:val="left"/>
      <w:pPr>
        <w:ind w:left="3984" w:hanging="360"/>
      </w:pPr>
      <w:rPr>
        <w:rFonts w:ascii="Wingdings" w:hAnsi="Wingdings" w:hint="default"/>
      </w:rPr>
    </w:lvl>
    <w:lvl w:ilvl="3" w:tplc="04090001" w:tentative="1">
      <w:start w:val="1"/>
      <w:numFmt w:val="bullet"/>
      <w:lvlText w:val=""/>
      <w:lvlJc w:val="left"/>
      <w:pPr>
        <w:ind w:left="4704" w:hanging="360"/>
      </w:pPr>
      <w:rPr>
        <w:rFonts w:ascii="Symbol" w:hAnsi="Symbol" w:hint="default"/>
      </w:rPr>
    </w:lvl>
    <w:lvl w:ilvl="4" w:tplc="04090003" w:tentative="1">
      <w:start w:val="1"/>
      <w:numFmt w:val="bullet"/>
      <w:lvlText w:val="o"/>
      <w:lvlJc w:val="left"/>
      <w:pPr>
        <w:ind w:left="5424" w:hanging="360"/>
      </w:pPr>
      <w:rPr>
        <w:rFonts w:ascii="Courier New" w:hAnsi="Courier New" w:cs="Courier New" w:hint="default"/>
      </w:rPr>
    </w:lvl>
    <w:lvl w:ilvl="5" w:tplc="04090005" w:tentative="1">
      <w:start w:val="1"/>
      <w:numFmt w:val="bullet"/>
      <w:lvlText w:val=""/>
      <w:lvlJc w:val="left"/>
      <w:pPr>
        <w:ind w:left="6144" w:hanging="360"/>
      </w:pPr>
      <w:rPr>
        <w:rFonts w:ascii="Wingdings" w:hAnsi="Wingdings" w:hint="default"/>
      </w:rPr>
    </w:lvl>
    <w:lvl w:ilvl="6" w:tplc="04090001" w:tentative="1">
      <w:start w:val="1"/>
      <w:numFmt w:val="bullet"/>
      <w:lvlText w:val=""/>
      <w:lvlJc w:val="left"/>
      <w:pPr>
        <w:ind w:left="6864" w:hanging="360"/>
      </w:pPr>
      <w:rPr>
        <w:rFonts w:ascii="Symbol" w:hAnsi="Symbol" w:hint="default"/>
      </w:rPr>
    </w:lvl>
    <w:lvl w:ilvl="7" w:tplc="04090003" w:tentative="1">
      <w:start w:val="1"/>
      <w:numFmt w:val="bullet"/>
      <w:lvlText w:val="o"/>
      <w:lvlJc w:val="left"/>
      <w:pPr>
        <w:ind w:left="7584" w:hanging="360"/>
      </w:pPr>
      <w:rPr>
        <w:rFonts w:ascii="Courier New" w:hAnsi="Courier New" w:cs="Courier New" w:hint="default"/>
      </w:rPr>
    </w:lvl>
    <w:lvl w:ilvl="8" w:tplc="04090005" w:tentative="1">
      <w:start w:val="1"/>
      <w:numFmt w:val="bullet"/>
      <w:lvlText w:val=""/>
      <w:lvlJc w:val="left"/>
      <w:pPr>
        <w:ind w:left="8304" w:hanging="360"/>
      </w:pPr>
      <w:rPr>
        <w:rFonts w:ascii="Wingdings" w:hAnsi="Wingdings" w:hint="default"/>
      </w:rPr>
    </w:lvl>
  </w:abstractNum>
  <w:abstractNum w:abstractNumId="5" w15:restartNumberingAfterBreak="0">
    <w:nsid w:val="2905558D"/>
    <w:multiLevelType w:val="hybridMultilevel"/>
    <w:tmpl w:val="812C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9263E"/>
    <w:multiLevelType w:val="hybridMultilevel"/>
    <w:tmpl w:val="D0AE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303F3"/>
    <w:multiLevelType w:val="hybridMultilevel"/>
    <w:tmpl w:val="35AE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F0978"/>
    <w:multiLevelType w:val="hybridMultilevel"/>
    <w:tmpl w:val="F5B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F48F3"/>
    <w:multiLevelType w:val="hybridMultilevel"/>
    <w:tmpl w:val="4F2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F0588"/>
    <w:multiLevelType w:val="hybridMultilevel"/>
    <w:tmpl w:val="E828C8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42A7382E"/>
    <w:multiLevelType w:val="hybridMultilevel"/>
    <w:tmpl w:val="51A6A0F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2" w15:restartNumberingAfterBreak="0">
    <w:nsid w:val="49754901"/>
    <w:multiLevelType w:val="hybridMultilevel"/>
    <w:tmpl w:val="00BEAFCA"/>
    <w:lvl w:ilvl="0" w:tplc="D26C151A">
      <w:start w:val="1"/>
      <w:numFmt w:val="bullet"/>
      <w:lvlText w:val=""/>
      <w:lvlJc w:val="left"/>
      <w:pPr>
        <w:ind w:left="-170" w:hanging="360"/>
      </w:pPr>
      <w:rPr>
        <w:rFonts w:ascii="Symbol" w:eastAsia="Symbol" w:hAnsi="Symbol" w:cs="Symbol" w:hint="default"/>
        <w:w w:val="100"/>
        <w:sz w:val="21"/>
        <w:szCs w:val="21"/>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15:restartNumberingAfterBreak="0">
    <w:nsid w:val="4CCE34A0"/>
    <w:multiLevelType w:val="hybridMultilevel"/>
    <w:tmpl w:val="423C810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4DF04885"/>
    <w:multiLevelType w:val="hybridMultilevel"/>
    <w:tmpl w:val="9D7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82E01"/>
    <w:multiLevelType w:val="hybridMultilevel"/>
    <w:tmpl w:val="5B7861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B92469D"/>
    <w:multiLevelType w:val="hybridMultilevel"/>
    <w:tmpl w:val="609CA2A0"/>
    <w:lvl w:ilvl="0" w:tplc="DA60376C">
      <w:start w:val="1"/>
      <w:numFmt w:val="bullet"/>
      <w:lvlText w:val=""/>
      <w:lvlJc w:val="left"/>
      <w:pPr>
        <w:ind w:left="8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5C2E2835"/>
    <w:multiLevelType w:val="hybridMultilevel"/>
    <w:tmpl w:val="505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2211A"/>
    <w:multiLevelType w:val="multilevel"/>
    <w:tmpl w:val="4D76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923DD"/>
    <w:multiLevelType w:val="hybridMultilevel"/>
    <w:tmpl w:val="0C28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2769B"/>
    <w:multiLevelType w:val="hybridMultilevel"/>
    <w:tmpl w:val="48B000C0"/>
    <w:lvl w:ilvl="0" w:tplc="D26C151A">
      <w:start w:val="1"/>
      <w:numFmt w:val="bullet"/>
      <w:lvlText w:val=""/>
      <w:lvlJc w:val="left"/>
      <w:pPr>
        <w:ind w:left="460" w:hanging="360"/>
      </w:pPr>
      <w:rPr>
        <w:rFonts w:ascii="Symbol" w:eastAsia="Symbol" w:hAnsi="Symbol" w:cs="Symbol" w:hint="default"/>
        <w:w w:val="100"/>
        <w:sz w:val="21"/>
        <w:szCs w:val="21"/>
      </w:rPr>
    </w:lvl>
    <w:lvl w:ilvl="1" w:tplc="CBA4E55E">
      <w:start w:val="1"/>
      <w:numFmt w:val="bullet"/>
      <w:lvlText w:val=""/>
      <w:lvlJc w:val="left"/>
      <w:pPr>
        <w:ind w:left="560" w:hanging="360"/>
      </w:pPr>
      <w:rPr>
        <w:rFonts w:ascii="Symbol" w:eastAsia="Symbol" w:hAnsi="Symbol" w:cs="Symbol" w:hint="default"/>
        <w:w w:val="100"/>
        <w:sz w:val="21"/>
        <w:szCs w:val="21"/>
      </w:rPr>
    </w:lvl>
    <w:lvl w:ilvl="2" w:tplc="DF6CEA70">
      <w:start w:val="1"/>
      <w:numFmt w:val="bullet"/>
      <w:lvlText w:val="•"/>
      <w:lvlJc w:val="left"/>
      <w:pPr>
        <w:ind w:left="1480" w:hanging="360"/>
      </w:pPr>
      <w:rPr>
        <w:rFonts w:hint="default"/>
      </w:rPr>
    </w:lvl>
    <w:lvl w:ilvl="3" w:tplc="4A04FBA4">
      <w:start w:val="1"/>
      <w:numFmt w:val="bullet"/>
      <w:lvlText w:val="•"/>
      <w:lvlJc w:val="left"/>
      <w:pPr>
        <w:ind w:left="2400" w:hanging="360"/>
      </w:pPr>
      <w:rPr>
        <w:rFonts w:hint="default"/>
      </w:rPr>
    </w:lvl>
    <w:lvl w:ilvl="4" w:tplc="7A825614">
      <w:start w:val="1"/>
      <w:numFmt w:val="bullet"/>
      <w:lvlText w:val="•"/>
      <w:lvlJc w:val="left"/>
      <w:pPr>
        <w:ind w:left="3320" w:hanging="360"/>
      </w:pPr>
      <w:rPr>
        <w:rFonts w:hint="default"/>
      </w:rPr>
    </w:lvl>
    <w:lvl w:ilvl="5" w:tplc="AFB8A9A4">
      <w:start w:val="1"/>
      <w:numFmt w:val="bullet"/>
      <w:lvlText w:val="•"/>
      <w:lvlJc w:val="left"/>
      <w:pPr>
        <w:ind w:left="4240" w:hanging="360"/>
      </w:pPr>
      <w:rPr>
        <w:rFonts w:hint="default"/>
      </w:rPr>
    </w:lvl>
    <w:lvl w:ilvl="6" w:tplc="628E4B46">
      <w:start w:val="1"/>
      <w:numFmt w:val="bullet"/>
      <w:lvlText w:val="•"/>
      <w:lvlJc w:val="left"/>
      <w:pPr>
        <w:ind w:left="5160" w:hanging="360"/>
      </w:pPr>
      <w:rPr>
        <w:rFonts w:hint="default"/>
      </w:rPr>
    </w:lvl>
    <w:lvl w:ilvl="7" w:tplc="29A62B6C">
      <w:start w:val="1"/>
      <w:numFmt w:val="bullet"/>
      <w:lvlText w:val="•"/>
      <w:lvlJc w:val="left"/>
      <w:pPr>
        <w:ind w:left="6080" w:hanging="360"/>
      </w:pPr>
      <w:rPr>
        <w:rFonts w:hint="default"/>
      </w:rPr>
    </w:lvl>
    <w:lvl w:ilvl="8" w:tplc="185619E4">
      <w:start w:val="1"/>
      <w:numFmt w:val="bullet"/>
      <w:lvlText w:val="•"/>
      <w:lvlJc w:val="left"/>
      <w:pPr>
        <w:ind w:left="7000" w:hanging="360"/>
      </w:pPr>
      <w:rPr>
        <w:rFonts w:hint="default"/>
      </w:rPr>
    </w:lvl>
  </w:abstractNum>
  <w:abstractNum w:abstractNumId="21" w15:restartNumberingAfterBreak="0">
    <w:nsid w:val="7B412EFF"/>
    <w:multiLevelType w:val="hybridMultilevel"/>
    <w:tmpl w:val="C3229D4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1"/>
  </w:num>
  <w:num w:numId="4">
    <w:abstractNumId w:val="5"/>
  </w:num>
  <w:num w:numId="5">
    <w:abstractNumId w:val="8"/>
  </w:num>
  <w:num w:numId="6">
    <w:abstractNumId w:val="16"/>
  </w:num>
  <w:num w:numId="7">
    <w:abstractNumId w:val="17"/>
  </w:num>
  <w:num w:numId="8">
    <w:abstractNumId w:val="19"/>
  </w:num>
  <w:num w:numId="9">
    <w:abstractNumId w:val="0"/>
  </w:num>
  <w:num w:numId="10">
    <w:abstractNumId w:val="12"/>
  </w:num>
  <w:num w:numId="11">
    <w:abstractNumId w:val="4"/>
  </w:num>
  <w:num w:numId="12">
    <w:abstractNumId w:val="11"/>
  </w:num>
  <w:num w:numId="13">
    <w:abstractNumId w:val="18"/>
  </w:num>
  <w:num w:numId="14">
    <w:abstractNumId w:val="10"/>
  </w:num>
  <w:num w:numId="15">
    <w:abstractNumId w:val="14"/>
  </w:num>
  <w:num w:numId="16">
    <w:abstractNumId w:val="13"/>
  </w:num>
  <w:num w:numId="17">
    <w:abstractNumId w:val="3"/>
  </w:num>
  <w:num w:numId="18">
    <w:abstractNumId w:val="15"/>
  </w:num>
  <w:num w:numId="19">
    <w:abstractNumId w:val="6"/>
  </w:num>
  <w:num w:numId="20">
    <w:abstractNumId w:val="9"/>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C9"/>
    <w:rsid w:val="00002527"/>
    <w:rsid w:val="000030C8"/>
    <w:rsid w:val="00017D5B"/>
    <w:rsid w:val="00023363"/>
    <w:rsid w:val="000351D6"/>
    <w:rsid w:val="00036FF5"/>
    <w:rsid w:val="00046EAB"/>
    <w:rsid w:val="00047538"/>
    <w:rsid w:val="000765E9"/>
    <w:rsid w:val="00092B96"/>
    <w:rsid w:val="000A1BBE"/>
    <w:rsid w:val="000A6B72"/>
    <w:rsid w:val="000B33BA"/>
    <w:rsid w:val="000C7C66"/>
    <w:rsid w:val="000F24A1"/>
    <w:rsid w:val="000F7AD2"/>
    <w:rsid w:val="00100517"/>
    <w:rsid w:val="001019B5"/>
    <w:rsid w:val="001048FE"/>
    <w:rsid w:val="00107B8F"/>
    <w:rsid w:val="001224FA"/>
    <w:rsid w:val="0015380A"/>
    <w:rsid w:val="00170D3B"/>
    <w:rsid w:val="001764BD"/>
    <w:rsid w:val="00183137"/>
    <w:rsid w:val="001A52E6"/>
    <w:rsid w:val="001B07B6"/>
    <w:rsid w:val="001B30E9"/>
    <w:rsid w:val="001D6C14"/>
    <w:rsid w:val="002229C3"/>
    <w:rsid w:val="00230E53"/>
    <w:rsid w:val="002B0A8A"/>
    <w:rsid w:val="002C252D"/>
    <w:rsid w:val="00302D60"/>
    <w:rsid w:val="00305075"/>
    <w:rsid w:val="00327B2A"/>
    <w:rsid w:val="00347B2A"/>
    <w:rsid w:val="00371AA2"/>
    <w:rsid w:val="00372855"/>
    <w:rsid w:val="00373219"/>
    <w:rsid w:val="0038320B"/>
    <w:rsid w:val="00384A7A"/>
    <w:rsid w:val="003921F2"/>
    <w:rsid w:val="00396A66"/>
    <w:rsid w:val="003B7078"/>
    <w:rsid w:val="003B7EF0"/>
    <w:rsid w:val="003D5CBF"/>
    <w:rsid w:val="003D5D19"/>
    <w:rsid w:val="0043039E"/>
    <w:rsid w:val="004306A6"/>
    <w:rsid w:val="004346EF"/>
    <w:rsid w:val="00440CE8"/>
    <w:rsid w:val="004618A8"/>
    <w:rsid w:val="004700D6"/>
    <w:rsid w:val="004C209A"/>
    <w:rsid w:val="004D2479"/>
    <w:rsid w:val="004D70DE"/>
    <w:rsid w:val="004E444E"/>
    <w:rsid w:val="0050484F"/>
    <w:rsid w:val="00526DA3"/>
    <w:rsid w:val="00527697"/>
    <w:rsid w:val="00542CCC"/>
    <w:rsid w:val="00574AB8"/>
    <w:rsid w:val="005755A2"/>
    <w:rsid w:val="00590F52"/>
    <w:rsid w:val="0059154B"/>
    <w:rsid w:val="00594698"/>
    <w:rsid w:val="005B4A0B"/>
    <w:rsid w:val="005D7C24"/>
    <w:rsid w:val="005E4D9B"/>
    <w:rsid w:val="005E5051"/>
    <w:rsid w:val="005E7571"/>
    <w:rsid w:val="005F0231"/>
    <w:rsid w:val="005F43C9"/>
    <w:rsid w:val="005F591D"/>
    <w:rsid w:val="00616FA1"/>
    <w:rsid w:val="00656D65"/>
    <w:rsid w:val="00657E08"/>
    <w:rsid w:val="0066108D"/>
    <w:rsid w:val="00664EBB"/>
    <w:rsid w:val="006656B7"/>
    <w:rsid w:val="006801EB"/>
    <w:rsid w:val="00685970"/>
    <w:rsid w:val="006A4D93"/>
    <w:rsid w:val="006A5579"/>
    <w:rsid w:val="006B2D8F"/>
    <w:rsid w:val="006B44CE"/>
    <w:rsid w:val="006C00B6"/>
    <w:rsid w:val="006E40F2"/>
    <w:rsid w:val="0074047D"/>
    <w:rsid w:val="00755A53"/>
    <w:rsid w:val="00765466"/>
    <w:rsid w:val="007745B6"/>
    <w:rsid w:val="00782951"/>
    <w:rsid w:val="007947CC"/>
    <w:rsid w:val="007A65FC"/>
    <w:rsid w:val="007B6EE8"/>
    <w:rsid w:val="007D5657"/>
    <w:rsid w:val="007E06BA"/>
    <w:rsid w:val="007E36C8"/>
    <w:rsid w:val="007E4D35"/>
    <w:rsid w:val="008010EC"/>
    <w:rsid w:val="008334CC"/>
    <w:rsid w:val="008346F8"/>
    <w:rsid w:val="00840977"/>
    <w:rsid w:val="00841E2E"/>
    <w:rsid w:val="00842183"/>
    <w:rsid w:val="008502CD"/>
    <w:rsid w:val="008538D3"/>
    <w:rsid w:val="008773CD"/>
    <w:rsid w:val="00885FD7"/>
    <w:rsid w:val="008B4607"/>
    <w:rsid w:val="008B49F9"/>
    <w:rsid w:val="008C2C74"/>
    <w:rsid w:val="008C59D8"/>
    <w:rsid w:val="008D6251"/>
    <w:rsid w:val="00932DB1"/>
    <w:rsid w:val="00943CB7"/>
    <w:rsid w:val="009551FA"/>
    <w:rsid w:val="00955B7A"/>
    <w:rsid w:val="00962928"/>
    <w:rsid w:val="00977C6F"/>
    <w:rsid w:val="00991380"/>
    <w:rsid w:val="009A27C0"/>
    <w:rsid w:val="009A7803"/>
    <w:rsid w:val="009B1D65"/>
    <w:rsid w:val="009C5450"/>
    <w:rsid w:val="009D3371"/>
    <w:rsid w:val="009D457F"/>
    <w:rsid w:val="009F0C9C"/>
    <w:rsid w:val="009F703B"/>
    <w:rsid w:val="00A00D96"/>
    <w:rsid w:val="00A116E1"/>
    <w:rsid w:val="00A14B58"/>
    <w:rsid w:val="00A31216"/>
    <w:rsid w:val="00A35D47"/>
    <w:rsid w:val="00A44B2E"/>
    <w:rsid w:val="00A52F20"/>
    <w:rsid w:val="00A54B33"/>
    <w:rsid w:val="00A5775B"/>
    <w:rsid w:val="00A81BAA"/>
    <w:rsid w:val="00A834DE"/>
    <w:rsid w:val="00A93E6A"/>
    <w:rsid w:val="00AA3D47"/>
    <w:rsid w:val="00AB2E86"/>
    <w:rsid w:val="00B07049"/>
    <w:rsid w:val="00B179A9"/>
    <w:rsid w:val="00B20811"/>
    <w:rsid w:val="00B21728"/>
    <w:rsid w:val="00B22070"/>
    <w:rsid w:val="00B2493F"/>
    <w:rsid w:val="00B30348"/>
    <w:rsid w:val="00B31047"/>
    <w:rsid w:val="00B31163"/>
    <w:rsid w:val="00B44D6C"/>
    <w:rsid w:val="00B46D7E"/>
    <w:rsid w:val="00B662E7"/>
    <w:rsid w:val="00B70578"/>
    <w:rsid w:val="00B70B31"/>
    <w:rsid w:val="00B9185E"/>
    <w:rsid w:val="00B91E0E"/>
    <w:rsid w:val="00B94701"/>
    <w:rsid w:val="00BC1CD7"/>
    <w:rsid w:val="00BC282B"/>
    <w:rsid w:val="00BE475C"/>
    <w:rsid w:val="00BF0A9E"/>
    <w:rsid w:val="00C43C9B"/>
    <w:rsid w:val="00C529C9"/>
    <w:rsid w:val="00C60F2F"/>
    <w:rsid w:val="00C7364B"/>
    <w:rsid w:val="00CA3BB2"/>
    <w:rsid w:val="00CB33B3"/>
    <w:rsid w:val="00CC0F3E"/>
    <w:rsid w:val="00CD25B0"/>
    <w:rsid w:val="00CD3061"/>
    <w:rsid w:val="00CF7539"/>
    <w:rsid w:val="00D15A9C"/>
    <w:rsid w:val="00D22794"/>
    <w:rsid w:val="00D455AF"/>
    <w:rsid w:val="00D85455"/>
    <w:rsid w:val="00DB2CFF"/>
    <w:rsid w:val="00DB7311"/>
    <w:rsid w:val="00DC54E5"/>
    <w:rsid w:val="00E05BE5"/>
    <w:rsid w:val="00E22E1B"/>
    <w:rsid w:val="00E36C68"/>
    <w:rsid w:val="00E43036"/>
    <w:rsid w:val="00E447F9"/>
    <w:rsid w:val="00E67A9E"/>
    <w:rsid w:val="00E746A5"/>
    <w:rsid w:val="00E8027F"/>
    <w:rsid w:val="00E86EA8"/>
    <w:rsid w:val="00E942BC"/>
    <w:rsid w:val="00EA4DDB"/>
    <w:rsid w:val="00EC0456"/>
    <w:rsid w:val="00ED3692"/>
    <w:rsid w:val="00EE3664"/>
    <w:rsid w:val="00EE4028"/>
    <w:rsid w:val="00EE7515"/>
    <w:rsid w:val="00EF61B5"/>
    <w:rsid w:val="00EF7A6B"/>
    <w:rsid w:val="00F066E3"/>
    <w:rsid w:val="00F10BDD"/>
    <w:rsid w:val="00F328C2"/>
    <w:rsid w:val="00F36BCE"/>
    <w:rsid w:val="00F42CDC"/>
    <w:rsid w:val="00F6172F"/>
    <w:rsid w:val="00F657C9"/>
    <w:rsid w:val="00F66792"/>
    <w:rsid w:val="00FB3B61"/>
    <w:rsid w:val="00FC1BD5"/>
    <w:rsid w:val="00FC71E1"/>
    <w:rsid w:val="00FF1C0A"/>
    <w:rsid w:val="00FF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BF93B"/>
  <w15:chartTrackingRefBased/>
  <w15:docId w15:val="{A4A54D6A-EBCB-431B-9828-7F1C9073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43C9"/>
    <w:pPr>
      <w:widowControl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5F43C9"/>
    <w:pPr>
      <w:ind w:left="2090" w:right="82"/>
      <w:jc w:val="center"/>
      <w:outlineLvl w:val="1"/>
    </w:pPr>
    <w:rPr>
      <w:b/>
      <w:bCs/>
      <w:sz w:val="32"/>
      <w:szCs w:val="32"/>
    </w:rPr>
  </w:style>
  <w:style w:type="paragraph" w:styleId="Heading4">
    <w:name w:val="heading 4"/>
    <w:basedOn w:val="Normal"/>
    <w:link w:val="Heading4Char"/>
    <w:uiPriority w:val="1"/>
    <w:qFormat/>
    <w:rsid w:val="005F43C9"/>
    <w:pPr>
      <w:ind w:left="300" w:right="58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43C9"/>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rsid w:val="005F43C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F43C9"/>
    <w:rPr>
      <w:sz w:val="24"/>
      <w:szCs w:val="24"/>
    </w:rPr>
  </w:style>
  <w:style w:type="character" w:customStyle="1" w:styleId="BodyTextChar">
    <w:name w:val="Body Text Char"/>
    <w:basedOn w:val="DefaultParagraphFont"/>
    <w:link w:val="BodyText"/>
    <w:uiPriority w:val="1"/>
    <w:rsid w:val="005F43C9"/>
    <w:rPr>
      <w:rFonts w:ascii="Times New Roman" w:eastAsia="Times New Roman" w:hAnsi="Times New Roman" w:cs="Times New Roman"/>
      <w:sz w:val="24"/>
      <w:szCs w:val="24"/>
    </w:rPr>
  </w:style>
  <w:style w:type="paragraph" w:styleId="ListParagraph">
    <w:name w:val="List Paragraph"/>
    <w:basedOn w:val="Normal"/>
    <w:uiPriority w:val="34"/>
    <w:qFormat/>
    <w:rsid w:val="005F43C9"/>
    <w:pPr>
      <w:ind w:left="460" w:hanging="360"/>
    </w:pPr>
  </w:style>
  <w:style w:type="character" w:styleId="Hyperlink">
    <w:name w:val="Hyperlink"/>
    <w:basedOn w:val="DefaultParagraphFont"/>
    <w:uiPriority w:val="99"/>
    <w:unhideWhenUsed/>
    <w:rsid w:val="005F43C9"/>
    <w:rPr>
      <w:color w:val="0563C1" w:themeColor="hyperlink"/>
      <w:u w:val="single"/>
    </w:rPr>
  </w:style>
  <w:style w:type="character" w:styleId="UnresolvedMention">
    <w:name w:val="Unresolved Mention"/>
    <w:basedOn w:val="DefaultParagraphFont"/>
    <w:uiPriority w:val="99"/>
    <w:semiHidden/>
    <w:unhideWhenUsed/>
    <w:rsid w:val="000F24A1"/>
    <w:rPr>
      <w:color w:val="605E5C"/>
      <w:shd w:val="clear" w:color="auto" w:fill="E1DFDD"/>
    </w:rPr>
  </w:style>
  <w:style w:type="paragraph" w:customStyle="1" w:styleId="Default">
    <w:name w:val="Default"/>
    <w:rsid w:val="00FB3B61"/>
    <w:pPr>
      <w:autoSpaceDE w:val="0"/>
      <w:autoSpaceDN w:val="0"/>
      <w:adjustRightInd w:val="0"/>
      <w:spacing w:after="0" w:line="240" w:lineRule="auto"/>
    </w:pPr>
    <w:rPr>
      <w:rFonts w:ascii="Tahoma" w:hAnsi="Tahoma" w:cs="Tahoma"/>
      <w:color w:val="000000"/>
      <w:sz w:val="24"/>
      <w:szCs w:val="24"/>
    </w:rPr>
  </w:style>
  <w:style w:type="table" w:customStyle="1" w:styleId="TableGrid1">
    <w:name w:val="Table Grid1"/>
    <w:basedOn w:val="TableNormal"/>
    <w:uiPriority w:val="39"/>
    <w:rsid w:val="002229C3"/>
    <w:pPr>
      <w:spacing w:after="0" w:line="240" w:lineRule="auto"/>
    </w:pPr>
    <w:rPr>
      <w:rFonts w:ascii="Tahoma" w:hAnsi="Tahoma" w:cs="Tahom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229C3"/>
    <w:pPr>
      <w:ind w:left="67"/>
    </w:pPr>
  </w:style>
  <w:style w:type="paragraph" w:styleId="Header">
    <w:name w:val="header"/>
    <w:basedOn w:val="Normal"/>
    <w:link w:val="HeaderChar"/>
    <w:uiPriority w:val="99"/>
    <w:unhideWhenUsed/>
    <w:rsid w:val="00932DB1"/>
    <w:pPr>
      <w:tabs>
        <w:tab w:val="center" w:pos="4680"/>
        <w:tab w:val="right" w:pos="9360"/>
      </w:tabs>
    </w:pPr>
  </w:style>
  <w:style w:type="character" w:customStyle="1" w:styleId="HeaderChar">
    <w:name w:val="Header Char"/>
    <w:basedOn w:val="DefaultParagraphFont"/>
    <w:link w:val="Header"/>
    <w:uiPriority w:val="99"/>
    <w:rsid w:val="00932DB1"/>
    <w:rPr>
      <w:rFonts w:ascii="Times New Roman" w:eastAsia="Times New Roman" w:hAnsi="Times New Roman" w:cs="Times New Roman"/>
    </w:rPr>
  </w:style>
  <w:style w:type="paragraph" w:styleId="Footer">
    <w:name w:val="footer"/>
    <w:basedOn w:val="Normal"/>
    <w:link w:val="FooterChar"/>
    <w:uiPriority w:val="99"/>
    <w:unhideWhenUsed/>
    <w:rsid w:val="00932DB1"/>
    <w:pPr>
      <w:tabs>
        <w:tab w:val="center" w:pos="4680"/>
        <w:tab w:val="right" w:pos="9360"/>
      </w:tabs>
    </w:pPr>
  </w:style>
  <w:style w:type="character" w:customStyle="1" w:styleId="FooterChar">
    <w:name w:val="Footer Char"/>
    <w:basedOn w:val="DefaultParagraphFont"/>
    <w:link w:val="Footer"/>
    <w:uiPriority w:val="99"/>
    <w:rsid w:val="00932DB1"/>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77C6F"/>
    <w:rPr>
      <w:color w:val="954F72" w:themeColor="followedHyperlink"/>
      <w:u w:val="single"/>
    </w:rPr>
  </w:style>
  <w:style w:type="paragraph" w:styleId="BodyText2">
    <w:name w:val="Body Text 2"/>
    <w:basedOn w:val="Normal"/>
    <w:link w:val="BodyText2Char"/>
    <w:uiPriority w:val="99"/>
    <w:unhideWhenUsed/>
    <w:rsid w:val="007A65FC"/>
    <w:pPr>
      <w:spacing w:after="120" w:line="480" w:lineRule="auto"/>
    </w:pPr>
  </w:style>
  <w:style w:type="character" w:customStyle="1" w:styleId="BodyText2Char">
    <w:name w:val="Body Text 2 Char"/>
    <w:basedOn w:val="DefaultParagraphFont"/>
    <w:link w:val="BodyText2"/>
    <w:uiPriority w:val="99"/>
    <w:rsid w:val="007A65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file:///C:\Users\SSD16262\AppData\Local\Microsoft\Windows\INetCache\Content.Outlook\9TG1C0HP\Randall.Schlanger@Cobbk12.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mailto:Deanna.Munlin@Cobbk12.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SD16262\AppData\Local\Microsoft\Windows\INetCache\Content.Outlook\9TG1C0HP\www.cobbk12.org\gradu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bbk12.org/gradu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obbk12.org/graduation" TargetMode="External"/><Relationship Id="rId23" Type="http://schemas.openxmlformats.org/officeDocument/2006/relationships/header" Target="header3.xml"/><Relationship Id="rId10" Type="http://schemas.openxmlformats.org/officeDocument/2006/relationships/hyperlink" Target="file:///C:\Users\SSD16262\AppData\Local\Microsoft\Windows\INetCache\Content.Outlook\9TG1C0HP\www.cobbk12.org\graduation" TargetMode="External"/><Relationship Id="rId19" Type="http://schemas.openxmlformats.org/officeDocument/2006/relationships/hyperlink" Target="http://www.cobbk12.org/gradu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dystudio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C8281CB00BD438BD1B3106515BC45" ma:contentTypeVersion="24" ma:contentTypeDescription="Create a new document." ma:contentTypeScope="" ma:versionID="e7c4a2b1880c8d0a4df28f461d5ad3a6">
  <xsd:schema xmlns:xsd="http://www.w3.org/2001/XMLSchema" xmlns:xs="http://www.w3.org/2001/XMLSchema" xmlns:p="http://schemas.microsoft.com/office/2006/metadata/properties" xmlns:ns3="eea96a66-d6c2-4d9c-af83-8babcc46a729" xmlns:ns4="bbce7efe-5611-445c-8ca3-4062a23aca31" targetNamespace="http://schemas.microsoft.com/office/2006/metadata/properties" ma:root="true" ma:fieldsID="ac5c3d0676657dda0b16db416833866b" ns3:_="" ns4:_="">
    <xsd:import namespace="eea96a66-d6c2-4d9c-af83-8babcc46a729"/>
    <xsd:import namespace="bbce7efe-5611-445c-8ca3-4062a23aca3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6a66-d6c2-4d9c-af83-8babcc46a7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e7efe-5611-445c-8ca3-4062a23aca3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_activity" ma:index="3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bce7efe-5611-445c-8ca3-4062a23aca31" xsi:nil="true"/>
    <Students xmlns="bbce7efe-5611-445c-8ca3-4062a23aca31">
      <UserInfo>
        <DisplayName/>
        <AccountId xsi:nil="true"/>
        <AccountType/>
      </UserInfo>
    </Students>
    <AppVersion xmlns="bbce7efe-5611-445c-8ca3-4062a23aca31" xsi:nil="true"/>
    <Invited_Teachers xmlns="bbce7efe-5611-445c-8ca3-4062a23aca31" xsi:nil="true"/>
    <NotebookType xmlns="bbce7efe-5611-445c-8ca3-4062a23aca31" xsi:nil="true"/>
    <FolderType xmlns="bbce7efe-5611-445c-8ca3-4062a23aca31" xsi:nil="true"/>
    <DefaultSectionNames xmlns="bbce7efe-5611-445c-8ca3-4062a23aca31" xsi:nil="true"/>
    <Owner xmlns="bbce7efe-5611-445c-8ca3-4062a23aca31">
      <UserInfo>
        <DisplayName/>
        <AccountId xsi:nil="true"/>
        <AccountType/>
      </UserInfo>
    </Owner>
    <Invited_Students xmlns="bbce7efe-5611-445c-8ca3-4062a23aca31" xsi:nil="true"/>
    <Teachers xmlns="bbce7efe-5611-445c-8ca3-4062a23aca31">
      <UserInfo>
        <DisplayName/>
        <AccountId xsi:nil="true"/>
        <AccountType/>
      </UserInfo>
    </Teachers>
    <Student_Groups xmlns="bbce7efe-5611-445c-8ca3-4062a23aca31">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A09F1-6188-40A8-B13C-310EC0B0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6a66-d6c2-4d9c-af83-8babcc46a729"/>
    <ds:schemaRef ds:uri="bbce7efe-5611-445c-8ca3-4062a23ac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AA7CB-83EB-43BE-BD73-A238EC7F2748}">
  <ds:schemaRefs>
    <ds:schemaRef ds:uri="http://schemas.microsoft.com/office/2006/metadata/properties"/>
    <ds:schemaRef ds:uri="http://schemas.microsoft.com/office/infopath/2007/PartnerControls"/>
    <ds:schemaRef ds:uri="bbce7efe-5611-445c-8ca3-4062a23aca31"/>
  </ds:schemaRefs>
</ds:datastoreItem>
</file>

<file path=customXml/itemProps3.xml><?xml version="1.0" encoding="utf-8"?>
<ds:datastoreItem xmlns:ds="http://schemas.openxmlformats.org/officeDocument/2006/customXml" ds:itemID="{6E0CD2A3-9800-45B8-AC2C-E834B3ABD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1898</Words>
  <Characters>10825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Schlanger</dc:creator>
  <cp:keywords/>
  <dc:description/>
  <cp:lastModifiedBy>Randall Schlanger</cp:lastModifiedBy>
  <cp:revision>2</cp:revision>
  <cp:lastPrinted>2023-03-14T18:51:00Z</cp:lastPrinted>
  <dcterms:created xsi:type="dcterms:W3CDTF">2023-03-22T15:58:00Z</dcterms:created>
  <dcterms:modified xsi:type="dcterms:W3CDTF">2023-03-22T15:58:00Z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0x0101000DDC8281CB00BD438BD1B3106515BC45</vt:lpwstr>
  </property>
</Properties>
</file>