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C046" w14:textId="77777777" w:rsidR="004E53E6" w:rsidRDefault="004E53E6">
      <w:pPr>
        <w:spacing w:after="0"/>
        <w:ind w:right="262"/>
        <w:jc w:val="center"/>
      </w:pPr>
    </w:p>
    <w:p w14:paraId="530BC047" w14:textId="77777777" w:rsidR="004E53E6" w:rsidRDefault="004E53E6">
      <w:pPr>
        <w:spacing w:after="841"/>
        <w:ind w:right="262"/>
        <w:jc w:val="center"/>
      </w:pPr>
    </w:p>
    <w:p w14:paraId="530BC048" w14:textId="77777777" w:rsidR="004E53E6" w:rsidRPr="00D16722" w:rsidRDefault="00884B20">
      <w:pPr>
        <w:pStyle w:val="Heading1"/>
        <w:rPr>
          <w:rFonts w:ascii="Impact" w:hAnsi="Impact"/>
          <w:sz w:val="160"/>
        </w:rPr>
      </w:pPr>
      <w:r w:rsidRPr="00D16722">
        <w:rPr>
          <w:rFonts w:ascii="Impact" w:hAnsi="Impact"/>
          <w:sz w:val="160"/>
        </w:rPr>
        <w:t>South Cobb</w:t>
      </w:r>
      <w:r w:rsidR="005523FA" w:rsidRPr="00D16722">
        <w:rPr>
          <w:rFonts w:ascii="Impact" w:hAnsi="Impact"/>
          <w:sz w:val="160"/>
        </w:rPr>
        <w:t xml:space="preserve"> </w:t>
      </w:r>
    </w:p>
    <w:p w14:paraId="530BC049" w14:textId="77777777" w:rsidR="00884B20" w:rsidRPr="00D16722" w:rsidRDefault="005523FA">
      <w:pPr>
        <w:spacing w:after="0"/>
        <w:ind w:right="312"/>
        <w:jc w:val="center"/>
        <w:rPr>
          <w:rFonts w:ascii="Impact" w:eastAsia="Imprint MT Shadow" w:hAnsi="Impact" w:cs="Imprint MT Shadow"/>
          <w:sz w:val="120"/>
          <w:szCs w:val="120"/>
        </w:rPr>
      </w:pPr>
      <w:r w:rsidRPr="00D16722">
        <w:rPr>
          <w:rFonts w:ascii="Impact" w:eastAsia="Imprint MT Shadow" w:hAnsi="Impact" w:cs="Imprint MT Shadow"/>
          <w:sz w:val="120"/>
          <w:szCs w:val="120"/>
        </w:rPr>
        <w:t>High School</w:t>
      </w:r>
      <w:r w:rsidR="00884B20" w:rsidRPr="00D16722">
        <w:rPr>
          <w:rFonts w:ascii="Impact" w:eastAsia="Imprint MT Shadow" w:hAnsi="Impact" w:cs="Imprint MT Shadow"/>
          <w:sz w:val="120"/>
          <w:szCs w:val="120"/>
        </w:rPr>
        <w:t xml:space="preserve"> </w:t>
      </w:r>
    </w:p>
    <w:p w14:paraId="530BC04A" w14:textId="77777777" w:rsidR="00884B20" w:rsidRDefault="00884B20">
      <w:pPr>
        <w:spacing w:after="0"/>
        <w:ind w:right="312"/>
        <w:jc w:val="center"/>
        <w:rPr>
          <w:rFonts w:ascii="Imprint MT Shadow" w:eastAsia="Imprint MT Shadow" w:hAnsi="Imprint MT Shadow" w:cs="Imprint MT Shadow"/>
          <w:sz w:val="96"/>
        </w:rPr>
      </w:pPr>
      <w:r>
        <w:rPr>
          <w:noProof/>
        </w:rPr>
        <w:drawing>
          <wp:inline distT="0" distB="0" distL="0" distR="0" wp14:anchorId="530BC276" wp14:editId="546BE9ED">
            <wp:extent cx="4272379" cy="2000250"/>
            <wp:effectExtent l="0" t="0" r="0" b="0"/>
            <wp:docPr id="3" name="Picture 3" descr="https://upload.wikimedia.org/wikipedia/en/thumb/7/70/South_Cobb_HS_logo.jpg/220px-South_Cobb_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272379" cy="2000250"/>
                    </a:xfrm>
                    <a:prstGeom prst="rect">
                      <a:avLst/>
                    </a:prstGeom>
                  </pic:spPr>
                </pic:pic>
              </a:graphicData>
            </a:graphic>
          </wp:inline>
        </w:drawing>
      </w:r>
    </w:p>
    <w:p w14:paraId="530BC04B" w14:textId="77777777" w:rsidR="004E53E6" w:rsidRDefault="00884B20">
      <w:pPr>
        <w:spacing w:after="0"/>
        <w:ind w:right="312"/>
        <w:jc w:val="center"/>
        <w:rPr>
          <w:rFonts w:ascii="Imprint MT Shadow" w:eastAsia="Imprint MT Shadow" w:hAnsi="Imprint MT Shadow" w:cs="Imprint MT Shadow"/>
          <w:sz w:val="16"/>
          <w:szCs w:val="16"/>
        </w:rPr>
      </w:pPr>
      <w:r>
        <w:rPr>
          <w:rFonts w:ascii="Imprint MT Shadow" w:eastAsia="Imprint MT Shadow" w:hAnsi="Imprint MT Shadow" w:cs="Imprint MT Shadow"/>
          <w:sz w:val="96"/>
        </w:rPr>
        <w:t>Home</w:t>
      </w:r>
      <w:r w:rsidR="005523FA">
        <w:rPr>
          <w:rFonts w:ascii="Imprint MT Shadow" w:eastAsia="Imprint MT Shadow" w:hAnsi="Imprint MT Shadow" w:cs="Imprint MT Shadow"/>
          <w:sz w:val="96"/>
        </w:rPr>
        <w:t xml:space="preserve"> </w:t>
      </w:r>
      <w:r>
        <w:rPr>
          <w:rFonts w:ascii="Imprint MT Shadow" w:eastAsia="Imprint MT Shadow" w:hAnsi="Imprint MT Shadow" w:cs="Imprint MT Shadow"/>
          <w:sz w:val="96"/>
        </w:rPr>
        <w:t>of the Eagles</w:t>
      </w:r>
    </w:p>
    <w:p w14:paraId="530BC04C" w14:textId="77777777" w:rsidR="00C17FBD" w:rsidRPr="00C17FBD" w:rsidRDefault="00C17FBD">
      <w:pPr>
        <w:spacing w:after="0"/>
        <w:ind w:right="312"/>
        <w:jc w:val="center"/>
        <w:rPr>
          <w:sz w:val="16"/>
          <w:szCs w:val="16"/>
        </w:rPr>
      </w:pPr>
    </w:p>
    <w:p w14:paraId="530BC04D" w14:textId="77777777" w:rsidR="004E53E6" w:rsidRDefault="005523FA" w:rsidP="008508E7">
      <w:pPr>
        <w:spacing w:after="0"/>
        <w:ind w:left="599"/>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opperplate Gothic" w:eastAsia="Copperplate Gothic" w:hAnsi="Copperplate Gothic" w:cs="Copperplate Gothic"/>
          <w:sz w:val="72"/>
        </w:rPr>
        <w:t xml:space="preserve"> </w:t>
      </w:r>
    </w:p>
    <w:p w14:paraId="530BC04E" w14:textId="77777777" w:rsidR="004E53E6" w:rsidRDefault="008508E7">
      <w:pPr>
        <w:spacing w:after="0"/>
        <w:ind w:right="201"/>
        <w:jc w:val="center"/>
        <w:rPr>
          <w:rFonts w:ascii="Arabic Typesetting" w:eastAsia="Arial" w:hAnsi="Arabic Typesetting" w:cs="Arabic Typesetting"/>
          <w:b/>
          <w:i/>
          <w:color w:val="C45911" w:themeColor="accent2" w:themeShade="BF"/>
          <w:sz w:val="16"/>
          <w:szCs w:val="16"/>
        </w:rPr>
      </w:pPr>
      <w:r w:rsidRPr="00C17FBD">
        <w:rPr>
          <w:rFonts w:ascii="Arabic Typesetting" w:eastAsia="Arial" w:hAnsi="Arabic Typesetting" w:cs="Arabic Typesetting"/>
          <w:b/>
          <w:i/>
          <w:color w:val="C45911" w:themeColor="accent2" w:themeShade="BF"/>
          <w:sz w:val="96"/>
        </w:rPr>
        <w:t>“Reaching Out and Moving Forward to Student Success”</w:t>
      </w:r>
      <w:r w:rsidR="005523FA" w:rsidRPr="00C17FBD">
        <w:rPr>
          <w:rFonts w:ascii="Arabic Typesetting" w:eastAsia="Arial" w:hAnsi="Arabic Typesetting" w:cs="Arabic Typesetting"/>
          <w:b/>
          <w:i/>
          <w:color w:val="C45911" w:themeColor="accent2" w:themeShade="BF"/>
          <w:sz w:val="96"/>
        </w:rPr>
        <w:t xml:space="preserve"> </w:t>
      </w:r>
    </w:p>
    <w:p w14:paraId="530BC04F" w14:textId="77777777" w:rsidR="00C17FBD" w:rsidRDefault="00C17FBD">
      <w:pPr>
        <w:spacing w:after="0"/>
        <w:ind w:right="201"/>
        <w:jc w:val="center"/>
        <w:rPr>
          <w:rFonts w:ascii="Arabic Typesetting" w:eastAsia="Arial" w:hAnsi="Arabic Typesetting" w:cs="Arabic Typesetting"/>
          <w:b/>
          <w:i/>
          <w:color w:val="C45911" w:themeColor="accent2" w:themeShade="BF"/>
          <w:sz w:val="16"/>
          <w:szCs w:val="16"/>
        </w:rPr>
      </w:pPr>
    </w:p>
    <w:p w14:paraId="530BC050" w14:textId="77777777" w:rsidR="00C17FBD" w:rsidRPr="00C17FBD" w:rsidRDefault="00C17FBD">
      <w:pPr>
        <w:spacing w:after="0"/>
        <w:ind w:right="201"/>
        <w:jc w:val="center"/>
        <w:rPr>
          <w:rFonts w:ascii="Arabic Typesetting" w:hAnsi="Arabic Typesetting" w:cs="Arabic Typesetting"/>
          <w:i/>
          <w:color w:val="C45911" w:themeColor="accent2" w:themeShade="BF"/>
          <w:sz w:val="16"/>
          <w:szCs w:val="16"/>
        </w:rPr>
      </w:pPr>
    </w:p>
    <w:p w14:paraId="530BC051" w14:textId="77777777" w:rsidR="007E60FA" w:rsidRDefault="00B7618E" w:rsidP="00B7618E">
      <w:pPr>
        <w:spacing w:after="0" w:line="238" w:lineRule="auto"/>
        <w:ind w:right="1032"/>
        <w:rPr>
          <w:rFonts w:ascii="Times New Roman" w:eastAsia="Times New Roman" w:hAnsi="Times New Roman" w:cs="Times New Roman"/>
          <w:b/>
          <w:sz w:val="72"/>
        </w:rPr>
      </w:pPr>
      <w:r>
        <w:rPr>
          <w:rFonts w:ascii="Times New Roman" w:eastAsia="Times New Roman" w:hAnsi="Times New Roman" w:cs="Times New Roman"/>
          <w:b/>
          <w:sz w:val="72"/>
        </w:rPr>
        <w:t xml:space="preserve">        </w:t>
      </w:r>
      <w:r w:rsidR="007E60FA">
        <w:rPr>
          <w:rFonts w:ascii="Times New Roman" w:eastAsia="Times New Roman" w:hAnsi="Times New Roman" w:cs="Times New Roman"/>
          <w:b/>
          <w:sz w:val="72"/>
        </w:rPr>
        <w:t xml:space="preserve">     9</w:t>
      </w:r>
      <w:r w:rsidR="007E60FA" w:rsidRPr="007E60FA">
        <w:rPr>
          <w:rFonts w:ascii="Times New Roman" w:eastAsia="Times New Roman" w:hAnsi="Times New Roman" w:cs="Times New Roman"/>
          <w:b/>
          <w:sz w:val="72"/>
          <w:vertAlign w:val="superscript"/>
        </w:rPr>
        <w:t>th</w:t>
      </w:r>
      <w:r w:rsidR="007E60FA">
        <w:rPr>
          <w:rFonts w:ascii="Times New Roman" w:eastAsia="Times New Roman" w:hAnsi="Times New Roman" w:cs="Times New Roman"/>
          <w:b/>
          <w:sz w:val="72"/>
        </w:rPr>
        <w:t xml:space="preserve"> Grade</w:t>
      </w:r>
      <w:r>
        <w:rPr>
          <w:rFonts w:ascii="Times New Roman" w:eastAsia="Times New Roman" w:hAnsi="Times New Roman" w:cs="Times New Roman"/>
          <w:b/>
          <w:sz w:val="72"/>
        </w:rPr>
        <w:t xml:space="preserve"> Elective </w:t>
      </w:r>
    </w:p>
    <w:p w14:paraId="530BC052" w14:textId="77777777" w:rsidR="004E53E6" w:rsidRDefault="007E60FA" w:rsidP="00B7618E">
      <w:pPr>
        <w:spacing w:after="0" w:line="238" w:lineRule="auto"/>
        <w:ind w:right="1032"/>
      </w:pPr>
      <w:r>
        <w:rPr>
          <w:rFonts w:ascii="Times New Roman" w:eastAsia="Times New Roman" w:hAnsi="Times New Roman" w:cs="Times New Roman"/>
          <w:b/>
          <w:sz w:val="72"/>
        </w:rPr>
        <w:t xml:space="preserve">               </w:t>
      </w:r>
      <w:r w:rsidR="00B7618E">
        <w:rPr>
          <w:rFonts w:ascii="Times New Roman" w:eastAsia="Times New Roman" w:hAnsi="Times New Roman" w:cs="Times New Roman"/>
          <w:b/>
          <w:sz w:val="72"/>
        </w:rPr>
        <w:t xml:space="preserve">Course </w:t>
      </w:r>
      <w:r w:rsidR="005523FA">
        <w:rPr>
          <w:rFonts w:ascii="Times New Roman" w:eastAsia="Times New Roman" w:hAnsi="Times New Roman" w:cs="Times New Roman"/>
          <w:b/>
          <w:sz w:val="72"/>
        </w:rPr>
        <w:t>Catalog</w:t>
      </w:r>
    </w:p>
    <w:p w14:paraId="530BC053" w14:textId="77777777" w:rsidR="00C031B4" w:rsidRDefault="00C031B4">
      <w:pPr>
        <w:spacing w:after="24"/>
        <w:ind w:right="47"/>
        <w:rPr>
          <w:rFonts w:ascii="Arial" w:eastAsia="Arial" w:hAnsi="Arial" w:cs="Arial"/>
          <w:b/>
          <w:sz w:val="30"/>
        </w:rPr>
      </w:pPr>
    </w:p>
    <w:p w14:paraId="530BC054" w14:textId="77777777" w:rsidR="00C031B4" w:rsidRDefault="00C031B4">
      <w:pPr>
        <w:spacing w:after="24"/>
        <w:ind w:right="47"/>
        <w:rPr>
          <w:rFonts w:ascii="Arial" w:eastAsia="Arial" w:hAnsi="Arial" w:cs="Arial"/>
          <w:b/>
          <w:sz w:val="30"/>
        </w:rPr>
      </w:pPr>
    </w:p>
    <w:p w14:paraId="530BC055" w14:textId="77777777" w:rsidR="00097C0E" w:rsidRDefault="00097C0E" w:rsidP="00C031B4">
      <w:pPr>
        <w:spacing w:after="24"/>
        <w:ind w:right="47"/>
        <w:jc w:val="center"/>
        <w:rPr>
          <w:rFonts w:ascii="Arial" w:eastAsia="Arial" w:hAnsi="Arial" w:cs="Arial"/>
          <w:b/>
          <w:sz w:val="30"/>
        </w:rPr>
      </w:pPr>
      <w:r>
        <w:rPr>
          <w:noProof/>
        </w:rPr>
        <w:drawing>
          <wp:inline distT="0" distB="0" distL="0" distR="0" wp14:anchorId="530BC278" wp14:editId="117413D1">
            <wp:extent cx="3253154" cy="1409700"/>
            <wp:effectExtent l="0" t="0" r="4445" b="0"/>
            <wp:docPr id="14" name="Picture 14" descr="Image result for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3253154" cy="1409700"/>
                    </a:xfrm>
                    <a:prstGeom prst="rect">
                      <a:avLst/>
                    </a:prstGeom>
                  </pic:spPr>
                </pic:pic>
              </a:graphicData>
            </a:graphic>
          </wp:inline>
        </w:drawing>
      </w:r>
    </w:p>
    <w:p w14:paraId="530BC056" w14:textId="77777777" w:rsidR="00C031B4" w:rsidRDefault="00C031B4" w:rsidP="00C031B4">
      <w:pPr>
        <w:spacing w:after="24"/>
        <w:ind w:right="47"/>
        <w:jc w:val="center"/>
        <w:rPr>
          <w:rFonts w:ascii="Arial" w:eastAsia="Arial" w:hAnsi="Arial" w:cs="Arial"/>
          <w:b/>
          <w:sz w:val="30"/>
        </w:rPr>
      </w:pPr>
    </w:p>
    <w:p w14:paraId="530BC057"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High School Graduation Requirements…………………………………………………Page 2</w:t>
      </w:r>
    </w:p>
    <w:p w14:paraId="530BC058"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World Languages…………</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3</w:t>
      </w:r>
    </w:p>
    <w:p w14:paraId="530BC059"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Visual Arts……………</w:t>
      </w:r>
      <w:r w:rsidR="0058641B">
        <w:rPr>
          <w:rFonts w:ascii="Times New Roman" w:eastAsia="Arial" w:hAnsi="Times New Roman" w:cs="Times New Roman"/>
          <w:sz w:val="24"/>
        </w:rPr>
        <w:t>…………………………………………………………………Page 4</w:t>
      </w:r>
    </w:p>
    <w:p w14:paraId="530BC05A"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Music…………………</w:t>
      </w:r>
      <w:r w:rsidR="0058641B">
        <w:rPr>
          <w:rFonts w:ascii="Times New Roman" w:eastAsia="Arial" w:hAnsi="Times New Roman" w:cs="Times New Roman"/>
          <w:sz w:val="24"/>
        </w:rPr>
        <w:t>…………………………………………………………………Page 5</w:t>
      </w:r>
    </w:p>
    <w:p w14:paraId="530BC05B" w14:textId="77777777" w:rsidR="009D24AD" w:rsidRPr="00B86D71" w:rsidRDefault="009D24AD"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Theater Arts………………</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6</w:t>
      </w:r>
    </w:p>
    <w:p w14:paraId="530BC05C" w14:textId="77777777" w:rsidR="009D24AD" w:rsidRPr="00B86D71" w:rsidRDefault="009D24AD"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Career and Technology Pathway Info</w:t>
      </w:r>
      <w:r w:rsidR="0058641B">
        <w:rPr>
          <w:rFonts w:ascii="Times New Roman" w:eastAsia="Arial" w:hAnsi="Times New Roman" w:cs="Times New Roman"/>
          <w:sz w:val="24"/>
        </w:rPr>
        <w:t>rmation………………………………………</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7</w:t>
      </w:r>
    </w:p>
    <w:p w14:paraId="530BC05D" w14:textId="77777777"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Public Safe</w:t>
      </w:r>
      <w:r w:rsidR="0058641B">
        <w:rPr>
          <w:rFonts w:ascii="Times New Roman" w:eastAsia="Arial" w:hAnsi="Times New Roman" w:cs="Times New Roman"/>
          <w:sz w:val="24"/>
        </w:rPr>
        <w:t>ty…</w:t>
      </w:r>
      <w:r w:rsidR="00141856">
        <w:rPr>
          <w:rFonts w:ascii="Times New Roman" w:eastAsia="Arial" w:hAnsi="Times New Roman" w:cs="Times New Roman"/>
          <w:sz w:val="24"/>
        </w:rPr>
        <w:t>…………………</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….Page</w:t>
      </w:r>
      <w:proofErr w:type="gramEnd"/>
      <w:r w:rsidR="0058641B">
        <w:rPr>
          <w:rFonts w:ascii="Times New Roman" w:eastAsia="Arial" w:hAnsi="Times New Roman" w:cs="Times New Roman"/>
          <w:sz w:val="24"/>
        </w:rPr>
        <w:t xml:space="preserve"> 8</w:t>
      </w:r>
    </w:p>
    <w:p w14:paraId="530BC05E" w14:textId="77777777"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Therapeutic &amp; Allied Health and Me</w:t>
      </w:r>
      <w:r w:rsidR="0058641B">
        <w:rPr>
          <w:rFonts w:ascii="Times New Roman" w:eastAsia="Arial" w:hAnsi="Times New Roman" w:cs="Times New Roman"/>
          <w:sz w:val="24"/>
        </w:rPr>
        <w:t>dicine…………………………………………</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9</w:t>
      </w:r>
    </w:p>
    <w:p w14:paraId="530BC05F" w14:textId="77777777"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Audio/Video………………</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9</w:t>
      </w:r>
    </w:p>
    <w:p w14:paraId="530BC060" w14:textId="77777777"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Graphic Design……………</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10</w:t>
      </w:r>
    </w:p>
    <w:p w14:paraId="530BC061" w14:textId="77777777"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Business…………………</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….Page</w:t>
      </w:r>
      <w:proofErr w:type="gramEnd"/>
      <w:r w:rsidR="0058641B">
        <w:rPr>
          <w:rFonts w:ascii="Times New Roman" w:eastAsia="Arial" w:hAnsi="Times New Roman" w:cs="Times New Roman"/>
          <w:sz w:val="24"/>
        </w:rPr>
        <w:t xml:space="preserve"> 10</w:t>
      </w:r>
    </w:p>
    <w:p w14:paraId="530BC062" w14:textId="77777777"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AJROTC (Army)………………</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....Page</w:t>
      </w:r>
      <w:proofErr w:type="gramEnd"/>
      <w:r w:rsidR="0058641B">
        <w:rPr>
          <w:rFonts w:ascii="Times New Roman" w:eastAsia="Arial" w:hAnsi="Times New Roman" w:cs="Times New Roman"/>
          <w:sz w:val="24"/>
        </w:rPr>
        <w:t xml:space="preserve"> 11</w:t>
      </w:r>
    </w:p>
    <w:p w14:paraId="530BC063" w14:textId="77777777"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Nutrition &amp; Food Science…</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w:t>
      </w:r>
      <w:proofErr w:type="gramEnd"/>
      <w:r w:rsidR="0058641B">
        <w:rPr>
          <w:rFonts w:ascii="Times New Roman" w:eastAsia="Arial" w:hAnsi="Times New Roman" w:cs="Times New Roman"/>
          <w:sz w:val="24"/>
        </w:rPr>
        <w:t>Page 11</w:t>
      </w:r>
    </w:p>
    <w:p w14:paraId="530BC064" w14:textId="77777777" w:rsid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Informational Technology</w:t>
      </w:r>
      <w:r w:rsidR="0058641B">
        <w:rPr>
          <w:rFonts w:ascii="Times New Roman" w:eastAsia="Arial" w:hAnsi="Times New Roman" w:cs="Times New Roman"/>
          <w:sz w:val="24"/>
        </w:rPr>
        <w:t>……………………………………………………………</w:t>
      </w:r>
      <w:proofErr w:type="gramStart"/>
      <w:r w:rsidR="0058641B">
        <w:rPr>
          <w:rFonts w:ascii="Times New Roman" w:eastAsia="Arial" w:hAnsi="Times New Roman" w:cs="Times New Roman"/>
          <w:sz w:val="24"/>
        </w:rPr>
        <w:t>….Page</w:t>
      </w:r>
      <w:proofErr w:type="gramEnd"/>
      <w:r w:rsidR="0058641B">
        <w:rPr>
          <w:rFonts w:ascii="Times New Roman" w:eastAsia="Arial" w:hAnsi="Times New Roman" w:cs="Times New Roman"/>
          <w:sz w:val="24"/>
        </w:rPr>
        <w:t xml:space="preserve"> 12</w:t>
      </w:r>
    </w:p>
    <w:p w14:paraId="530BC065" w14:textId="03C23C0A" w:rsidR="00F34ED0" w:rsidRPr="00B86D71" w:rsidRDefault="00F34ED0" w:rsidP="00B86D71">
      <w:pPr>
        <w:spacing w:after="200"/>
        <w:ind w:right="47"/>
        <w:rPr>
          <w:rFonts w:ascii="Times New Roman" w:eastAsia="Arial" w:hAnsi="Times New Roman" w:cs="Times New Roman"/>
          <w:sz w:val="24"/>
        </w:rPr>
      </w:pPr>
      <w:r>
        <w:rPr>
          <w:rFonts w:ascii="Times New Roman" w:eastAsia="Arial" w:hAnsi="Times New Roman" w:cs="Times New Roman"/>
          <w:sz w:val="24"/>
        </w:rPr>
        <w:t>Education Pathway………………………………………………………………………Page 13</w:t>
      </w:r>
    </w:p>
    <w:p w14:paraId="530BC066" w14:textId="5F9978B7"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Health/PE…………………</w:t>
      </w:r>
      <w:r w:rsidR="00F34ED0">
        <w:rPr>
          <w:rFonts w:ascii="Times New Roman" w:eastAsia="Arial" w:hAnsi="Times New Roman" w:cs="Times New Roman"/>
          <w:sz w:val="24"/>
        </w:rPr>
        <w:t>…………………………………………………………</w:t>
      </w:r>
      <w:proofErr w:type="gramStart"/>
      <w:r w:rsidR="00F34ED0">
        <w:rPr>
          <w:rFonts w:ascii="Times New Roman" w:eastAsia="Arial" w:hAnsi="Times New Roman" w:cs="Times New Roman"/>
          <w:sz w:val="24"/>
        </w:rPr>
        <w:t>…..</w:t>
      </w:r>
      <w:proofErr w:type="gramEnd"/>
      <w:r w:rsidR="00F34ED0">
        <w:rPr>
          <w:rFonts w:ascii="Times New Roman" w:eastAsia="Arial" w:hAnsi="Times New Roman" w:cs="Times New Roman"/>
          <w:sz w:val="24"/>
        </w:rPr>
        <w:t>Page 14</w:t>
      </w:r>
    </w:p>
    <w:p w14:paraId="530BC067" w14:textId="7D64338C" w:rsidR="00C031B4" w:rsidRPr="000213AE" w:rsidRDefault="000213AE">
      <w:pPr>
        <w:spacing w:after="24"/>
        <w:ind w:right="47"/>
        <w:rPr>
          <w:rFonts w:ascii="Times New Roman" w:eastAsia="Arial" w:hAnsi="Times New Roman" w:cs="Times New Roman"/>
          <w:bCs/>
          <w:sz w:val="24"/>
          <w:szCs w:val="18"/>
        </w:rPr>
      </w:pPr>
      <w:r w:rsidRPr="000213AE">
        <w:rPr>
          <w:rFonts w:ascii="Times New Roman" w:eastAsia="Arial" w:hAnsi="Times New Roman" w:cs="Times New Roman"/>
          <w:bCs/>
          <w:sz w:val="24"/>
          <w:szCs w:val="18"/>
        </w:rPr>
        <w:t>CTAE</w:t>
      </w:r>
      <w:r>
        <w:rPr>
          <w:rFonts w:ascii="Times New Roman" w:eastAsia="Arial" w:hAnsi="Times New Roman" w:cs="Times New Roman"/>
          <w:bCs/>
          <w:sz w:val="24"/>
          <w:szCs w:val="18"/>
        </w:rPr>
        <w:t xml:space="preserve"> Pathways in Sequential Order……………………………………………………Page 15</w:t>
      </w:r>
    </w:p>
    <w:p w14:paraId="530BC068" w14:textId="77777777" w:rsidR="0058641B" w:rsidRDefault="0058641B">
      <w:pPr>
        <w:spacing w:after="24"/>
        <w:ind w:right="47"/>
        <w:rPr>
          <w:rFonts w:ascii="Arial" w:eastAsia="Arial" w:hAnsi="Arial" w:cs="Arial"/>
          <w:b/>
          <w:sz w:val="30"/>
        </w:rPr>
      </w:pPr>
    </w:p>
    <w:p w14:paraId="530BC069" w14:textId="77777777" w:rsidR="0058641B" w:rsidRDefault="0058641B">
      <w:pPr>
        <w:spacing w:after="24"/>
        <w:ind w:right="47"/>
        <w:rPr>
          <w:rFonts w:ascii="Arial" w:eastAsia="Arial" w:hAnsi="Arial" w:cs="Arial"/>
          <w:b/>
          <w:sz w:val="30"/>
        </w:rPr>
      </w:pPr>
    </w:p>
    <w:p w14:paraId="530BC06A" w14:textId="77777777" w:rsidR="00C031B4" w:rsidRDefault="00C2662A" w:rsidP="00C2662A">
      <w:pPr>
        <w:spacing w:after="24"/>
        <w:ind w:right="47"/>
        <w:jc w:val="center"/>
        <w:rPr>
          <w:rFonts w:ascii="Arial" w:eastAsia="Arial" w:hAnsi="Arial" w:cs="Arial"/>
          <w:b/>
          <w:sz w:val="30"/>
        </w:rPr>
      </w:pPr>
      <w:r>
        <w:rPr>
          <w:noProof/>
        </w:rPr>
        <w:drawing>
          <wp:inline distT="0" distB="0" distL="0" distR="0" wp14:anchorId="530BC27A" wp14:editId="455F9BEC">
            <wp:extent cx="3879008" cy="876300"/>
            <wp:effectExtent l="0" t="0" r="7620" b="0"/>
            <wp:docPr id="4" name="Picture 4" descr="http://www.bcsdk12.org/imageGallery/GLambert9/Eagle%20Pri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3879008" cy="876300"/>
                    </a:xfrm>
                    <a:prstGeom prst="rect">
                      <a:avLst/>
                    </a:prstGeom>
                  </pic:spPr>
                </pic:pic>
              </a:graphicData>
            </a:graphic>
          </wp:inline>
        </w:drawing>
      </w:r>
    </w:p>
    <w:p w14:paraId="530BC06B" w14:textId="77777777" w:rsidR="00B86D71" w:rsidRDefault="00B86D71">
      <w:pPr>
        <w:spacing w:after="24"/>
        <w:ind w:right="47"/>
        <w:rPr>
          <w:rFonts w:ascii="Arial" w:eastAsia="Arial" w:hAnsi="Arial" w:cs="Arial"/>
          <w:b/>
          <w:sz w:val="30"/>
        </w:rPr>
      </w:pPr>
    </w:p>
    <w:p w14:paraId="530BC06C" w14:textId="77777777" w:rsidR="008A348F" w:rsidRDefault="008A348F">
      <w:pPr>
        <w:spacing w:after="24"/>
        <w:ind w:right="47"/>
        <w:rPr>
          <w:rFonts w:ascii="Arial" w:eastAsia="Arial" w:hAnsi="Arial" w:cs="Arial"/>
          <w:b/>
          <w:sz w:val="30"/>
        </w:rPr>
      </w:pPr>
    </w:p>
    <w:p w14:paraId="530BC06D" w14:textId="77777777" w:rsidR="008A348F" w:rsidRDefault="008A348F">
      <w:pPr>
        <w:spacing w:after="24"/>
        <w:ind w:right="47"/>
        <w:rPr>
          <w:rFonts w:ascii="Arial" w:eastAsia="Arial" w:hAnsi="Arial" w:cs="Arial"/>
          <w:b/>
          <w:sz w:val="30"/>
        </w:rPr>
      </w:pPr>
    </w:p>
    <w:p w14:paraId="530BC06E" w14:textId="77777777" w:rsidR="00A61689" w:rsidRPr="00307D3C" w:rsidRDefault="005523FA" w:rsidP="00A61689">
      <w:pPr>
        <w:spacing w:after="24"/>
        <w:ind w:right="47"/>
        <w:jc w:val="center"/>
        <w:rPr>
          <w:rFonts w:ascii="Arial" w:eastAsia="Arial" w:hAnsi="Arial" w:cs="Arial"/>
          <w:b/>
          <w:sz w:val="36"/>
        </w:rPr>
      </w:pPr>
      <w:r w:rsidRPr="00307D3C">
        <w:rPr>
          <w:rFonts w:ascii="Arial" w:eastAsia="Arial" w:hAnsi="Arial" w:cs="Arial"/>
          <w:b/>
          <w:sz w:val="36"/>
        </w:rPr>
        <w:t>High School Graduation Requirements</w:t>
      </w:r>
    </w:p>
    <w:p w14:paraId="530BC06F" w14:textId="77777777" w:rsidR="004E53E6" w:rsidRDefault="005523FA" w:rsidP="00CF2DD1">
      <w:pPr>
        <w:spacing w:after="24"/>
        <w:ind w:right="47"/>
        <w:jc w:val="center"/>
      </w:pPr>
      <w:r>
        <w:rPr>
          <w:rFonts w:ascii="Verdana" w:eastAsia="Verdana" w:hAnsi="Verdana" w:cs="Verdana"/>
          <w:sz w:val="20"/>
        </w:rPr>
        <w:t xml:space="preserve">The State Board of Education offers one common set of requirements for all students to earn a regular diploma.  </w:t>
      </w:r>
      <w:proofErr w:type="gramStart"/>
      <w:r>
        <w:rPr>
          <w:rFonts w:ascii="Verdana" w:eastAsia="Verdana" w:hAnsi="Verdana" w:cs="Verdana"/>
          <w:sz w:val="20"/>
        </w:rPr>
        <w:t>In order to</w:t>
      </w:r>
      <w:proofErr w:type="gramEnd"/>
      <w:r>
        <w:rPr>
          <w:rFonts w:ascii="Verdana" w:eastAsia="Verdana" w:hAnsi="Verdana" w:cs="Verdana"/>
          <w:sz w:val="20"/>
        </w:rPr>
        <w:t xml:space="preserve"> receive a diploma, students must satisfy these requirements.</w:t>
      </w:r>
    </w:p>
    <w:tbl>
      <w:tblPr>
        <w:tblStyle w:val="TableGrid1"/>
        <w:tblW w:w="10418" w:type="dxa"/>
        <w:tblInd w:w="14" w:type="dxa"/>
        <w:tblCellMar>
          <w:top w:w="55" w:type="dxa"/>
          <w:left w:w="77" w:type="dxa"/>
          <w:right w:w="97" w:type="dxa"/>
        </w:tblCellMar>
        <w:tblLook w:val="04A0" w:firstRow="1" w:lastRow="0" w:firstColumn="1" w:lastColumn="0" w:noHBand="0" w:noVBand="1"/>
      </w:tblPr>
      <w:tblGrid>
        <w:gridCol w:w="4225"/>
        <w:gridCol w:w="6193"/>
      </w:tblGrid>
      <w:tr w:rsidR="004E53E6" w14:paraId="530BC072" w14:textId="77777777" w:rsidTr="00230056">
        <w:trPr>
          <w:trHeight w:val="303"/>
        </w:trPr>
        <w:tc>
          <w:tcPr>
            <w:tcW w:w="4225" w:type="dxa"/>
            <w:tcBorders>
              <w:top w:val="single" w:sz="30" w:space="0" w:color="C0C0C0"/>
              <w:left w:val="single" w:sz="6" w:space="0" w:color="F0F0F0"/>
              <w:bottom w:val="single" w:sz="6" w:space="0" w:color="A0A0A0"/>
              <w:right w:val="single" w:sz="6" w:space="0" w:color="A0A0A0"/>
            </w:tcBorders>
            <w:shd w:val="clear" w:color="auto" w:fill="C0C0C0"/>
          </w:tcPr>
          <w:p w14:paraId="530BC070" w14:textId="77777777" w:rsidR="004E53E6" w:rsidRDefault="005523FA">
            <w:pPr>
              <w:ind w:left="6"/>
              <w:jc w:val="center"/>
            </w:pPr>
            <w:r>
              <w:rPr>
                <w:rFonts w:ascii="Verdana" w:eastAsia="Verdana" w:hAnsi="Verdana" w:cs="Verdana"/>
                <w:b/>
                <w:sz w:val="15"/>
              </w:rPr>
              <w:t>Subjects</w:t>
            </w:r>
            <w:r>
              <w:rPr>
                <w:rFonts w:ascii="Times New Roman" w:eastAsia="Times New Roman" w:hAnsi="Times New Roman" w:cs="Times New Roman"/>
                <w:sz w:val="24"/>
              </w:rPr>
              <w:t xml:space="preserve"> </w:t>
            </w:r>
          </w:p>
        </w:tc>
        <w:tc>
          <w:tcPr>
            <w:tcW w:w="6193" w:type="dxa"/>
            <w:tcBorders>
              <w:top w:val="single" w:sz="30" w:space="0" w:color="C0C0C0"/>
              <w:left w:val="single" w:sz="6" w:space="0" w:color="A0A0A0"/>
              <w:bottom w:val="single" w:sz="6" w:space="0" w:color="A0A0A0"/>
              <w:right w:val="single" w:sz="6" w:space="0" w:color="A0A0A0"/>
            </w:tcBorders>
            <w:shd w:val="clear" w:color="auto" w:fill="C0C0C0"/>
          </w:tcPr>
          <w:p w14:paraId="530BC071" w14:textId="77777777" w:rsidR="004E53E6" w:rsidRDefault="005523FA">
            <w:pPr>
              <w:ind w:left="24"/>
              <w:jc w:val="center"/>
            </w:pPr>
            <w:r>
              <w:rPr>
                <w:rFonts w:ascii="Verdana" w:eastAsia="Verdana" w:hAnsi="Verdana" w:cs="Verdana"/>
                <w:b/>
                <w:sz w:val="15"/>
              </w:rPr>
              <w:t>Georgia High School Diploma</w:t>
            </w:r>
            <w:r>
              <w:rPr>
                <w:rFonts w:ascii="Times New Roman" w:eastAsia="Times New Roman" w:hAnsi="Times New Roman" w:cs="Times New Roman"/>
                <w:sz w:val="24"/>
              </w:rPr>
              <w:t xml:space="preserve"> </w:t>
            </w:r>
          </w:p>
        </w:tc>
      </w:tr>
      <w:tr w:rsidR="004E53E6" w14:paraId="530BC079" w14:textId="77777777" w:rsidTr="00230056">
        <w:trPr>
          <w:trHeight w:val="940"/>
        </w:trPr>
        <w:tc>
          <w:tcPr>
            <w:tcW w:w="4225" w:type="dxa"/>
            <w:tcBorders>
              <w:top w:val="single" w:sz="6" w:space="0" w:color="A0A0A0"/>
              <w:left w:val="single" w:sz="6" w:space="0" w:color="F0F0F0"/>
              <w:bottom w:val="single" w:sz="6" w:space="0" w:color="A0A0A0"/>
              <w:right w:val="single" w:sz="6" w:space="0" w:color="A0A0A0"/>
            </w:tcBorders>
          </w:tcPr>
          <w:p w14:paraId="530BC073" w14:textId="77777777" w:rsidR="004E53E6" w:rsidRDefault="005523FA">
            <w:r>
              <w:rPr>
                <w:rFonts w:ascii="Verdana" w:eastAsia="Verdana" w:hAnsi="Verdana" w:cs="Verdana"/>
                <w:sz w:val="15"/>
              </w:rPr>
              <w:t>English</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74" w14:textId="77777777" w:rsidR="004E53E6" w:rsidRDefault="005523FA" w:rsidP="000664E7">
            <w:pPr>
              <w:pStyle w:val="ListParagraph"/>
              <w:numPr>
                <w:ilvl w:val="0"/>
                <w:numId w:val="11"/>
              </w:numPr>
            </w:pPr>
            <w:r w:rsidRPr="000664E7">
              <w:rPr>
                <w:rFonts w:ascii="Verdana" w:eastAsia="Verdana" w:hAnsi="Verdana" w:cs="Verdana"/>
                <w:b/>
                <w:sz w:val="15"/>
              </w:rPr>
              <w:t xml:space="preserve">Units Including: </w:t>
            </w:r>
          </w:p>
          <w:p w14:paraId="530BC075" w14:textId="77777777" w:rsidR="000664E7" w:rsidRDefault="000664E7" w:rsidP="000664E7">
            <w:pPr>
              <w:spacing w:line="256" w:lineRule="auto"/>
              <w:ind w:left="12" w:right="2311"/>
              <w:rPr>
                <w:rFonts w:ascii="Verdana" w:eastAsia="Verdana" w:hAnsi="Verdana" w:cs="Verdana"/>
                <w:sz w:val="15"/>
              </w:rPr>
            </w:pPr>
            <w:r>
              <w:rPr>
                <w:rFonts w:ascii="Verdana" w:eastAsia="Verdana" w:hAnsi="Verdana" w:cs="Verdana"/>
                <w:sz w:val="15"/>
              </w:rPr>
              <w:t xml:space="preserve">1 </w:t>
            </w:r>
            <w:r w:rsidR="005523FA">
              <w:rPr>
                <w:rFonts w:ascii="Verdana" w:eastAsia="Verdana" w:hAnsi="Verdana" w:cs="Verdana"/>
                <w:sz w:val="15"/>
              </w:rPr>
              <w:t>Unit 9</w:t>
            </w:r>
            <w:r w:rsidR="005523FA">
              <w:rPr>
                <w:rFonts w:ascii="Verdana" w:eastAsia="Verdana" w:hAnsi="Verdana" w:cs="Verdana"/>
                <w:sz w:val="15"/>
                <w:vertAlign w:val="superscript"/>
              </w:rPr>
              <w:t>th</w:t>
            </w:r>
            <w:r w:rsidR="005523FA">
              <w:rPr>
                <w:rFonts w:ascii="Verdana" w:eastAsia="Verdana" w:hAnsi="Verdana" w:cs="Verdana"/>
                <w:sz w:val="15"/>
              </w:rPr>
              <w:t xml:space="preserve"> Grade Literature/Composition </w:t>
            </w:r>
          </w:p>
          <w:p w14:paraId="530BC076" w14:textId="77777777" w:rsidR="004E53E6" w:rsidRDefault="005523FA" w:rsidP="000664E7">
            <w:pPr>
              <w:spacing w:line="256" w:lineRule="auto"/>
              <w:ind w:left="12" w:right="2311"/>
            </w:pPr>
            <w:r>
              <w:rPr>
                <w:rFonts w:ascii="Verdana" w:eastAsia="Verdana" w:hAnsi="Verdana" w:cs="Verdana"/>
                <w:sz w:val="15"/>
              </w:rPr>
              <w:t xml:space="preserve">1 Unit American Literature/Composition </w:t>
            </w:r>
          </w:p>
          <w:p w14:paraId="530BC077" w14:textId="77777777" w:rsidR="004E6444" w:rsidRDefault="004E6444" w:rsidP="004E6444">
            <w:pPr>
              <w:ind w:left="12" w:right="2311"/>
              <w:rPr>
                <w:rFonts w:ascii="Verdana" w:eastAsia="Verdana" w:hAnsi="Verdana" w:cs="Verdana"/>
                <w:sz w:val="15"/>
              </w:rPr>
            </w:pPr>
            <w:r>
              <w:rPr>
                <w:rFonts w:ascii="Verdana" w:eastAsia="Verdana" w:hAnsi="Verdana" w:cs="Verdana"/>
                <w:sz w:val="15"/>
              </w:rPr>
              <w:t xml:space="preserve">1 </w:t>
            </w:r>
            <w:r w:rsidR="000664E7">
              <w:rPr>
                <w:rFonts w:ascii="Verdana" w:eastAsia="Verdana" w:hAnsi="Verdana" w:cs="Verdana"/>
                <w:sz w:val="15"/>
              </w:rPr>
              <w:t xml:space="preserve">Unit </w:t>
            </w:r>
            <w:r>
              <w:rPr>
                <w:rFonts w:ascii="Verdana" w:eastAsia="Verdana" w:hAnsi="Verdana" w:cs="Verdana"/>
                <w:sz w:val="15"/>
              </w:rPr>
              <w:t>World Lit (10</w:t>
            </w:r>
            <w:r w:rsidRPr="004E6444">
              <w:rPr>
                <w:rFonts w:ascii="Verdana" w:eastAsia="Verdana" w:hAnsi="Verdana" w:cs="Verdana"/>
                <w:sz w:val="15"/>
                <w:vertAlign w:val="superscript"/>
              </w:rPr>
              <w:t>th</w:t>
            </w:r>
            <w:r>
              <w:rPr>
                <w:rFonts w:ascii="Verdana" w:eastAsia="Verdana" w:hAnsi="Verdana" w:cs="Verdana"/>
                <w:sz w:val="15"/>
              </w:rPr>
              <w:t>)</w:t>
            </w:r>
          </w:p>
          <w:p w14:paraId="530BC078" w14:textId="77777777" w:rsidR="004E53E6" w:rsidRDefault="004E6444" w:rsidP="004E6444">
            <w:pPr>
              <w:ind w:left="12" w:right="2311"/>
            </w:pPr>
            <w:r>
              <w:rPr>
                <w:rFonts w:ascii="Verdana" w:eastAsia="Verdana" w:hAnsi="Verdana" w:cs="Verdana"/>
                <w:sz w:val="15"/>
              </w:rPr>
              <w:t xml:space="preserve">1 </w:t>
            </w:r>
            <w:r w:rsidR="000664E7">
              <w:rPr>
                <w:rFonts w:ascii="Verdana" w:eastAsia="Verdana" w:hAnsi="Verdana" w:cs="Verdana"/>
                <w:sz w:val="15"/>
              </w:rPr>
              <w:t xml:space="preserve">Unit </w:t>
            </w:r>
            <w:r>
              <w:rPr>
                <w:rFonts w:ascii="Verdana" w:eastAsia="Verdana" w:hAnsi="Verdana" w:cs="Verdana"/>
                <w:sz w:val="15"/>
              </w:rPr>
              <w:t>Brit Lit. or Multi. Lit (12</w:t>
            </w:r>
            <w:r w:rsidRPr="004E6444">
              <w:rPr>
                <w:rFonts w:ascii="Verdana" w:eastAsia="Verdana" w:hAnsi="Verdana" w:cs="Verdana"/>
                <w:sz w:val="15"/>
                <w:vertAlign w:val="superscript"/>
              </w:rPr>
              <w:t>th</w:t>
            </w:r>
            <w:r>
              <w:rPr>
                <w:rFonts w:ascii="Verdana" w:eastAsia="Verdana" w:hAnsi="Verdana" w:cs="Verdana"/>
                <w:sz w:val="15"/>
              </w:rPr>
              <w:t>)</w:t>
            </w:r>
            <w:r w:rsidR="005523FA">
              <w:rPr>
                <w:rFonts w:ascii="Verdana" w:eastAsia="Verdana" w:hAnsi="Verdana" w:cs="Verdana"/>
                <w:sz w:val="15"/>
              </w:rPr>
              <w:t xml:space="preserve"> </w:t>
            </w:r>
          </w:p>
        </w:tc>
      </w:tr>
      <w:tr w:rsidR="004E53E6" w14:paraId="530BC07F" w14:textId="77777777" w:rsidTr="00230056">
        <w:trPr>
          <w:trHeight w:val="1091"/>
        </w:trPr>
        <w:tc>
          <w:tcPr>
            <w:tcW w:w="4225" w:type="dxa"/>
            <w:tcBorders>
              <w:top w:val="single" w:sz="6" w:space="0" w:color="A0A0A0"/>
              <w:left w:val="single" w:sz="6" w:space="0" w:color="F0F0F0"/>
              <w:bottom w:val="single" w:sz="6" w:space="0" w:color="A0A0A0"/>
              <w:right w:val="single" w:sz="6" w:space="0" w:color="A0A0A0"/>
            </w:tcBorders>
          </w:tcPr>
          <w:p w14:paraId="530BC07A" w14:textId="77777777" w:rsidR="004E53E6" w:rsidRDefault="005523FA">
            <w:r>
              <w:rPr>
                <w:rFonts w:ascii="Verdana" w:eastAsia="Verdana" w:hAnsi="Verdana" w:cs="Verdana"/>
                <w:sz w:val="15"/>
              </w:rPr>
              <w:t>Mathematics</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7B" w14:textId="77777777" w:rsidR="004E53E6" w:rsidRDefault="005523FA">
            <w:pPr>
              <w:ind w:left="12"/>
            </w:pPr>
            <w:r>
              <w:rPr>
                <w:rFonts w:ascii="Verdana" w:eastAsia="Verdana" w:hAnsi="Verdana" w:cs="Verdana"/>
                <w:b/>
                <w:sz w:val="15"/>
              </w:rPr>
              <w:t xml:space="preserve">4 Units Including: </w:t>
            </w:r>
          </w:p>
          <w:p w14:paraId="530BC07C" w14:textId="77777777" w:rsidR="004E53E6" w:rsidRDefault="0063661B">
            <w:pPr>
              <w:tabs>
                <w:tab w:val="center" w:pos="3048"/>
              </w:tabs>
            </w:pPr>
            <w:r>
              <w:rPr>
                <w:rFonts w:ascii="Verdana" w:eastAsia="Verdana" w:hAnsi="Verdana" w:cs="Verdana"/>
                <w:sz w:val="15"/>
              </w:rPr>
              <w:t xml:space="preserve">1 Unit </w:t>
            </w:r>
            <w:r w:rsidR="005523FA">
              <w:rPr>
                <w:rFonts w:ascii="Verdana" w:eastAsia="Verdana" w:hAnsi="Verdana" w:cs="Verdana"/>
                <w:sz w:val="15"/>
              </w:rPr>
              <w:t xml:space="preserve">GSE Algebra 1 </w:t>
            </w:r>
            <w:r w:rsidR="005523FA">
              <w:rPr>
                <w:rFonts w:ascii="Verdana" w:eastAsia="Verdana" w:hAnsi="Verdana" w:cs="Verdana"/>
                <w:sz w:val="15"/>
              </w:rPr>
              <w:tab/>
              <w:t xml:space="preserve">or GSE Accelerated Algebra 1/Geometry A </w:t>
            </w:r>
          </w:p>
          <w:p w14:paraId="530BC07D" w14:textId="77777777" w:rsidR="004E53E6" w:rsidRDefault="0063661B">
            <w:pPr>
              <w:tabs>
                <w:tab w:val="center" w:pos="3049"/>
              </w:tabs>
            </w:pPr>
            <w:r>
              <w:rPr>
                <w:rFonts w:ascii="Verdana" w:eastAsia="Verdana" w:hAnsi="Verdana" w:cs="Verdana"/>
                <w:sz w:val="15"/>
              </w:rPr>
              <w:t xml:space="preserve">1 Unit </w:t>
            </w:r>
            <w:r w:rsidR="005523FA">
              <w:rPr>
                <w:rFonts w:ascii="Verdana" w:eastAsia="Verdana" w:hAnsi="Verdana" w:cs="Verdana"/>
                <w:sz w:val="15"/>
              </w:rPr>
              <w:t xml:space="preserve">GSE Geometry </w:t>
            </w:r>
            <w:r w:rsidR="005523FA">
              <w:rPr>
                <w:rFonts w:ascii="Verdana" w:eastAsia="Verdana" w:hAnsi="Verdana" w:cs="Verdana"/>
                <w:sz w:val="15"/>
              </w:rPr>
              <w:tab/>
              <w:t xml:space="preserve">or GSE Accelerated Geometry B/Algebra 2 </w:t>
            </w:r>
          </w:p>
          <w:p w14:paraId="530BC07E" w14:textId="77777777" w:rsidR="004E53E6" w:rsidRDefault="0063661B" w:rsidP="0063661B">
            <w:pPr>
              <w:ind w:left="12" w:right="1430"/>
            </w:pPr>
            <w:r>
              <w:rPr>
                <w:rFonts w:ascii="Verdana" w:eastAsia="Verdana" w:hAnsi="Verdana" w:cs="Verdana"/>
                <w:sz w:val="15"/>
              </w:rPr>
              <w:t xml:space="preserve">1 Unit GSE Algebra 2 </w:t>
            </w:r>
            <w:r w:rsidR="005523FA">
              <w:rPr>
                <w:rFonts w:ascii="Verdana" w:eastAsia="Verdana" w:hAnsi="Verdana" w:cs="Verdana"/>
                <w:sz w:val="15"/>
              </w:rPr>
              <w:t>or GSE Accelerated Pre-</w:t>
            </w:r>
            <w:proofErr w:type="gramStart"/>
            <w:r>
              <w:rPr>
                <w:rFonts w:ascii="Verdana" w:eastAsia="Verdana" w:hAnsi="Verdana" w:cs="Verdana"/>
                <w:sz w:val="15"/>
              </w:rPr>
              <w:t xml:space="preserve">Calculus </w:t>
            </w:r>
            <w:r w:rsidR="005523FA">
              <w:rPr>
                <w:rFonts w:ascii="Verdana" w:eastAsia="Verdana" w:hAnsi="Verdana" w:cs="Verdana"/>
                <w:sz w:val="15"/>
              </w:rPr>
              <w:t xml:space="preserve"> additional</w:t>
            </w:r>
            <w:proofErr w:type="gramEnd"/>
            <w:r w:rsidR="005523FA">
              <w:rPr>
                <w:rFonts w:ascii="Verdana" w:eastAsia="Verdana" w:hAnsi="Verdana" w:cs="Verdana"/>
                <w:sz w:val="15"/>
              </w:rPr>
              <w:t xml:space="preserve"> math unit</w:t>
            </w:r>
          </w:p>
        </w:tc>
      </w:tr>
      <w:tr w:rsidR="004E53E6" w14:paraId="530BC087" w14:textId="77777777" w:rsidTr="00230056">
        <w:trPr>
          <w:trHeight w:val="1092"/>
        </w:trPr>
        <w:tc>
          <w:tcPr>
            <w:tcW w:w="4225" w:type="dxa"/>
            <w:tcBorders>
              <w:top w:val="single" w:sz="6" w:space="0" w:color="A0A0A0"/>
              <w:left w:val="single" w:sz="6" w:space="0" w:color="F0F0F0"/>
              <w:bottom w:val="single" w:sz="6" w:space="0" w:color="A0A0A0"/>
              <w:right w:val="single" w:sz="6" w:space="0" w:color="A0A0A0"/>
            </w:tcBorders>
          </w:tcPr>
          <w:p w14:paraId="530BC080" w14:textId="77777777" w:rsidR="004E53E6" w:rsidRDefault="005523FA">
            <w:r>
              <w:rPr>
                <w:rFonts w:ascii="Verdana" w:eastAsia="Verdana" w:hAnsi="Verdana" w:cs="Verdana"/>
                <w:sz w:val="15"/>
              </w:rPr>
              <w:t>Science</w:t>
            </w:r>
            <w:r>
              <w:rPr>
                <w:rFonts w:ascii="Times New Roman" w:eastAsia="Times New Roman" w:hAnsi="Times New Roman" w:cs="Times New Roman"/>
                <w:sz w:val="24"/>
              </w:rPr>
              <w:t xml:space="preserve"> </w:t>
            </w:r>
          </w:p>
          <w:p w14:paraId="530BC081" w14:textId="77777777" w:rsidR="004E53E6" w:rsidRDefault="005523FA">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82" w14:textId="77777777" w:rsidR="004E53E6" w:rsidRDefault="005523FA">
            <w:pPr>
              <w:ind w:left="12"/>
            </w:pPr>
            <w:r>
              <w:rPr>
                <w:rFonts w:ascii="Verdana" w:eastAsia="Verdana" w:hAnsi="Verdana" w:cs="Verdana"/>
                <w:b/>
                <w:sz w:val="15"/>
              </w:rPr>
              <w:t xml:space="preserve">4 Units Including: </w:t>
            </w:r>
          </w:p>
          <w:p w14:paraId="530BC083" w14:textId="77777777" w:rsidR="004E53E6" w:rsidRDefault="005523FA">
            <w:pPr>
              <w:ind w:left="12"/>
            </w:pPr>
            <w:r>
              <w:rPr>
                <w:rFonts w:ascii="Verdana" w:eastAsia="Verdana" w:hAnsi="Verdana" w:cs="Verdana"/>
                <w:sz w:val="15"/>
              </w:rPr>
              <w:t xml:space="preserve">1 Unit Biology </w:t>
            </w:r>
          </w:p>
          <w:p w14:paraId="530BC084" w14:textId="77777777" w:rsidR="004E53E6" w:rsidRDefault="005523FA">
            <w:pPr>
              <w:ind w:left="12"/>
            </w:pPr>
            <w:r>
              <w:rPr>
                <w:rFonts w:ascii="Verdana" w:eastAsia="Verdana" w:hAnsi="Verdana" w:cs="Verdana"/>
                <w:sz w:val="15"/>
              </w:rPr>
              <w:t xml:space="preserve">1 Unit Chemistry or Environmental Science </w:t>
            </w:r>
          </w:p>
          <w:p w14:paraId="530BC085" w14:textId="77777777" w:rsidR="004E53E6" w:rsidRDefault="005523FA">
            <w:pPr>
              <w:ind w:left="12"/>
            </w:pPr>
            <w:r>
              <w:rPr>
                <w:rFonts w:ascii="Verdana" w:eastAsia="Verdana" w:hAnsi="Verdana" w:cs="Verdana"/>
                <w:sz w:val="15"/>
              </w:rPr>
              <w:t xml:space="preserve">1 Unit Physics </w:t>
            </w:r>
          </w:p>
          <w:p w14:paraId="530BC086" w14:textId="77777777" w:rsidR="004E53E6" w:rsidRDefault="005523FA">
            <w:pPr>
              <w:ind w:left="12"/>
            </w:pPr>
            <w:r>
              <w:rPr>
                <w:rFonts w:ascii="Verdana" w:eastAsia="Verdana" w:hAnsi="Verdana" w:cs="Verdana"/>
                <w:sz w:val="15"/>
              </w:rPr>
              <w:t xml:space="preserve">1 additional science unit </w:t>
            </w:r>
          </w:p>
        </w:tc>
      </w:tr>
      <w:tr w:rsidR="004E53E6" w14:paraId="530BC08E" w14:textId="77777777" w:rsidTr="00230056">
        <w:trPr>
          <w:trHeight w:val="1091"/>
        </w:trPr>
        <w:tc>
          <w:tcPr>
            <w:tcW w:w="4225" w:type="dxa"/>
            <w:tcBorders>
              <w:top w:val="single" w:sz="6" w:space="0" w:color="A0A0A0"/>
              <w:left w:val="single" w:sz="6" w:space="0" w:color="F0F0F0"/>
              <w:bottom w:val="single" w:sz="6" w:space="0" w:color="A0A0A0"/>
              <w:right w:val="single" w:sz="6" w:space="0" w:color="A0A0A0"/>
            </w:tcBorders>
          </w:tcPr>
          <w:p w14:paraId="530BC088" w14:textId="77777777" w:rsidR="004E53E6" w:rsidRDefault="005523FA">
            <w:r>
              <w:rPr>
                <w:rFonts w:ascii="Verdana" w:eastAsia="Verdana" w:hAnsi="Verdana" w:cs="Verdana"/>
                <w:sz w:val="15"/>
              </w:rPr>
              <w:t>Social Studies</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89" w14:textId="77777777" w:rsidR="004E53E6" w:rsidRDefault="005523FA">
            <w:pPr>
              <w:ind w:left="12"/>
            </w:pPr>
            <w:r>
              <w:rPr>
                <w:rFonts w:ascii="Verdana" w:eastAsia="Verdana" w:hAnsi="Verdana" w:cs="Verdana"/>
                <w:b/>
                <w:sz w:val="15"/>
              </w:rPr>
              <w:t>3 Units including:</w:t>
            </w:r>
            <w:r>
              <w:rPr>
                <w:rFonts w:ascii="Verdana" w:eastAsia="Verdana" w:hAnsi="Verdana" w:cs="Verdana"/>
                <w:sz w:val="15"/>
              </w:rPr>
              <w:t xml:space="preserve"> </w:t>
            </w:r>
          </w:p>
          <w:p w14:paraId="530BC08A" w14:textId="77777777" w:rsidR="004E53E6" w:rsidRDefault="005523FA">
            <w:pPr>
              <w:ind w:left="12"/>
            </w:pPr>
            <w:r>
              <w:rPr>
                <w:rFonts w:ascii="Verdana" w:eastAsia="Verdana" w:hAnsi="Verdana" w:cs="Verdana"/>
                <w:sz w:val="15"/>
              </w:rPr>
              <w:t xml:space="preserve">1 Unit World History </w:t>
            </w:r>
          </w:p>
          <w:p w14:paraId="530BC08B" w14:textId="77777777" w:rsidR="004E53E6" w:rsidRDefault="005523FA">
            <w:pPr>
              <w:ind w:left="12"/>
            </w:pPr>
            <w:r>
              <w:rPr>
                <w:rFonts w:ascii="Verdana" w:eastAsia="Verdana" w:hAnsi="Verdana" w:cs="Verdana"/>
                <w:sz w:val="15"/>
              </w:rPr>
              <w:t xml:space="preserve">1 Unit United States History </w:t>
            </w:r>
          </w:p>
          <w:p w14:paraId="530BC08C" w14:textId="77777777" w:rsidR="004E53E6" w:rsidRDefault="005523FA">
            <w:pPr>
              <w:ind w:left="12"/>
            </w:pPr>
            <w:r>
              <w:rPr>
                <w:rFonts w:ascii="Verdana" w:eastAsia="Verdana" w:hAnsi="Verdana" w:cs="Verdana"/>
                <w:sz w:val="15"/>
              </w:rPr>
              <w:t xml:space="preserve">½ Unit American Government/Civics </w:t>
            </w:r>
          </w:p>
          <w:p w14:paraId="530BC08D" w14:textId="77777777" w:rsidR="004E53E6" w:rsidRDefault="005523FA">
            <w:pPr>
              <w:ind w:left="12"/>
            </w:pPr>
            <w:r>
              <w:rPr>
                <w:rFonts w:ascii="Verdana" w:eastAsia="Verdana" w:hAnsi="Verdana" w:cs="Verdana"/>
                <w:sz w:val="15"/>
              </w:rPr>
              <w:t>½ Unit Economics</w:t>
            </w:r>
          </w:p>
        </w:tc>
      </w:tr>
      <w:tr w:rsidR="004E53E6" w14:paraId="530BC098" w14:textId="77777777" w:rsidTr="00230056">
        <w:trPr>
          <w:trHeight w:val="2732"/>
        </w:trPr>
        <w:tc>
          <w:tcPr>
            <w:tcW w:w="4225" w:type="dxa"/>
            <w:tcBorders>
              <w:top w:val="single" w:sz="6" w:space="0" w:color="A0A0A0"/>
              <w:left w:val="single" w:sz="6" w:space="0" w:color="F0F0F0"/>
              <w:bottom w:val="single" w:sz="6" w:space="0" w:color="A0A0A0"/>
              <w:right w:val="single" w:sz="6" w:space="0" w:color="A0A0A0"/>
            </w:tcBorders>
          </w:tcPr>
          <w:p w14:paraId="530BC08F" w14:textId="77777777" w:rsidR="004E53E6" w:rsidRDefault="005523FA">
            <w:r>
              <w:rPr>
                <w:rFonts w:ascii="Verdana" w:eastAsia="Verdana" w:hAnsi="Verdana" w:cs="Verdana"/>
                <w:sz w:val="15"/>
              </w:rPr>
              <w:t xml:space="preserve">CTAE </w:t>
            </w:r>
            <w:r w:rsidR="00162E4F">
              <w:rPr>
                <w:rFonts w:ascii="Verdana" w:eastAsia="Verdana" w:hAnsi="Verdana" w:cs="Verdana"/>
                <w:sz w:val="15"/>
              </w:rPr>
              <w:t>(Choose a Pathway)</w:t>
            </w:r>
          </w:p>
          <w:p w14:paraId="530BC090" w14:textId="77777777" w:rsidR="004E53E6" w:rsidRDefault="00162E4F">
            <w:r>
              <w:rPr>
                <w:rFonts w:ascii="Verdana" w:eastAsia="Verdana" w:hAnsi="Verdana" w:cs="Verdana"/>
                <w:sz w:val="15"/>
              </w:rPr>
              <w:t>World</w:t>
            </w:r>
            <w:r w:rsidR="005523FA">
              <w:rPr>
                <w:rFonts w:ascii="Verdana" w:eastAsia="Verdana" w:hAnsi="Verdana" w:cs="Verdana"/>
                <w:sz w:val="15"/>
              </w:rPr>
              <w:t xml:space="preserve"> Language </w:t>
            </w:r>
          </w:p>
          <w:p w14:paraId="530BC091" w14:textId="77777777" w:rsidR="004E53E6" w:rsidRDefault="005523FA">
            <w:r>
              <w:rPr>
                <w:rFonts w:ascii="Verdana" w:eastAsia="Verdana" w:hAnsi="Verdana" w:cs="Verdana"/>
                <w:sz w:val="15"/>
              </w:rPr>
              <w:t xml:space="preserve">Fine Arts </w:t>
            </w:r>
          </w:p>
          <w:p w14:paraId="530BC092" w14:textId="77777777" w:rsidR="004E53E6" w:rsidRDefault="005523FA">
            <w:r>
              <w:rPr>
                <w:rFonts w:ascii="Verdana" w:eastAsia="Verdana" w:hAnsi="Verdana" w:cs="Verdana"/>
                <w:sz w:val="15"/>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93" w14:textId="77777777" w:rsidR="004E53E6" w:rsidRDefault="005523FA">
            <w:pPr>
              <w:ind w:left="12"/>
            </w:pPr>
            <w:r>
              <w:rPr>
                <w:rFonts w:ascii="Verdana" w:eastAsia="Verdana" w:hAnsi="Verdana" w:cs="Verdana"/>
                <w:b/>
                <w:sz w:val="15"/>
              </w:rPr>
              <w:t xml:space="preserve">3 Units from any of these areas </w:t>
            </w:r>
          </w:p>
          <w:p w14:paraId="530BC094" w14:textId="77777777" w:rsidR="004E53E6" w:rsidRDefault="005523FA">
            <w:pPr>
              <w:ind w:left="12"/>
            </w:pPr>
            <w:r>
              <w:rPr>
                <w:rFonts w:ascii="Verdana" w:eastAsia="Verdana" w:hAnsi="Verdana" w:cs="Verdana"/>
                <w:sz w:val="15"/>
              </w:rPr>
              <w:t xml:space="preserve">Though there is no foreign language requirement for the Georgia High School diploma, students planning to enroll in </w:t>
            </w:r>
            <w:r>
              <w:rPr>
                <w:rFonts w:ascii="Verdana" w:eastAsia="Verdana" w:hAnsi="Verdana" w:cs="Verdana"/>
                <w:b/>
                <w:sz w:val="15"/>
              </w:rPr>
              <w:t>ANY</w:t>
            </w:r>
            <w:r>
              <w:rPr>
                <w:rFonts w:ascii="Verdana" w:eastAsia="Verdana" w:hAnsi="Verdana" w:cs="Verdana"/>
                <w:sz w:val="15"/>
              </w:rPr>
              <w:t xml:space="preserve"> post-secondary institution are strongly encouraged to earn two units of credit in the same modern language/Latin. </w:t>
            </w:r>
          </w:p>
          <w:p w14:paraId="530BC095" w14:textId="77777777" w:rsidR="004E53E6" w:rsidRDefault="005523FA">
            <w:pPr>
              <w:ind w:left="12"/>
            </w:pPr>
            <w:r>
              <w:rPr>
                <w:rFonts w:ascii="Verdana" w:eastAsia="Verdana" w:hAnsi="Verdana" w:cs="Verdana"/>
                <w:sz w:val="15"/>
              </w:rPr>
              <w:t xml:space="preserve"> </w:t>
            </w:r>
          </w:p>
          <w:p w14:paraId="530BC096" w14:textId="77777777" w:rsidR="004E53E6" w:rsidRDefault="005523FA">
            <w:pPr>
              <w:ind w:left="12"/>
            </w:pPr>
            <w:r>
              <w:rPr>
                <w:rFonts w:ascii="Verdana" w:eastAsia="Verdana" w:hAnsi="Verdana" w:cs="Verdana"/>
                <w:b/>
                <w:sz w:val="15"/>
              </w:rPr>
              <w:t>NOTE:</w:t>
            </w:r>
            <w:r>
              <w:rPr>
                <w:rFonts w:ascii="Verdana" w:eastAsia="Verdana" w:hAnsi="Verdana" w:cs="Verdana"/>
                <w:sz w:val="15"/>
              </w:rPr>
              <w:t xml:space="preserve">  Students planning to enter or transfer into a University System of Georgia institution </w:t>
            </w:r>
            <w:r>
              <w:rPr>
                <w:rFonts w:ascii="Verdana" w:eastAsia="Verdana" w:hAnsi="Verdana" w:cs="Verdana"/>
                <w:b/>
                <w:sz w:val="15"/>
              </w:rPr>
              <w:t>MUST</w:t>
            </w:r>
            <w:r>
              <w:rPr>
                <w:rFonts w:ascii="Verdana" w:eastAsia="Verdana" w:hAnsi="Verdana" w:cs="Verdana"/>
                <w:sz w:val="15"/>
              </w:rPr>
              <w:t xml:space="preserve"> take two units of the same modern language. </w:t>
            </w:r>
          </w:p>
          <w:p w14:paraId="530BC097" w14:textId="77777777" w:rsidR="004E53E6" w:rsidRDefault="005523FA">
            <w:pPr>
              <w:ind w:left="12"/>
            </w:pPr>
            <w:r>
              <w:rPr>
                <w:rFonts w:ascii="Verdana" w:eastAsia="Verdana" w:hAnsi="Verdana" w:cs="Verdana"/>
                <w:b/>
                <w:sz w:val="15"/>
              </w:rPr>
              <w:t>NOTE:</w:t>
            </w:r>
            <w:r>
              <w:rPr>
                <w:rFonts w:ascii="Verdana" w:eastAsia="Verdana" w:hAnsi="Verdana" w:cs="Verdana"/>
                <w:sz w:val="15"/>
              </w:rPr>
              <w:t xml:space="preserve">  Some out-of-state universities require a fine arts credit (Univ. of S. Carolina &amp; Univ. of </w:t>
            </w:r>
            <w:r w:rsidR="00793CD9">
              <w:rPr>
                <w:rFonts w:ascii="Verdana" w:eastAsia="Verdana" w:hAnsi="Verdana" w:cs="Verdana"/>
                <w:sz w:val="15"/>
              </w:rPr>
              <w:t>Tenn.</w:t>
            </w:r>
            <w:r>
              <w:rPr>
                <w:rFonts w:ascii="Verdana" w:eastAsia="Verdana" w:hAnsi="Verdana" w:cs="Verdana"/>
                <w:sz w:val="15"/>
              </w:rPr>
              <w:t xml:space="preserve">) while others require both a fine arts credit and a computer/technology credit (Ole Miss &amp; Miss State).  It is the student’s responsibility to check college entrance requirements for the institution he or she plans to attend. </w:t>
            </w:r>
          </w:p>
        </w:tc>
      </w:tr>
      <w:tr w:rsidR="004E53E6" w14:paraId="530BC09D" w14:textId="77777777" w:rsidTr="00230056">
        <w:trPr>
          <w:trHeight w:val="727"/>
        </w:trPr>
        <w:tc>
          <w:tcPr>
            <w:tcW w:w="4225" w:type="dxa"/>
            <w:tcBorders>
              <w:top w:val="single" w:sz="6" w:space="0" w:color="A0A0A0"/>
              <w:left w:val="single" w:sz="6" w:space="0" w:color="F0F0F0"/>
              <w:bottom w:val="single" w:sz="6" w:space="0" w:color="A0A0A0"/>
              <w:right w:val="single" w:sz="6" w:space="0" w:color="A0A0A0"/>
            </w:tcBorders>
          </w:tcPr>
          <w:p w14:paraId="530BC099" w14:textId="77777777" w:rsidR="004E53E6" w:rsidRDefault="005523FA">
            <w:r>
              <w:rPr>
                <w:rFonts w:ascii="Verdana" w:eastAsia="Verdana" w:hAnsi="Verdana" w:cs="Verdana"/>
                <w:sz w:val="15"/>
              </w:rPr>
              <w:t>Health and Physical Education</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9A" w14:textId="77777777" w:rsidR="004E53E6" w:rsidRDefault="005523FA">
            <w:pPr>
              <w:ind w:left="12"/>
            </w:pPr>
            <w:r>
              <w:rPr>
                <w:rFonts w:ascii="Verdana" w:eastAsia="Verdana" w:hAnsi="Verdana" w:cs="Verdana"/>
                <w:b/>
                <w:sz w:val="15"/>
              </w:rPr>
              <w:t xml:space="preserve">1 Unit Including: </w:t>
            </w:r>
          </w:p>
          <w:p w14:paraId="530BC09B" w14:textId="77777777" w:rsidR="004E53E6" w:rsidRDefault="005523FA">
            <w:pPr>
              <w:ind w:left="12"/>
            </w:pPr>
            <w:r>
              <w:rPr>
                <w:rFonts w:ascii="Verdana" w:eastAsia="Verdana" w:hAnsi="Verdana" w:cs="Verdana"/>
                <w:sz w:val="15"/>
              </w:rPr>
              <w:t xml:space="preserve">½ Unit Health </w:t>
            </w:r>
          </w:p>
          <w:p w14:paraId="530BC09C" w14:textId="77777777" w:rsidR="004E53E6" w:rsidRDefault="005523FA">
            <w:pPr>
              <w:ind w:left="12"/>
            </w:pPr>
            <w:r>
              <w:rPr>
                <w:rFonts w:ascii="Verdana" w:eastAsia="Verdana" w:hAnsi="Verdana" w:cs="Verdana"/>
                <w:sz w:val="15"/>
              </w:rPr>
              <w:t>½ Unit Personal Fitness</w:t>
            </w:r>
          </w:p>
        </w:tc>
      </w:tr>
      <w:tr w:rsidR="004E53E6" w14:paraId="530BC0A0" w14:textId="77777777" w:rsidTr="00230056">
        <w:trPr>
          <w:trHeight w:val="362"/>
        </w:trPr>
        <w:tc>
          <w:tcPr>
            <w:tcW w:w="4225" w:type="dxa"/>
            <w:tcBorders>
              <w:top w:val="single" w:sz="6" w:space="0" w:color="A0A0A0"/>
              <w:left w:val="single" w:sz="6" w:space="0" w:color="F0F0F0"/>
              <w:bottom w:val="single" w:sz="6" w:space="0" w:color="A0A0A0"/>
              <w:right w:val="single" w:sz="6" w:space="0" w:color="A0A0A0"/>
            </w:tcBorders>
          </w:tcPr>
          <w:p w14:paraId="530BC09E" w14:textId="77777777" w:rsidR="004E53E6" w:rsidRDefault="00162E4F">
            <w:r>
              <w:rPr>
                <w:rFonts w:ascii="Verdana" w:eastAsia="Verdana" w:hAnsi="Verdana" w:cs="Verdana"/>
                <w:sz w:val="15"/>
              </w:rPr>
              <w:t xml:space="preserve">General </w:t>
            </w:r>
            <w:r w:rsidR="005523FA">
              <w:rPr>
                <w:rFonts w:ascii="Verdana" w:eastAsia="Verdana" w:hAnsi="Verdana" w:cs="Verdana"/>
                <w:sz w:val="15"/>
              </w:rPr>
              <w:t>Electives</w:t>
            </w:r>
            <w:r w:rsidR="005523FA">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9F" w14:textId="77777777" w:rsidR="004E53E6" w:rsidRDefault="005523FA">
            <w:pPr>
              <w:ind w:left="12"/>
            </w:pPr>
            <w:r>
              <w:rPr>
                <w:rFonts w:ascii="Verdana" w:eastAsia="Verdana" w:hAnsi="Verdana" w:cs="Verdana"/>
                <w:b/>
                <w:sz w:val="15"/>
              </w:rPr>
              <w:t xml:space="preserve">4 Units </w:t>
            </w:r>
          </w:p>
        </w:tc>
      </w:tr>
      <w:tr w:rsidR="004E53E6" w14:paraId="530BC0A3" w14:textId="77777777" w:rsidTr="00230056">
        <w:trPr>
          <w:trHeight w:val="362"/>
        </w:trPr>
        <w:tc>
          <w:tcPr>
            <w:tcW w:w="4225" w:type="dxa"/>
            <w:tcBorders>
              <w:top w:val="single" w:sz="6" w:space="0" w:color="A0A0A0"/>
              <w:left w:val="single" w:sz="6" w:space="0" w:color="F0F0F0"/>
              <w:bottom w:val="single" w:sz="6" w:space="0" w:color="A0A0A0"/>
              <w:right w:val="single" w:sz="6" w:space="0" w:color="A0A0A0"/>
            </w:tcBorders>
          </w:tcPr>
          <w:p w14:paraId="530BC0A1" w14:textId="77777777" w:rsidR="004E53E6" w:rsidRDefault="005523FA">
            <w:pPr>
              <w:ind w:left="8"/>
              <w:jc w:val="center"/>
            </w:pPr>
            <w:r>
              <w:rPr>
                <w:rFonts w:ascii="Verdana" w:eastAsia="Verdana" w:hAnsi="Verdana" w:cs="Verdana"/>
                <w:sz w:val="15"/>
              </w:rPr>
              <w:t xml:space="preserve">TOTAL </w:t>
            </w:r>
            <w:proofErr w:type="gramStart"/>
            <w:r>
              <w:rPr>
                <w:rFonts w:ascii="Verdana" w:eastAsia="Verdana" w:hAnsi="Verdana" w:cs="Verdana"/>
                <w:sz w:val="15"/>
              </w:rPr>
              <w:t>UNITS</w:t>
            </w:r>
            <w:proofErr w:type="gramEnd"/>
            <w:r>
              <w:rPr>
                <w:rFonts w:ascii="Verdana" w:eastAsia="Verdana" w:hAnsi="Verdana" w:cs="Verdana"/>
                <w:sz w:val="15"/>
              </w:rPr>
              <w:t xml:space="preserve"> MINIMUM</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30BC0A2" w14:textId="77777777" w:rsidR="004E53E6" w:rsidRDefault="005523FA">
            <w:pPr>
              <w:ind w:left="12"/>
            </w:pPr>
            <w:r>
              <w:rPr>
                <w:rFonts w:ascii="Verdana" w:eastAsia="Verdana" w:hAnsi="Verdana" w:cs="Verdana"/>
                <w:sz w:val="15"/>
              </w:rPr>
              <w:t>23 Units</w:t>
            </w:r>
          </w:p>
        </w:tc>
      </w:tr>
    </w:tbl>
    <w:p w14:paraId="530BC0A4" w14:textId="77777777" w:rsidR="004E53E6" w:rsidRDefault="005523FA">
      <w:pPr>
        <w:spacing w:after="2"/>
      </w:pPr>
      <w:r>
        <w:rPr>
          <w:rFonts w:ascii="Verdana" w:eastAsia="Verdana" w:hAnsi="Verdana" w:cs="Verdana"/>
          <w:sz w:val="15"/>
        </w:rPr>
        <w:t xml:space="preserve">*Completion of diploma requirements does not necessarily qualify students for the HOPE Scholarship Program. </w:t>
      </w:r>
    </w:p>
    <w:p w14:paraId="530BC0A5" w14:textId="77777777" w:rsidR="004E53E6" w:rsidRDefault="004E53E6">
      <w:pPr>
        <w:spacing w:after="2"/>
        <w:ind w:right="267"/>
        <w:jc w:val="center"/>
      </w:pPr>
    </w:p>
    <w:p w14:paraId="530BC0A6" w14:textId="77777777" w:rsidR="004E53E6" w:rsidRDefault="004E53E6">
      <w:pPr>
        <w:spacing w:after="0"/>
        <w:ind w:right="89"/>
        <w:jc w:val="center"/>
      </w:pPr>
    </w:p>
    <w:p w14:paraId="530BC0A7" w14:textId="77777777" w:rsidR="004E53E6" w:rsidRDefault="005523FA">
      <w:pPr>
        <w:spacing w:after="0"/>
        <w:ind w:left="10" w:right="3615" w:hanging="10"/>
        <w:jc w:val="right"/>
      </w:pPr>
      <w:r>
        <w:rPr>
          <w:rFonts w:ascii="Arial" w:eastAsia="Arial" w:hAnsi="Arial" w:cs="Arial"/>
          <w:b/>
          <w:sz w:val="40"/>
        </w:rPr>
        <w:t>Special Education</w:t>
      </w:r>
      <w:r>
        <w:rPr>
          <w:rFonts w:ascii="Times New Roman" w:eastAsia="Times New Roman" w:hAnsi="Times New Roman" w:cs="Times New Roman"/>
          <w:sz w:val="20"/>
        </w:rPr>
        <w:t xml:space="preserve"> </w:t>
      </w:r>
    </w:p>
    <w:tbl>
      <w:tblPr>
        <w:tblStyle w:val="TableGrid1"/>
        <w:tblW w:w="9988" w:type="dxa"/>
        <w:tblInd w:w="114" w:type="dxa"/>
        <w:tblCellMar>
          <w:top w:w="13" w:type="dxa"/>
          <w:left w:w="107" w:type="dxa"/>
          <w:right w:w="115" w:type="dxa"/>
        </w:tblCellMar>
        <w:tblLook w:val="04A0" w:firstRow="1" w:lastRow="0" w:firstColumn="1" w:lastColumn="0" w:noHBand="0" w:noVBand="1"/>
      </w:tblPr>
      <w:tblGrid>
        <w:gridCol w:w="4679"/>
        <w:gridCol w:w="2790"/>
        <w:gridCol w:w="900"/>
        <w:gridCol w:w="1619"/>
      </w:tblGrid>
      <w:tr w:rsidR="004E53E6" w14:paraId="530BC0AC" w14:textId="77777777">
        <w:trPr>
          <w:trHeight w:val="283"/>
        </w:trPr>
        <w:tc>
          <w:tcPr>
            <w:tcW w:w="4679" w:type="dxa"/>
            <w:tcBorders>
              <w:top w:val="single" w:sz="4" w:space="0" w:color="000000"/>
              <w:left w:val="single" w:sz="4" w:space="0" w:color="000000"/>
              <w:bottom w:val="single" w:sz="4" w:space="0" w:color="000000"/>
              <w:right w:val="single" w:sz="4" w:space="0" w:color="000000"/>
            </w:tcBorders>
            <w:shd w:val="clear" w:color="auto" w:fill="0C0C0C"/>
          </w:tcPr>
          <w:p w14:paraId="530BC0A8" w14:textId="77777777" w:rsidR="004E53E6" w:rsidRDefault="005523FA">
            <w:pPr>
              <w:ind w:left="67"/>
              <w:jc w:val="center"/>
            </w:pPr>
            <w:r>
              <w:rPr>
                <w:rFonts w:ascii="Times New Roman" w:eastAsia="Times New Roman" w:hAnsi="Times New Roman" w:cs="Times New Roman"/>
                <w:b/>
                <w:color w:val="FFFFFF"/>
                <w:sz w:val="24"/>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0C0C0C"/>
          </w:tcPr>
          <w:p w14:paraId="530BC0A9" w14:textId="77777777" w:rsidR="004E53E6" w:rsidRDefault="005523FA">
            <w:pPr>
              <w:ind w:left="67"/>
              <w:jc w:val="center"/>
            </w:pPr>
            <w:r>
              <w:rPr>
                <w:rFonts w:ascii="Times New Roman" w:eastAsia="Times New Roman" w:hAnsi="Times New Roman" w:cs="Times New Roman"/>
                <w:b/>
                <w:color w:val="FFFFFF"/>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0C0C0C"/>
          </w:tcPr>
          <w:p w14:paraId="530BC0AA" w14:textId="77777777" w:rsidR="004E53E6" w:rsidRDefault="005523FA">
            <w:pPr>
              <w:ind w:left="68"/>
              <w:jc w:val="center"/>
            </w:pPr>
            <w:r>
              <w:rPr>
                <w:rFonts w:ascii="Times New Roman" w:eastAsia="Times New Roman" w:hAnsi="Times New Roman" w:cs="Times New Roman"/>
                <w:b/>
                <w:color w:val="FFFFFF"/>
                <w:sz w:val="24"/>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0C0C0C"/>
          </w:tcPr>
          <w:p w14:paraId="530BC0AB" w14:textId="77777777" w:rsidR="004E53E6" w:rsidRDefault="005523FA">
            <w:pPr>
              <w:ind w:left="70"/>
              <w:jc w:val="center"/>
            </w:pPr>
            <w:r>
              <w:rPr>
                <w:rFonts w:ascii="Times New Roman" w:eastAsia="Times New Roman" w:hAnsi="Times New Roman" w:cs="Times New Roman"/>
                <w:b/>
                <w:color w:val="FFFFFF"/>
                <w:sz w:val="24"/>
              </w:rPr>
              <w:t xml:space="preserve"> </w:t>
            </w:r>
          </w:p>
        </w:tc>
      </w:tr>
      <w:tr w:rsidR="004E53E6" w14:paraId="530BC0AE" w14:textId="77777777">
        <w:trPr>
          <w:trHeight w:val="1115"/>
        </w:trPr>
        <w:tc>
          <w:tcPr>
            <w:tcW w:w="9988" w:type="dxa"/>
            <w:gridSpan w:val="4"/>
            <w:tcBorders>
              <w:top w:val="single" w:sz="4" w:space="0" w:color="000000"/>
              <w:left w:val="single" w:sz="4" w:space="0" w:color="000000"/>
              <w:bottom w:val="single" w:sz="4" w:space="0" w:color="000000"/>
              <w:right w:val="single" w:sz="4" w:space="0" w:color="000000"/>
            </w:tcBorders>
          </w:tcPr>
          <w:p w14:paraId="530BC0AD" w14:textId="77777777" w:rsidR="004E53E6" w:rsidRDefault="005523FA">
            <w:r>
              <w:rPr>
                <w:rFonts w:ascii="Times New Roman" w:eastAsia="Times New Roman" w:hAnsi="Times New Roman" w:cs="Times New Roman"/>
                <w:sz w:val="24"/>
              </w:rPr>
              <w:t xml:space="preserve">Students receiving services through the special education department have had an Individualized Education Plan (IEP) developed to meet their educational needs.  Each student should complete his or her registration form with the help of his or her IEP team (parent, case manager, special education lead teacher, and regular education teacher) to ensure that requirements in the IEP are met. </w:t>
            </w:r>
          </w:p>
        </w:tc>
      </w:tr>
    </w:tbl>
    <w:p w14:paraId="530BC0AF" w14:textId="77777777" w:rsidR="004E53E6" w:rsidRDefault="005523FA">
      <w:pPr>
        <w:spacing w:after="0"/>
      </w:pPr>
      <w:r>
        <w:rPr>
          <w:rFonts w:ascii="Times New Roman" w:eastAsia="Times New Roman" w:hAnsi="Times New Roman" w:cs="Times New Roman"/>
          <w:sz w:val="24"/>
        </w:rPr>
        <w:t xml:space="preserve"> </w:t>
      </w:r>
    </w:p>
    <w:p w14:paraId="530BC0B0" w14:textId="77777777" w:rsidR="004E53E6" w:rsidRDefault="005523FA">
      <w:pPr>
        <w:spacing w:after="129"/>
      </w:pPr>
      <w:r>
        <w:rPr>
          <w:rFonts w:ascii="Times New Roman" w:eastAsia="Times New Roman" w:hAnsi="Times New Roman" w:cs="Times New Roman"/>
          <w:sz w:val="24"/>
        </w:rPr>
        <w:lastRenderedPageBreak/>
        <w:t xml:space="preserve"> </w:t>
      </w:r>
    </w:p>
    <w:p w14:paraId="530BC0B1" w14:textId="77777777" w:rsidR="004E53E6" w:rsidRDefault="008A348F" w:rsidP="008A348F">
      <w:pPr>
        <w:spacing w:after="0"/>
        <w:ind w:left="10" w:right="3615" w:hanging="10"/>
      </w:pPr>
      <w:r>
        <w:rPr>
          <w:noProof/>
        </w:rPr>
        <w:drawing>
          <wp:inline distT="0" distB="0" distL="0" distR="0" wp14:anchorId="530BC27C" wp14:editId="3626E662">
            <wp:extent cx="895350" cy="577003"/>
            <wp:effectExtent l="0" t="0" r="0" b="0"/>
            <wp:docPr id="1" name="Picture 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eastAsia="Arial" w:hAnsi="Arial" w:cs="Arial"/>
          <w:b/>
          <w:bCs/>
          <w:sz w:val="40"/>
          <w:szCs w:val="40"/>
        </w:rPr>
        <w:t xml:space="preserve">World Languages </w:t>
      </w:r>
    </w:p>
    <w:tbl>
      <w:tblPr>
        <w:tblStyle w:val="TableGrid1"/>
        <w:tblW w:w="10052" w:type="dxa"/>
        <w:tblInd w:w="113" w:type="dxa"/>
        <w:tblCellMar>
          <w:top w:w="14" w:type="dxa"/>
          <w:left w:w="107" w:type="dxa"/>
          <w:right w:w="48" w:type="dxa"/>
        </w:tblCellMar>
        <w:tblLook w:val="04A0" w:firstRow="1" w:lastRow="0" w:firstColumn="1" w:lastColumn="0" w:noHBand="0" w:noVBand="1"/>
      </w:tblPr>
      <w:tblGrid>
        <w:gridCol w:w="6452"/>
        <w:gridCol w:w="1980"/>
        <w:gridCol w:w="1620"/>
      </w:tblGrid>
      <w:tr w:rsidR="00551E65" w14:paraId="530BC0B5" w14:textId="77777777" w:rsidTr="00551E65">
        <w:trPr>
          <w:trHeight w:val="284"/>
        </w:trPr>
        <w:tc>
          <w:tcPr>
            <w:tcW w:w="6452" w:type="dxa"/>
            <w:tcBorders>
              <w:top w:val="single" w:sz="4" w:space="0" w:color="000000"/>
              <w:left w:val="single" w:sz="4" w:space="0" w:color="000000"/>
              <w:bottom w:val="single" w:sz="4" w:space="0" w:color="000000"/>
              <w:right w:val="single" w:sz="4" w:space="0" w:color="000000"/>
            </w:tcBorders>
            <w:shd w:val="clear" w:color="auto" w:fill="0C0C0C"/>
          </w:tcPr>
          <w:p w14:paraId="530BC0B2" w14:textId="77777777" w:rsidR="00551E65" w:rsidRDefault="00551E65">
            <w:pPr>
              <w:ind w:right="60"/>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30BC0B3" w14:textId="77777777" w:rsidR="00551E65" w:rsidRDefault="00551E65">
            <w:pPr>
              <w:ind w:right="60"/>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30BC0B4" w14:textId="77777777" w:rsidR="00551E65" w:rsidRDefault="00551E65">
            <w:pPr>
              <w:ind w:left="77"/>
            </w:pPr>
            <w:r>
              <w:rPr>
                <w:rFonts w:ascii="Times New Roman" w:eastAsia="Times New Roman" w:hAnsi="Times New Roman" w:cs="Times New Roman"/>
                <w:b/>
                <w:color w:val="FFFFFF"/>
                <w:sz w:val="24"/>
              </w:rPr>
              <w:t xml:space="preserve">Prerequisite </w:t>
            </w:r>
          </w:p>
        </w:tc>
      </w:tr>
      <w:tr w:rsidR="00551E65" w14:paraId="530BC0B9" w14:textId="77777777" w:rsidTr="00551E65">
        <w:trPr>
          <w:trHeight w:val="1240"/>
        </w:trPr>
        <w:tc>
          <w:tcPr>
            <w:tcW w:w="6452" w:type="dxa"/>
            <w:tcBorders>
              <w:top w:val="single" w:sz="4" w:space="0" w:color="000000"/>
              <w:left w:val="single" w:sz="4" w:space="0" w:color="000000"/>
              <w:bottom w:val="single" w:sz="4" w:space="0" w:color="000000"/>
              <w:right w:val="single" w:sz="4" w:space="0" w:color="000000"/>
            </w:tcBorders>
          </w:tcPr>
          <w:p w14:paraId="530BC0B6" w14:textId="77777777" w:rsidR="00551E65" w:rsidRDefault="00551E65" w:rsidP="002A56FF">
            <w:r>
              <w:rPr>
                <w:rFonts w:ascii="Times New Roman" w:eastAsia="Times New Roman" w:hAnsi="Times New Roman" w:cs="Times New Roman"/>
                <w:b/>
                <w:sz w:val="24"/>
              </w:rPr>
              <w:t>French I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an introduction to the language and culture of France and other French-speaking countries.  The course will enable students to attain a beginner’s level of proficiency in listening, speaking, reading, and writing, with an emphasis on oral proficiency.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B7"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B8" w14:textId="77777777" w:rsidR="00551E65" w:rsidRDefault="00551E65">
            <w:pPr>
              <w:ind w:right="59"/>
              <w:jc w:val="center"/>
            </w:pPr>
            <w:r>
              <w:rPr>
                <w:rFonts w:ascii="Times New Roman" w:eastAsia="Times New Roman" w:hAnsi="Times New Roman" w:cs="Times New Roman"/>
                <w:sz w:val="24"/>
              </w:rPr>
              <w:t xml:space="preserve">None </w:t>
            </w:r>
          </w:p>
        </w:tc>
      </w:tr>
      <w:tr w:rsidR="00551E65" w14:paraId="530BC0BD" w14:textId="77777777" w:rsidTr="005C7EF8">
        <w:trPr>
          <w:trHeight w:val="1528"/>
        </w:trPr>
        <w:tc>
          <w:tcPr>
            <w:tcW w:w="6452" w:type="dxa"/>
            <w:tcBorders>
              <w:top w:val="single" w:sz="4" w:space="0" w:color="000000"/>
              <w:left w:val="single" w:sz="4" w:space="0" w:color="000000"/>
              <w:bottom w:val="single" w:sz="4" w:space="0" w:color="000000"/>
              <w:right w:val="single" w:sz="4" w:space="0" w:color="000000"/>
            </w:tcBorders>
          </w:tcPr>
          <w:p w14:paraId="530BC0BA" w14:textId="77777777" w:rsidR="00551E65" w:rsidRDefault="00551E65" w:rsidP="002A56FF">
            <w:r>
              <w:rPr>
                <w:rFonts w:ascii="Times New Roman" w:eastAsia="Times New Roman" w:hAnsi="Times New Roman" w:cs="Times New Roman"/>
                <w:b/>
                <w:sz w:val="24"/>
              </w:rPr>
              <w:t xml:space="preserve">French II (Y) </w:t>
            </w:r>
            <w:r>
              <w:rPr>
                <w:rFonts w:ascii="Times New Roman" w:eastAsia="Times New Roman" w:hAnsi="Times New Roman" w:cs="Times New Roman"/>
                <w:sz w:val="20"/>
              </w:rPr>
              <w:t xml:space="preserve">is designed to further develop listening, speaking, </w:t>
            </w:r>
            <w:proofErr w:type="gramStart"/>
            <w:r>
              <w:rPr>
                <w:rFonts w:ascii="Times New Roman" w:eastAsia="Times New Roman" w:hAnsi="Times New Roman" w:cs="Times New Roman"/>
                <w:sz w:val="20"/>
              </w:rPr>
              <w:t>reading</w:t>
            </w:r>
            <w:proofErr w:type="gramEnd"/>
            <w:r>
              <w:rPr>
                <w:rFonts w:ascii="Times New Roman" w:eastAsia="Times New Roman" w:hAnsi="Times New Roman" w:cs="Times New Roman"/>
                <w:sz w:val="20"/>
              </w:rPr>
              <w:t xml:space="preserve"> and writing with an emphasis on oral proficiency.  The student will acquire a basic command of key vocabulary/grammatical structures necessary for limited personal communication and an appreciation of diversity in the French-speaking world.</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BB"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0 1 2 0 0 1 1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BC" w14:textId="77777777" w:rsidR="00551E65" w:rsidRDefault="00551E65">
            <w:pPr>
              <w:ind w:right="58"/>
              <w:jc w:val="center"/>
            </w:pPr>
            <w:r>
              <w:rPr>
                <w:rFonts w:ascii="Times New Roman" w:eastAsia="Times New Roman" w:hAnsi="Times New Roman" w:cs="Times New Roman"/>
                <w:sz w:val="24"/>
              </w:rPr>
              <w:t xml:space="preserve">French I </w:t>
            </w:r>
          </w:p>
        </w:tc>
      </w:tr>
      <w:tr w:rsidR="00551E65" w14:paraId="530BC0C1" w14:textId="77777777" w:rsidTr="00551E65">
        <w:trPr>
          <w:trHeight w:val="1206"/>
        </w:trPr>
        <w:tc>
          <w:tcPr>
            <w:tcW w:w="6452" w:type="dxa"/>
            <w:tcBorders>
              <w:top w:val="single" w:sz="4" w:space="0" w:color="000000"/>
              <w:left w:val="single" w:sz="4" w:space="0" w:color="000000"/>
              <w:bottom w:val="single" w:sz="4" w:space="0" w:color="000000"/>
              <w:right w:val="single" w:sz="4" w:space="0" w:color="000000"/>
            </w:tcBorders>
          </w:tcPr>
          <w:p w14:paraId="530BC0BE" w14:textId="77777777" w:rsidR="00551E65" w:rsidRDefault="00551E65" w:rsidP="002A56FF">
            <w:r>
              <w:rPr>
                <w:rFonts w:ascii="Times New Roman" w:eastAsia="Times New Roman" w:hAnsi="Times New Roman" w:cs="Times New Roman"/>
                <w:b/>
                <w:sz w:val="24"/>
              </w:rPr>
              <w:t xml:space="preserve">Honors French III (Y) </w:t>
            </w:r>
            <w:r>
              <w:rPr>
                <w:rFonts w:ascii="Times New Roman" w:eastAsia="Times New Roman" w:hAnsi="Times New Roman" w:cs="Times New Roman"/>
                <w:sz w:val="20"/>
              </w:rPr>
              <w:t>is designed to further develop a student’s communication skills and cultural appreciation of the French-speaking world.  The student will be able to participate in a variety of oral and written activities.</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BF"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C0" w14:textId="77777777" w:rsidR="00551E65" w:rsidRDefault="00551E65">
            <w:pPr>
              <w:ind w:right="59"/>
              <w:jc w:val="center"/>
            </w:pPr>
            <w:r>
              <w:rPr>
                <w:rFonts w:ascii="Times New Roman" w:eastAsia="Times New Roman" w:hAnsi="Times New Roman" w:cs="Times New Roman"/>
                <w:sz w:val="24"/>
              </w:rPr>
              <w:t xml:space="preserve">French II </w:t>
            </w:r>
          </w:p>
        </w:tc>
      </w:tr>
      <w:tr w:rsidR="00551E65" w14:paraId="530BC0C5" w14:textId="77777777" w:rsidTr="00551E65">
        <w:trPr>
          <w:trHeight w:val="1435"/>
        </w:trPr>
        <w:tc>
          <w:tcPr>
            <w:tcW w:w="6452" w:type="dxa"/>
            <w:tcBorders>
              <w:top w:val="single" w:sz="4" w:space="0" w:color="000000"/>
              <w:left w:val="single" w:sz="4" w:space="0" w:color="000000"/>
              <w:bottom w:val="single" w:sz="4" w:space="0" w:color="000000"/>
              <w:right w:val="single" w:sz="4" w:space="0" w:color="000000"/>
            </w:tcBorders>
          </w:tcPr>
          <w:p w14:paraId="530BC0C2" w14:textId="77777777" w:rsidR="00551E65" w:rsidRDefault="00551E65" w:rsidP="00B332ED">
            <w:r>
              <w:rPr>
                <w:rFonts w:ascii="Times New Roman" w:eastAsia="Times New Roman" w:hAnsi="Times New Roman" w:cs="Times New Roman"/>
                <w:b/>
                <w:sz w:val="24"/>
              </w:rPr>
              <w:t xml:space="preserve">Spanish I (Y) </w:t>
            </w:r>
            <w:r>
              <w:rPr>
                <w:rFonts w:ascii="Times New Roman" w:eastAsia="Times New Roman" w:hAnsi="Times New Roman" w:cs="Times New Roman"/>
                <w:sz w:val="20"/>
              </w:rPr>
              <w:t>is an introduction to the language and culture of Spain and other Spanish-speaking countries.  The course will enable students to attain a beginner’s level of proficiency in listening, speaking, reading, and writing, with an emphasis on oral proficiency.</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C3"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C4" w14:textId="77777777" w:rsidR="00551E65" w:rsidRDefault="00551E65">
            <w:pPr>
              <w:ind w:right="59"/>
              <w:jc w:val="center"/>
            </w:pPr>
            <w:r>
              <w:rPr>
                <w:rFonts w:ascii="Times New Roman" w:eastAsia="Times New Roman" w:hAnsi="Times New Roman" w:cs="Times New Roman"/>
                <w:sz w:val="24"/>
              </w:rPr>
              <w:t xml:space="preserve">None </w:t>
            </w:r>
          </w:p>
        </w:tc>
      </w:tr>
      <w:tr w:rsidR="00551E65" w14:paraId="530BC0C9" w14:textId="77777777" w:rsidTr="00551E65">
        <w:trPr>
          <w:trHeight w:val="1667"/>
        </w:trPr>
        <w:tc>
          <w:tcPr>
            <w:tcW w:w="6452" w:type="dxa"/>
            <w:tcBorders>
              <w:top w:val="single" w:sz="4" w:space="0" w:color="000000"/>
              <w:left w:val="single" w:sz="4" w:space="0" w:color="000000"/>
              <w:bottom w:val="single" w:sz="4" w:space="0" w:color="000000"/>
              <w:right w:val="single" w:sz="4" w:space="0" w:color="000000"/>
            </w:tcBorders>
          </w:tcPr>
          <w:p w14:paraId="530BC0C6" w14:textId="77777777" w:rsidR="00551E65" w:rsidRDefault="00551E65" w:rsidP="00B332ED">
            <w:r>
              <w:rPr>
                <w:rFonts w:ascii="Times New Roman" w:eastAsia="Times New Roman" w:hAnsi="Times New Roman" w:cs="Times New Roman"/>
                <w:b/>
                <w:sz w:val="24"/>
              </w:rPr>
              <w:t xml:space="preserve">Spanish II (Y) </w:t>
            </w:r>
            <w:r>
              <w:rPr>
                <w:rFonts w:ascii="Times New Roman" w:eastAsia="Times New Roman" w:hAnsi="Times New Roman" w:cs="Times New Roman"/>
                <w:sz w:val="20"/>
              </w:rPr>
              <w:t xml:space="preserve">is designed to further develop listening, speaking, </w:t>
            </w:r>
            <w:proofErr w:type="gramStart"/>
            <w:r>
              <w:rPr>
                <w:rFonts w:ascii="Times New Roman" w:eastAsia="Times New Roman" w:hAnsi="Times New Roman" w:cs="Times New Roman"/>
                <w:sz w:val="20"/>
              </w:rPr>
              <w:t>reading</w:t>
            </w:r>
            <w:proofErr w:type="gramEnd"/>
            <w:r>
              <w:rPr>
                <w:rFonts w:ascii="Times New Roman" w:eastAsia="Times New Roman" w:hAnsi="Times New Roman" w:cs="Times New Roman"/>
                <w:sz w:val="20"/>
              </w:rPr>
              <w:t xml:space="preserve"> and writing with an emphasis on oral proficiency.  The student will acquire a basic command of key vocabulary/grammatical structures necessary for limited personal communication and an appreciation of diversity in the Spanish-speaking world.</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C7"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0 7 2 0 0 1 1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C8" w14:textId="77777777" w:rsidR="00551E65" w:rsidRDefault="00551E65">
            <w:pPr>
              <w:ind w:right="58"/>
              <w:jc w:val="center"/>
            </w:pPr>
            <w:r>
              <w:rPr>
                <w:rFonts w:ascii="Times New Roman" w:eastAsia="Times New Roman" w:hAnsi="Times New Roman" w:cs="Times New Roman"/>
                <w:sz w:val="24"/>
              </w:rPr>
              <w:t xml:space="preserve">Spanish I </w:t>
            </w:r>
          </w:p>
        </w:tc>
      </w:tr>
      <w:tr w:rsidR="00551E65" w14:paraId="530BC0CE" w14:textId="77777777" w:rsidTr="00551E65">
        <w:tblPrEx>
          <w:tblCellMar>
            <w:left w:w="108" w:type="dxa"/>
            <w:right w:w="77" w:type="dxa"/>
          </w:tblCellMar>
        </w:tblPrEx>
        <w:trPr>
          <w:trHeight w:val="1206"/>
        </w:trPr>
        <w:tc>
          <w:tcPr>
            <w:tcW w:w="6452" w:type="dxa"/>
            <w:tcBorders>
              <w:top w:val="single" w:sz="4" w:space="0" w:color="000000"/>
              <w:left w:val="single" w:sz="4" w:space="0" w:color="000000"/>
              <w:bottom w:val="single" w:sz="4" w:space="0" w:color="000000"/>
              <w:right w:val="single" w:sz="4" w:space="0" w:color="000000"/>
            </w:tcBorders>
          </w:tcPr>
          <w:p w14:paraId="530BC0CA" w14:textId="77777777" w:rsidR="00551E65" w:rsidRDefault="00551E65" w:rsidP="00B332ED">
            <w:r>
              <w:rPr>
                <w:rFonts w:ascii="Times New Roman" w:eastAsia="Times New Roman" w:hAnsi="Times New Roman" w:cs="Times New Roman"/>
                <w:b/>
                <w:sz w:val="24"/>
              </w:rPr>
              <w:t xml:space="preserve">Honors Spanish III (Y) </w:t>
            </w:r>
            <w:r>
              <w:rPr>
                <w:rFonts w:ascii="Times New Roman" w:eastAsia="Times New Roman" w:hAnsi="Times New Roman" w:cs="Times New Roman"/>
                <w:sz w:val="20"/>
              </w:rPr>
              <w:t>is designed to further develop a student’s communication skills and cultural appreciation of the Spanish-speaking world.  The student will be able to participate in a variety of oral and written activities.</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CB" w14:textId="77777777" w:rsidR="00551E65" w:rsidRPr="007F7AE1" w:rsidRDefault="00551E65" w:rsidP="00A43797">
            <w:pPr>
              <w:ind w:left="26"/>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CC" w14:textId="77777777" w:rsidR="00551E65" w:rsidRDefault="00551E65" w:rsidP="0063661B">
            <w:pPr>
              <w:spacing w:line="238" w:lineRule="auto"/>
              <w:ind w:left="111" w:right="84"/>
              <w:jc w:val="center"/>
            </w:pPr>
            <w:r>
              <w:rPr>
                <w:rFonts w:ascii="Times New Roman" w:eastAsia="Times New Roman" w:hAnsi="Times New Roman" w:cs="Times New Roman"/>
                <w:sz w:val="24"/>
              </w:rPr>
              <w:t>Spanish II or</w:t>
            </w:r>
          </w:p>
          <w:p w14:paraId="530BC0CD" w14:textId="77777777" w:rsidR="00551E65" w:rsidRDefault="00551E65" w:rsidP="0063661B">
            <w:pPr>
              <w:ind w:left="89"/>
              <w:jc w:val="center"/>
            </w:pPr>
            <w:r>
              <w:rPr>
                <w:rFonts w:ascii="Times New Roman" w:eastAsia="Times New Roman" w:hAnsi="Times New Roman" w:cs="Times New Roman"/>
                <w:sz w:val="24"/>
              </w:rPr>
              <w:t>H</w:t>
            </w:r>
            <w:r w:rsidR="0063661B">
              <w:rPr>
                <w:rFonts w:ascii="Times New Roman" w:eastAsia="Times New Roman" w:hAnsi="Times New Roman" w:cs="Times New Roman"/>
                <w:sz w:val="24"/>
              </w:rPr>
              <w:t>o</w:t>
            </w:r>
            <w:r>
              <w:rPr>
                <w:rFonts w:ascii="Times New Roman" w:eastAsia="Times New Roman" w:hAnsi="Times New Roman" w:cs="Times New Roman"/>
                <w:sz w:val="24"/>
              </w:rPr>
              <w:t>n</w:t>
            </w:r>
            <w:r w:rsidR="0063661B">
              <w:rPr>
                <w:rFonts w:ascii="Times New Roman" w:eastAsia="Times New Roman" w:hAnsi="Times New Roman" w:cs="Times New Roman"/>
                <w:sz w:val="24"/>
              </w:rPr>
              <w:t>o</w:t>
            </w:r>
            <w:r>
              <w:rPr>
                <w:rFonts w:ascii="Times New Roman" w:eastAsia="Times New Roman" w:hAnsi="Times New Roman" w:cs="Times New Roman"/>
                <w:sz w:val="24"/>
              </w:rPr>
              <w:t>rs Span II</w:t>
            </w:r>
          </w:p>
        </w:tc>
      </w:tr>
      <w:tr w:rsidR="00551E65" w14:paraId="530BC0D3" w14:textId="77777777" w:rsidTr="00551E65">
        <w:tblPrEx>
          <w:tblCellMar>
            <w:left w:w="108" w:type="dxa"/>
            <w:right w:w="77" w:type="dxa"/>
          </w:tblCellMar>
        </w:tblPrEx>
        <w:trPr>
          <w:trHeight w:val="976"/>
        </w:trPr>
        <w:tc>
          <w:tcPr>
            <w:tcW w:w="6452" w:type="dxa"/>
            <w:tcBorders>
              <w:top w:val="single" w:sz="4" w:space="0" w:color="000000"/>
              <w:left w:val="single" w:sz="4" w:space="0" w:color="000000"/>
              <w:bottom w:val="single" w:sz="4" w:space="0" w:color="000000"/>
              <w:right w:val="single" w:sz="4" w:space="0" w:color="000000"/>
            </w:tcBorders>
          </w:tcPr>
          <w:p w14:paraId="530BC0CF" w14:textId="77777777" w:rsidR="00551E65" w:rsidRDefault="00551E65" w:rsidP="00B332ED">
            <w:r>
              <w:rPr>
                <w:rFonts w:ascii="Times New Roman" w:eastAsia="Times New Roman" w:hAnsi="Times New Roman" w:cs="Times New Roman"/>
                <w:b/>
                <w:sz w:val="24"/>
              </w:rPr>
              <w:t xml:space="preserve">Honors Spanish IV (Y) </w:t>
            </w:r>
            <w:r>
              <w:rPr>
                <w:rFonts w:ascii="Times New Roman" w:eastAsia="Times New Roman" w:hAnsi="Times New Roman" w:cs="Times New Roman"/>
                <w:sz w:val="20"/>
              </w:rPr>
              <w:t xml:space="preserve">is designed to increase oral and written fluency and to provide intensive study of the culture, </w:t>
            </w:r>
            <w:proofErr w:type="gramStart"/>
            <w:r>
              <w:rPr>
                <w:rFonts w:ascii="Times New Roman" w:eastAsia="Times New Roman" w:hAnsi="Times New Roman" w:cs="Times New Roman"/>
                <w:sz w:val="20"/>
              </w:rPr>
              <w:t>geography</w:t>
            </w:r>
            <w:proofErr w:type="gramEnd"/>
            <w:r>
              <w:rPr>
                <w:rFonts w:ascii="Times New Roman" w:eastAsia="Times New Roman" w:hAnsi="Times New Roman" w:cs="Times New Roman"/>
                <w:sz w:val="20"/>
              </w:rPr>
              <w:t xml:space="preserve"> and history of the Spanish-speaking world.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D0" w14:textId="77777777" w:rsidR="00551E65" w:rsidRPr="007F7AE1" w:rsidRDefault="00551E65" w:rsidP="00A43797">
            <w:pPr>
              <w:ind w:left="26"/>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0 7 4 0 0 0 3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D1" w14:textId="77777777" w:rsidR="00551E65" w:rsidRDefault="00551E65">
            <w:pPr>
              <w:ind w:right="32"/>
              <w:jc w:val="center"/>
            </w:pPr>
            <w:r>
              <w:rPr>
                <w:rFonts w:ascii="Times New Roman" w:eastAsia="Times New Roman" w:hAnsi="Times New Roman" w:cs="Times New Roman"/>
                <w:sz w:val="24"/>
              </w:rPr>
              <w:t xml:space="preserve">Honors </w:t>
            </w:r>
          </w:p>
          <w:p w14:paraId="530BC0D2" w14:textId="77777777" w:rsidR="00551E65" w:rsidRDefault="00551E65">
            <w:pPr>
              <w:ind w:right="32"/>
              <w:jc w:val="center"/>
            </w:pPr>
            <w:r>
              <w:rPr>
                <w:rFonts w:ascii="Times New Roman" w:eastAsia="Times New Roman" w:hAnsi="Times New Roman" w:cs="Times New Roman"/>
                <w:sz w:val="24"/>
              </w:rPr>
              <w:t>Spanish III</w:t>
            </w:r>
            <w:r>
              <w:rPr>
                <w:rFonts w:ascii="Times New Roman" w:eastAsia="Times New Roman" w:hAnsi="Times New Roman" w:cs="Times New Roman"/>
                <w:b/>
                <w:sz w:val="24"/>
              </w:rPr>
              <w:t xml:space="preserve"> </w:t>
            </w:r>
          </w:p>
        </w:tc>
      </w:tr>
    </w:tbl>
    <w:p w14:paraId="530BC0D4" w14:textId="77777777" w:rsidR="004E53E6" w:rsidRDefault="005523FA">
      <w:pPr>
        <w:spacing w:after="0"/>
        <w:ind w:right="201"/>
        <w:jc w:val="center"/>
      </w:pPr>
      <w:r>
        <w:rPr>
          <w:rFonts w:ascii="Arial" w:eastAsia="Arial" w:hAnsi="Arial" w:cs="Arial"/>
          <w:b/>
          <w:sz w:val="40"/>
        </w:rPr>
        <w:t xml:space="preserve"> </w:t>
      </w:r>
    </w:p>
    <w:p w14:paraId="530BC0D5" w14:textId="77777777" w:rsidR="004E53E6" w:rsidRDefault="005523FA">
      <w:pPr>
        <w:spacing w:after="0"/>
        <w:ind w:right="201"/>
        <w:jc w:val="center"/>
      </w:pPr>
      <w:r>
        <w:rPr>
          <w:rFonts w:ascii="Arial" w:eastAsia="Arial" w:hAnsi="Arial" w:cs="Arial"/>
          <w:b/>
          <w:sz w:val="40"/>
        </w:rPr>
        <w:t xml:space="preserve"> </w:t>
      </w:r>
    </w:p>
    <w:p w14:paraId="530BC0D6" w14:textId="77777777" w:rsidR="004E53E6" w:rsidRDefault="005523FA">
      <w:pPr>
        <w:spacing w:after="170"/>
        <w:ind w:right="256"/>
        <w:jc w:val="center"/>
      </w:pPr>
      <w:r>
        <w:rPr>
          <w:rFonts w:ascii="Arial" w:eastAsia="Arial" w:hAnsi="Arial" w:cs="Arial"/>
          <w:b/>
          <w:sz w:val="20"/>
        </w:rPr>
        <w:t xml:space="preserve"> </w:t>
      </w:r>
    </w:p>
    <w:p w14:paraId="530BC0D7" w14:textId="77777777" w:rsidR="005C7EF8" w:rsidRDefault="005C7EF8">
      <w:pPr>
        <w:pStyle w:val="Heading2"/>
        <w:ind w:left="4005" w:right="0"/>
      </w:pPr>
    </w:p>
    <w:p w14:paraId="530BC0D8" w14:textId="77777777" w:rsidR="005C7EF8" w:rsidRDefault="005C7EF8">
      <w:pPr>
        <w:pStyle w:val="Heading2"/>
        <w:ind w:left="4005" w:right="0"/>
        <w:rPr>
          <w:sz w:val="16"/>
          <w:szCs w:val="16"/>
        </w:rPr>
      </w:pPr>
    </w:p>
    <w:p w14:paraId="530BC0D9" w14:textId="77777777" w:rsidR="00AB3046" w:rsidRDefault="00AB3046" w:rsidP="00AB3046"/>
    <w:p w14:paraId="530BC0DA" w14:textId="77777777" w:rsidR="00AB3046" w:rsidRDefault="00AB3046" w:rsidP="00AB3046"/>
    <w:p w14:paraId="530BC0DB" w14:textId="77777777" w:rsidR="00533B8A" w:rsidRDefault="00533B8A" w:rsidP="00AB3046"/>
    <w:p w14:paraId="530BC0DC" w14:textId="77777777" w:rsidR="00AB3046" w:rsidRDefault="00AB3046" w:rsidP="00AB3046"/>
    <w:p w14:paraId="530BC0DD" w14:textId="77777777" w:rsidR="004E53E6" w:rsidRDefault="008A348F" w:rsidP="008A348F">
      <w:r>
        <w:rPr>
          <w:noProof/>
        </w:rPr>
        <w:drawing>
          <wp:inline distT="0" distB="0" distL="0" distR="0" wp14:anchorId="530BC27E" wp14:editId="58E4CDBA">
            <wp:extent cx="895350" cy="577003"/>
            <wp:effectExtent l="0" t="0" r="0" b="0"/>
            <wp:docPr id="5" name="Picture 5"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hAnsi="Arial" w:cs="Arial"/>
          <w:b/>
          <w:bCs/>
          <w:sz w:val="40"/>
          <w:szCs w:val="40"/>
        </w:rPr>
        <w:t>Visual Arts</w:t>
      </w:r>
      <w:r w:rsidR="005523FA" w:rsidRPr="546BE9ED">
        <w:rPr>
          <w:sz w:val="24"/>
          <w:szCs w:val="24"/>
        </w:rPr>
        <w:t xml:space="preserve"> </w:t>
      </w:r>
    </w:p>
    <w:tbl>
      <w:tblPr>
        <w:tblStyle w:val="TableGrid1"/>
        <w:tblW w:w="10052" w:type="dxa"/>
        <w:tblInd w:w="113" w:type="dxa"/>
        <w:tblCellMar>
          <w:top w:w="13" w:type="dxa"/>
          <w:left w:w="107" w:type="dxa"/>
          <w:right w:w="75" w:type="dxa"/>
        </w:tblCellMar>
        <w:tblLook w:val="04A0" w:firstRow="1" w:lastRow="0" w:firstColumn="1" w:lastColumn="0" w:noHBand="0" w:noVBand="1"/>
      </w:tblPr>
      <w:tblGrid>
        <w:gridCol w:w="6452"/>
        <w:gridCol w:w="1980"/>
        <w:gridCol w:w="1620"/>
      </w:tblGrid>
      <w:tr w:rsidR="00151338" w14:paraId="530BC0E1" w14:textId="77777777" w:rsidTr="00151338">
        <w:trPr>
          <w:trHeight w:val="283"/>
        </w:trPr>
        <w:tc>
          <w:tcPr>
            <w:tcW w:w="6452" w:type="dxa"/>
            <w:tcBorders>
              <w:top w:val="single" w:sz="4" w:space="0" w:color="000000"/>
              <w:left w:val="single" w:sz="4" w:space="0" w:color="000000"/>
              <w:bottom w:val="single" w:sz="4" w:space="0" w:color="000000"/>
              <w:right w:val="single" w:sz="4" w:space="0" w:color="000000"/>
            </w:tcBorders>
            <w:shd w:val="clear" w:color="auto" w:fill="0C0C0C"/>
          </w:tcPr>
          <w:p w14:paraId="530BC0DE" w14:textId="77777777" w:rsidR="00151338" w:rsidRDefault="00151338">
            <w:pPr>
              <w:ind w:right="33"/>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30BC0DF" w14:textId="77777777" w:rsidR="00151338" w:rsidRDefault="00151338">
            <w:pPr>
              <w:ind w:right="32"/>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30BC0E0" w14:textId="77777777" w:rsidR="00151338" w:rsidRDefault="00151338">
            <w:pPr>
              <w:ind w:left="77"/>
            </w:pPr>
            <w:r>
              <w:rPr>
                <w:rFonts w:ascii="Times New Roman" w:eastAsia="Times New Roman" w:hAnsi="Times New Roman" w:cs="Times New Roman"/>
                <w:b/>
                <w:color w:val="FFFFFF"/>
                <w:sz w:val="24"/>
              </w:rPr>
              <w:t xml:space="preserve">Prerequisite </w:t>
            </w:r>
          </w:p>
        </w:tc>
      </w:tr>
      <w:tr w:rsidR="00151338" w14:paraId="530BC0E6" w14:textId="77777777" w:rsidTr="00151338">
        <w:trPr>
          <w:trHeight w:val="1718"/>
        </w:trPr>
        <w:tc>
          <w:tcPr>
            <w:tcW w:w="6452" w:type="dxa"/>
            <w:tcBorders>
              <w:top w:val="single" w:sz="4" w:space="0" w:color="000000"/>
              <w:left w:val="single" w:sz="4" w:space="0" w:color="000000"/>
              <w:bottom w:val="single" w:sz="4" w:space="0" w:color="000000"/>
              <w:right w:val="single" w:sz="4" w:space="0" w:color="000000"/>
            </w:tcBorders>
          </w:tcPr>
          <w:p w14:paraId="530BC0E2" w14:textId="77777777" w:rsidR="00151338" w:rsidRDefault="00151338">
            <w:r>
              <w:rPr>
                <w:rFonts w:ascii="Times New Roman" w:eastAsia="Times New Roman" w:hAnsi="Times New Roman" w:cs="Times New Roman"/>
                <w:b/>
                <w:sz w:val="24"/>
              </w:rPr>
              <w:t xml:space="preserve">Visual Arts: Comprehensive (Y) </w:t>
            </w:r>
          </w:p>
          <w:p w14:paraId="530BC0E3" w14:textId="77777777" w:rsidR="00151338" w:rsidRDefault="00151338">
            <w:pPr>
              <w:ind w:right="5"/>
            </w:pPr>
            <w:r>
              <w:rPr>
                <w:rFonts w:ascii="Times New Roman" w:eastAsia="Times New Roman" w:hAnsi="Times New Roman" w:cs="Times New Roman"/>
                <w:sz w:val="20"/>
              </w:rPr>
              <w:t>introduces art history, criticism, aesthetic judgment &amp; studio production to the beginning art student. Emphasizes the ability to understand &amp; use the elements of art &amp; principles of design through a variety of media processes both 2-D and 3-D. A chronological study of the history of art and criticism accompanies the studio experiences.</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E4"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0 2 1 1 0 9 9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E5" w14:textId="77777777" w:rsidR="00151338" w:rsidRDefault="00151338">
            <w:pPr>
              <w:ind w:right="32"/>
              <w:jc w:val="center"/>
            </w:pPr>
            <w:r>
              <w:rPr>
                <w:rFonts w:ascii="Times New Roman" w:eastAsia="Times New Roman" w:hAnsi="Times New Roman" w:cs="Times New Roman"/>
                <w:sz w:val="24"/>
              </w:rPr>
              <w:t xml:space="preserve">None </w:t>
            </w:r>
          </w:p>
        </w:tc>
      </w:tr>
      <w:tr w:rsidR="00151338" w14:paraId="530BC0EC" w14:textId="77777777" w:rsidTr="00151338">
        <w:trPr>
          <w:trHeight w:val="1241"/>
        </w:trPr>
        <w:tc>
          <w:tcPr>
            <w:tcW w:w="6452" w:type="dxa"/>
            <w:tcBorders>
              <w:top w:val="single" w:sz="4" w:space="0" w:color="000000"/>
              <w:left w:val="single" w:sz="4" w:space="0" w:color="000000"/>
              <w:bottom w:val="single" w:sz="4" w:space="0" w:color="000000"/>
              <w:right w:val="single" w:sz="4" w:space="0" w:color="000000"/>
            </w:tcBorders>
          </w:tcPr>
          <w:p w14:paraId="530BC0E7" w14:textId="77777777" w:rsidR="00151338" w:rsidRDefault="00151338">
            <w:r>
              <w:rPr>
                <w:rFonts w:ascii="Times New Roman" w:eastAsia="Times New Roman" w:hAnsi="Times New Roman" w:cs="Times New Roman"/>
                <w:b/>
                <w:sz w:val="24"/>
              </w:rPr>
              <w:t xml:space="preserve">Drawing &amp; Painting I (Y) </w:t>
            </w:r>
          </w:p>
          <w:p w14:paraId="530BC0E8" w14:textId="77777777" w:rsidR="00151338" w:rsidRDefault="00151338">
            <w:pPr>
              <w:ind w:right="11"/>
            </w:pPr>
            <w:r>
              <w:rPr>
                <w:rFonts w:ascii="Times New Roman" w:eastAsia="Times New Roman" w:hAnsi="Times New Roman" w:cs="Times New Roman"/>
                <w:sz w:val="20"/>
              </w:rPr>
              <w:t xml:space="preserve">introduces drawing &amp; painting techniques and a variety of drawing &amp; painting media.  Emphasizes development of drawing &amp; painting skills and utilizes problem solving skills to achieve desired results.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E9"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0 3 1 3 0 9 9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EA" w14:textId="77777777" w:rsidR="00151338" w:rsidRDefault="00151338">
            <w:pPr>
              <w:ind w:right="32"/>
              <w:jc w:val="center"/>
            </w:pPr>
            <w:r>
              <w:rPr>
                <w:rFonts w:ascii="Times New Roman" w:eastAsia="Times New Roman" w:hAnsi="Times New Roman" w:cs="Times New Roman"/>
                <w:sz w:val="24"/>
              </w:rPr>
              <w:t xml:space="preserve">Visual Art: </w:t>
            </w:r>
          </w:p>
          <w:p w14:paraId="530BC0EB" w14:textId="77777777" w:rsidR="00151338" w:rsidRDefault="00151338">
            <w:pPr>
              <w:ind w:right="33"/>
              <w:jc w:val="center"/>
            </w:pPr>
            <w:r>
              <w:rPr>
                <w:rFonts w:ascii="Times New Roman" w:eastAsia="Times New Roman" w:hAnsi="Times New Roman" w:cs="Times New Roman"/>
                <w:sz w:val="24"/>
              </w:rPr>
              <w:t xml:space="preserve">Comp </w:t>
            </w:r>
          </w:p>
        </w:tc>
      </w:tr>
      <w:tr w:rsidR="00151338" w14:paraId="530BC0F1" w14:textId="77777777" w:rsidTr="00151338">
        <w:trPr>
          <w:trHeight w:val="1207"/>
        </w:trPr>
        <w:tc>
          <w:tcPr>
            <w:tcW w:w="6452" w:type="dxa"/>
            <w:tcBorders>
              <w:top w:val="single" w:sz="4" w:space="0" w:color="000000"/>
              <w:left w:val="single" w:sz="4" w:space="0" w:color="000000"/>
              <w:bottom w:val="single" w:sz="4" w:space="0" w:color="000000"/>
              <w:right w:val="single" w:sz="4" w:space="0" w:color="000000"/>
            </w:tcBorders>
          </w:tcPr>
          <w:p w14:paraId="530BC0ED" w14:textId="77777777" w:rsidR="00151338" w:rsidRDefault="00151338">
            <w:r>
              <w:rPr>
                <w:rFonts w:ascii="Times New Roman" w:eastAsia="Times New Roman" w:hAnsi="Times New Roman" w:cs="Times New Roman"/>
                <w:b/>
                <w:sz w:val="24"/>
              </w:rPr>
              <w:t xml:space="preserve">Drawing &amp; Painting II (Y) </w:t>
            </w:r>
          </w:p>
          <w:p w14:paraId="530BC0EE" w14:textId="77777777" w:rsidR="00151338" w:rsidRDefault="00151338">
            <w:r>
              <w:rPr>
                <w:rFonts w:ascii="Times New Roman" w:eastAsia="Times New Roman" w:hAnsi="Times New Roman" w:cs="Times New Roman"/>
                <w:sz w:val="20"/>
              </w:rPr>
              <w:t xml:space="preserve">introduces advanced drawing &amp; painting techniques and focuses on individual expression.  Problem solving skills are challenged to achieve mastery of techniques and materials.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EF"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0 3 1 4 0 9 9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F0" w14:textId="77777777" w:rsidR="00151338" w:rsidRDefault="00151338">
            <w:pPr>
              <w:ind w:left="87"/>
            </w:pPr>
            <w:r>
              <w:rPr>
                <w:rFonts w:ascii="Times New Roman" w:eastAsia="Times New Roman" w:hAnsi="Times New Roman" w:cs="Times New Roman"/>
                <w:sz w:val="24"/>
              </w:rPr>
              <w:t xml:space="preserve">Draw/Paint I </w:t>
            </w:r>
          </w:p>
        </w:tc>
      </w:tr>
      <w:tr w:rsidR="00151338" w14:paraId="530BC0F6" w14:textId="77777777" w:rsidTr="00151338">
        <w:tblPrEx>
          <w:tblCellMar>
            <w:top w:w="14" w:type="dxa"/>
            <w:left w:w="108" w:type="dxa"/>
            <w:right w:w="67" w:type="dxa"/>
          </w:tblCellMar>
        </w:tblPrEx>
        <w:trPr>
          <w:trHeight w:val="2068"/>
        </w:trPr>
        <w:tc>
          <w:tcPr>
            <w:tcW w:w="6452" w:type="dxa"/>
            <w:tcBorders>
              <w:top w:val="single" w:sz="4" w:space="0" w:color="000000"/>
              <w:left w:val="single" w:sz="4" w:space="0" w:color="000000"/>
              <w:bottom w:val="single" w:sz="4" w:space="0" w:color="000000"/>
              <w:right w:val="single" w:sz="4" w:space="0" w:color="000000"/>
            </w:tcBorders>
          </w:tcPr>
          <w:p w14:paraId="530BC0F2" w14:textId="77777777" w:rsidR="00151338" w:rsidRDefault="00151338">
            <w:r>
              <w:rPr>
                <w:rFonts w:ascii="Times New Roman" w:eastAsia="Times New Roman" w:hAnsi="Times New Roman" w:cs="Times New Roman"/>
                <w:b/>
                <w:sz w:val="24"/>
              </w:rPr>
              <w:t xml:space="preserve">Photography I (Y) </w:t>
            </w:r>
          </w:p>
          <w:p w14:paraId="530BC0F3" w14:textId="77777777" w:rsidR="00151338" w:rsidRDefault="00151338" w:rsidP="002C207E">
            <w:r>
              <w:rPr>
                <w:rFonts w:ascii="Times New Roman" w:eastAsia="Times New Roman" w:hAnsi="Times New Roman" w:cs="Times New Roman"/>
                <w:sz w:val="20"/>
              </w:rPr>
              <w:t xml:space="preserve">introduces photography as an art form and covers the historical development of photography and photographic design.  A formal photographic </w:t>
            </w:r>
            <w:proofErr w:type="gramStart"/>
            <w:r>
              <w:rPr>
                <w:rFonts w:ascii="Times New Roman" w:eastAsia="Times New Roman" w:hAnsi="Times New Roman" w:cs="Times New Roman"/>
                <w:sz w:val="20"/>
              </w:rPr>
              <w:t>critiquing  method</w:t>
            </w:r>
            <w:proofErr w:type="gramEnd"/>
            <w:r>
              <w:rPr>
                <w:rFonts w:ascii="Times New Roman" w:eastAsia="Times New Roman" w:hAnsi="Times New Roman" w:cs="Times New Roman"/>
                <w:sz w:val="20"/>
              </w:rPr>
              <w:t xml:space="preserve"> will be taught and used in evaluating works of others &amp; self.  Introduces enlarging negatives and stresses composing and processing techniques using a 35mm camera &amp; pinhole camera.  The safe use of photographic materials and equipment is stressed.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F4"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0 7 1 1 0 9 9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F5" w14:textId="77777777" w:rsidR="00151338" w:rsidRDefault="00151338">
            <w:pPr>
              <w:ind w:left="85"/>
            </w:pPr>
            <w:r>
              <w:rPr>
                <w:rFonts w:ascii="Times New Roman" w:eastAsia="Times New Roman" w:hAnsi="Times New Roman" w:cs="Times New Roman"/>
                <w:sz w:val="24"/>
              </w:rPr>
              <w:t xml:space="preserve">Draw/Paint I </w:t>
            </w:r>
          </w:p>
        </w:tc>
      </w:tr>
      <w:tr w:rsidR="00151338" w14:paraId="530BC0FD" w14:textId="77777777" w:rsidTr="00151338">
        <w:tblPrEx>
          <w:tblCellMar>
            <w:top w:w="14" w:type="dxa"/>
            <w:left w:w="108" w:type="dxa"/>
            <w:right w:w="67" w:type="dxa"/>
          </w:tblCellMar>
        </w:tblPrEx>
        <w:trPr>
          <w:trHeight w:val="2126"/>
        </w:trPr>
        <w:tc>
          <w:tcPr>
            <w:tcW w:w="6452" w:type="dxa"/>
            <w:tcBorders>
              <w:top w:val="single" w:sz="4" w:space="0" w:color="000000"/>
              <w:left w:val="single" w:sz="4" w:space="0" w:color="000000"/>
              <w:bottom w:val="single" w:sz="4" w:space="0" w:color="000000"/>
              <w:right w:val="single" w:sz="4" w:space="0" w:color="000000"/>
            </w:tcBorders>
          </w:tcPr>
          <w:p w14:paraId="530BC0F7" w14:textId="77777777" w:rsidR="00151338" w:rsidRDefault="00151338">
            <w:r>
              <w:rPr>
                <w:rFonts w:ascii="Times New Roman" w:eastAsia="Times New Roman" w:hAnsi="Times New Roman" w:cs="Times New Roman"/>
                <w:b/>
                <w:sz w:val="24"/>
              </w:rPr>
              <w:t xml:space="preserve">Photography II (Y) </w:t>
            </w:r>
          </w:p>
          <w:p w14:paraId="530BC0F8" w14:textId="77777777" w:rsidR="00151338" w:rsidRDefault="00151338">
            <w:r>
              <w:rPr>
                <w:rFonts w:ascii="Times New Roman" w:eastAsia="Times New Roman" w:hAnsi="Times New Roman" w:cs="Times New Roman"/>
                <w:sz w:val="20"/>
              </w:rPr>
              <w:t xml:space="preserve">enhances skills acquired in the level 1 class and provides opportunities to apply more complex photographic processes.  Explores alternative, experimental developing chemicals &amp; processes.  Stresses personal expression of ideas and depth of exploration in selected photo techniques.  The exploration of the history and development of photography continues.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0F9"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0 7 1 2 0 9 9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0FA" w14:textId="77777777" w:rsidR="00151338" w:rsidRDefault="00151338">
            <w:pPr>
              <w:ind w:left="18"/>
            </w:pPr>
            <w:r>
              <w:rPr>
                <w:rFonts w:ascii="Times New Roman" w:eastAsia="Times New Roman" w:hAnsi="Times New Roman" w:cs="Times New Roman"/>
                <w:sz w:val="24"/>
              </w:rPr>
              <w:t xml:space="preserve">Photography I </w:t>
            </w:r>
          </w:p>
          <w:p w14:paraId="530BC0FB" w14:textId="77777777" w:rsidR="00151338" w:rsidRDefault="00151338">
            <w:pPr>
              <w:ind w:right="42"/>
              <w:jc w:val="center"/>
            </w:pPr>
            <w:r>
              <w:rPr>
                <w:rFonts w:ascii="Times New Roman" w:eastAsia="Times New Roman" w:hAnsi="Times New Roman" w:cs="Times New Roman"/>
                <w:sz w:val="24"/>
              </w:rPr>
              <w:t xml:space="preserve">&amp; </w:t>
            </w:r>
          </w:p>
          <w:p w14:paraId="530BC0FC" w14:textId="77777777" w:rsidR="00151338" w:rsidRDefault="00151338">
            <w:pPr>
              <w:ind w:left="68"/>
            </w:pPr>
            <w:r>
              <w:rPr>
                <w:rFonts w:ascii="Times New Roman" w:eastAsia="Times New Roman" w:hAnsi="Times New Roman" w:cs="Times New Roman"/>
                <w:sz w:val="24"/>
              </w:rPr>
              <w:t xml:space="preserve">Teacher Rec. </w:t>
            </w:r>
          </w:p>
        </w:tc>
      </w:tr>
    </w:tbl>
    <w:p w14:paraId="10D3CE23" w14:textId="77777777" w:rsidR="00E10B9E" w:rsidRDefault="00E10B9E">
      <w:pPr>
        <w:spacing w:after="0"/>
        <w:ind w:right="5241"/>
        <w:jc w:val="right"/>
        <w:rPr>
          <w:rFonts w:ascii="Arial" w:eastAsia="Arial" w:hAnsi="Arial" w:cs="Arial"/>
          <w:b/>
          <w:sz w:val="40"/>
        </w:rPr>
      </w:pPr>
    </w:p>
    <w:p w14:paraId="63B0DCE8" w14:textId="77777777" w:rsidR="00E10B9E" w:rsidRDefault="00E10B9E">
      <w:pPr>
        <w:spacing w:after="0"/>
        <w:ind w:right="5241"/>
        <w:jc w:val="right"/>
        <w:rPr>
          <w:rFonts w:ascii="Arial" w:eastAsia="Arial" w:hAnsi="Arial" w:cs="Arial"/>
          <w:b/>
          <w:sz w:val="40"/>
        </w:rPr>
      </w:pPr>
    </w:p>
    <w:p w14:paraId="0E533CCD" w14:textId="77777777" w:rsidR="00E10B9E" w:rsidRDefault="00E10B9E">
      <w:pPr>
        <w:spacing w:after="0"/>
        <w:ind w:right="5241"/>
        <w:jc w:val="right"/>
        <w:rPr>
          <w:rFonts w:ascii="Arial" w:eastAsia="Arial" w:hAnsi="Arial" w:cs="Arial"/>
          <w:b/>
          <w:sz w:val="40"/>
        </w:rPr>
      </w:pPr>
    </w:p>
    <w:p w14:paraId="62B5D47D" w14:textId="77777777" w:rsidR="00E10B9E" w:rsidRDefault="00E10B9E">
      <w:pPr>
        <w:spacing w:after="0"/>
        <w:ind w:right="5241"/>
        <w:jc w:val="right"/>
        <w:rPr>
          <w:rFonts w:ascii="Arial" w:eastAsia="Arial" w:hAnsi="Arial" w:cs="Arial"/>
          <w:b/>
          <w:sz w:val="40"/>
        </w:rPr>
      </w:pPr>
    </w:p>
    <w:p w14:paraId="530BC105" w14:textId="2A503960" w:rsidR="004E53E6" w:rsidRDefault="005523FA">
      <w:pPr>
        <w:spacing w:after="0"/>
        <w:ind w:right="5241"/>
        <w:jc w:val="right"/>
      </w:pPr>
      <w:r>
        <w:rPr>
          <w:rFonts w:ascii="Arial" w:eastAsia="Arial" w:hAnsi="Arial" w:cs="Arial"/>
          <w:b/>
          <w:sz w:val="40"/>
        </w:rPr>
        <w:t xml:space="preserve"> </w:t>
      </w:r>
    </w:p>
    <w:p w14:paraId="530BC106" w14:textId="77777777" w:rsidR="00611AEE" w:rsidRDefault="00611AEE">
      <w:pPr>
        <w:spacing w:after="0"/>
        <w:ind w:left="10" w:right="4786" w:hanging="10"/>
        <w:jc w:val="right"/>
        <w:rPr>
          <w:rFonts w:ascii="Arial" w:eastAsia="Arial" w:hAnsi="Arial" w:cs="Arial"/>
          <w:b/>
          <w:sz w:val="40"/>
        </w:rPr>
      </w:pPr>
    </w:p>
    <w:p w14:paraId="530BC107" w14:textId="77777777" w:rsidR="00611AEE" w:rsidRDefault="00611AEE">
      <w:pPr>
        <w:spacing w:after="0"/>
        <w:ind w:left="10" w:right="4786" w:hanging="10"/>
        <w:jc w:val="right"/>
        <w:rPr>
          <w:rFonts w:ascii="Arial" w:eastAsia="Arial" w:hAnsi="Arial" w:cs="Arial"/>
          <w:b/>
          <w:sz w:val="40"/>
        </w:rPr>
      </w:pPr>
    </w:p>
    <w:p w14:paraId="5F6FC777" w14:textId="77777777" w:rsidR="00127219" w:rsidRDefault="00127219" w:rsidP="009C0A4C">
      <w:pPr>
        <w:spacing w:after="0"/>
        <w:ind w:left="10" w:right="4786" w:hanging="10"/>
        <w:rPr>
          <w:rFonts w:ascii="Arial" w:eastAsia="Arial" w:hAnsi="Arial" w:cs="Arial"/>
          <w:b/>
          <w:bCs/>
          <w:sz w:val="40"/>
          <w:szCs w:val="40"/>
        </w:rPr>
      </w:pPr>
    </w:p>
    <w:p w14:paraId="7507DD3B" w14:textId="77777777" w:rsidR="00127219" w:rsidRDefault="00127219" w:rsidP="009C0A4C">
      <w:pPr>
        <w:spacing w:after="0"/>
        <w:ind w:left="10" w:right="4786" w:hanging="10"/>
        <w:rPr>
          <w:rFonts w:ascii="Arial" w:eastAsia="Arial" w:hAnsi="Arial" w:cs="Arial"/>
          <w:b/>
          <w:bCs/>
          <w:sz w:val="40"/>
          <w:szCs w:val="40"/>
        </w:rPr>
      </w:pPr>
    </w:p>
    <w:p w14:paraId="530BC108" w14:textId="5E4415DE" w:rsidR="004E53E6" w:rsidRDefault="009C0A4C" w:rsidP="009C0A4C">
      <w:pPr>
        <w:spacing w:after="0"/>
        <w:ind w:left="10" w:right="4786" w:hanging="10"/>
      </w:pPr>
      <w:r>
        <w:rPr>
          <w:noProof/>
        </w:rPr>
        <w:drawing>
          <wp:inline distT="0" distB="0" distL="0" distR="0" wp14:anchorId="530BC280" wp14:editId="62EAAAF5">
            <wp:extent cx="1000125" cy="644524"/>
            <wp:effectExtent l="0" t="0" r="0" b="3810"/>
            <wp:docPr id="6" name="Picture 6"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1002891" cy="646307"/>
                    </a:xfrm>
                    <a:prstGeom prst="rect">
                      <a:avLst/>
                    </a:prstGeom>
                  </pic:spPr>
                </pic:pic>
              </a:graphicData>
            </a:graphic>
          </wp:inline>
        </w:drawing>
      </w:r>
      <w:r w:rsidR="005523FA" w:rsidRPr="546BE9ED">
        <w:rPr>
          <w:rFonts w:ascii="Arial" w:eastAsia="Arial" w:hAnsi="Arial" w:cs="Arial"/>
          <w:b/>
          <w:bCs/>
          <w:sz w:val="40"/>
          <w:szCs w:val="40"/>
        </w:rPr>
        <w:t>Music</w:t>
      </w:r>
      <w:r w:rsidR="005523FA" w:rsidRPr="546BE9ED">
        <w:rPr>
          <w:rFonts w:ascii="Times New Roman" w:eastAsia="Times New Roman" w:hAnsi="Times New Roman" w:cs="Times New Roman"/>
          <w:sz w:val="40"/>
          <w:szCs w:val="40"/>
          <w:vertAlign w:val="subscript"/>
        </w:rPr>
        <w:t xml:space="preserve"> </w:t>
      </w:r>
    </w:p>
    <w:tbl>
      <w:tblPr>
        <w:tblStyle w:val="TableGrid1"/>
        <w:tblW w:w="10051" w:type="dxa"/>
        <w:tblInd w:w="114" w:type="dxa"/>
        <w:tblCellMar>
          <w:top w:w="13" w:type="dxa"/>
          <w:left w:w="107" w:type="dxa"/>
          <w:right w:w="68" w:type="dxa"/>
        </w:tblCellMar>
        <w:tblLook w:val="04A0" w:firstRow="1" w:lastRow="0" w:firstColumn="1" w:lastColumn="0" w:noHBand="0" w:noVBand="1"/>
      </w:tblPr>
      <w:tblGrid>
        <w:gridCol w:w="6451"/>
        <w:gridCol w:w="1980"/>
        <w:gridCol w:w="1620"/>
      </w:tblGrid>
      <w:tr w:rsidR="00410540" w14:paraId="530BC10C" w14:textId="77777777" w:rsidTr="00410540">
        <w:trPr>
          <w:trHeight w:val="283"/>
        </w:trPr>
        <w:tc>
          <w:tcPr>
            <w:tcW w:w="6451" w:type="dxa"/>
            <w:tcBorders>
              <w:top w:val="single" w:sz="4" w:space="0" w:color="000000"/>
              <w:left w:val="single" w:sz="4" w:space="0" w:color="000000"/>
              <w:bottom w:val="single" w:sz="4" w:space="0" w:color="000000"/>
              <w:right w:val="single" w:sz="4" w:space="0" w:color="000000"/>
            </w:tcBorders>
            <w:shd w:val="clear" w:color="auto" w:fill="0C0C0C"/>
          </w:tcPr>
          <w:p w14:paraId="530BC109" w14:textId="77777777" w:rsidR="00410540" w:rsidRDefault="00410540">
            <w:pPr>
              <w:ind w:right="40"/>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30BC10A" w14:textId="77777777" w:rsidR="00410540" w:rsidRDefault="00410540">
            <w:pPr>
              <w:ind w:right="39"/>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30BC10B" w14:textId="77777777" w:rsidR="00410540" w:rsidRDefault="00410540">
            <w:pPr>
              <w:ind w:left="77"/>
            </w:pPr>
            <w:r>
              <w:rPr>
                <w:rFonts w:ascii="Times New Roman" w:eastAsia="Times New Roman" w:hAnsi="Times New Roman" w:cs="Times New Roman"/>
                <w:b/>
                <w:color w:val="FFFFFF"/>
                <w:sz w:val="24"/>
              </w:rPr>
              <w:t xml:space="preserve">Prerequisite </w:t>
            </w:r>
          </w:p>
        </w:tc>
      </w:tr>
      <w:tr w:rsidR="00410540" w14:paraId="530BC111" w14:textId="77777777" w:rsidTr="00410540">
        <w:trPr>
          <w:trHeight w:val="1088"/>
        </w:trPr>
        <w:tc>
          <w:tcPr>
            <w:tcW w:w="6451" w:type="dxa"/>
            <w:tcBorders>
              <w:top w:val="single" w:sz="4" w:space="0" w:color="000000"/>
              <w:left w:val="single" w:sz="4" w:space="0" w:color="000000"/>
              <w:bottom w:val="single" w:sz="4" w:space="0" w:color="000000"/>
              <w:right w:val="single" w:sz="4" w:space="0" w:color="000000"/>
            </w:tcBorders>
          </w:tcPr>
          <w:p w14:paraId="530BC10D" w14:textId="77777777" w:rsidR="00410540" w:rsidRPr="0078150B" w:rsidRDefault="00410540" w:rsidP="00C63D42">
            <w:pPr>
              <w:rPr>
                <w:rFonts w:ascii="Times New Roman" w:eastAsia="Times New Roman" w:hAnsi="Times New Roman" w:cs="Times New Roman"/>
                <w:sz w:val="24"/>
              </w:rPr>
            </w:pPr>
            <w:r>
              <w:rPr>
                <w:rFonts w:ascii="Times New Roman" w:eastAsia="Times New Roman" w:hAnsi="Times New Roman" w:cs="Times New Roman"/>
                <w:b/>
                <w:sz w:val="24"/>
              </w:rPr>
              <w:t xml:space="preserve">Intermediate Band </w:t>
            </w:r>
            <w:r w:rsidRPr="0078150B">
              <w:rPr>
                <w:rFonts w:ascii="Times New Roman" w:eastAsia="Times New Roman" w:hAnsi="Times New Roman" w:cs="Times New Roman"/>
                <w:sz w:val="20"/>
              </w:rPr>
              <w:t xml:space="preserve">is a performance class for instrumentalists that have previous experience. Students should be able to read music and </w:t>
            </w:r>
            <w:proofErr w:type="gramStart"/>
            <w:r w:rsidRPr="0078150B">
              <w:rPr>
                <w:rFonts w:ascii="Times New Roman" w:eastAsia="Times New Roman" w:hAnsi="Times New Roman" w:cs="Times New Roman"/>
                <w:sz w:val="20"/>
              </w:rPr>
              <w:t>have an understanding of</w:t>
            </w:r>
            <w:proofErr w:type="gramEnd"/>
            <w:r w:rsidRPr="0078150B">
              <w:rPr>
                <w:rFonts w:ascii="Times New Roman" w:eastAsia="Times New Roman" w:hAnsi="Times New Roman" w:cs="Times New Roman"/>
                <w:sz w:val="20"/>
              </w:rPr>
              <w:t xml:space="preserve"> individuals and ensemble performance skills.</w:t>
            </w:r>
          </w:p>
        </w:tc>
        <w:tc>
          <w:tcPr>
            <w:tcW w:w="1980" w:type="dxa"/>
            <w:tcBorders>
              <w:top w:val="single" w:sz="4" w:space="0" w:color="000000"/>
              <w:left w:val="single" w:sz="4" w:space="0" w:color="000000"/>
              <w:bottom w:val="single" w:sz="4" w:space="0" w:color="000000"/>
              <w:right w:val="single" w:sz="4" w:space="0" w:color="000000"/>
            </w:tcBorders>
          </w:tcPr>
          <w:p w14:paraId="530BC10E" w14:textId="77777777" w:rsidR="00410540" w:rsidRDefault="00410540" w:rsidP="00A43797">
            <w:pPr>
              <w:ind w:right="39"/>
              <w:jc w:val="center"/>
              <w:rPr>
                <w:rFonts w:ascii="Times New Roman" w:eastAsia="Times New Roman" w:hAnsi="Times New Roman" w:cs="Times New Roman"/>
                <w:sz w:val="24"/>
              </w:rPr>
            </w:pPr>
          </w:p>
          <w:p w14:paraId="530BC10F" w14:textId="77777777" w:rsidR="005114E6" w:rsidRPr="007F7AE1" w:rsidRDefault="005114E6"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5 3. 0 3 7 2 0 9 9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10"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Teacher Recommend</w:t>
            </w:r>
          </w:p>
        </w:tc>
      </w:tr>
      <w:tr w:rsidR="00410540" w14:paraId="530BC117" w14:textId="77777777" w:rsidTr="00410540">
        <w:trPr>
          <w:trHeight w:val="1448"/>
        </w:trPr>
        <w:tc>
          <w:tcPr>
            <w:tcW w:w="6451" w:type="dxa"/>
            <w:tcBorders>
              <w:top w:val="single" w:sz="4" w:space="0" w:color="000000"/>
              <w:left w:val="single" w:sz="4" w:space="0" w:color="000000"/>
              <w:bottom w:val="single" w:sz="4" w:space="0" w:color="000000"/>
              <w:right w:val="single" w:sz="4" w:space="0" w:color="000000"/>
            </w:tcBorders>
          </w:tcPr>
          <w:p w14:paraId="530BC112" w14:textId="77777777" w:rsidR="00410540" w:rsidRDefault="00410540" w:rsidP="00C63D42">
            <w:r>
              <w:rPr>
                <w:rFonts w:ascii="Times New Roman" w:eastAsia="Times New Roman" w:hAnsi="Times New Roman" w:cs="Times New Roman"/>
                <w:b/>
                <w:sz w:val="24"/>
              </w:rPr>
              <w:t xml:space="preserve">Advanced Band I &amp; II </w:t>
            </w:r>
            <w:r>
              <w:rPr>
                <w:rFonts w:ascii="Times New Roman" w:eastAsia="Times New Roman" w:hAnsi="Times New Roman" w:cs="Times New Roman"/>
                <w:sz w:val="20"/>
              </w:rPr>
              <w:t xml:space="preserve">are band performance classes for instrumentalist that have a solid training in performance fundamentals. Students will depend on their understanding of individual and ensemble performance skills through the performance of advanced literature. </w:t>
            </w:r>
          </w:p>
        </w:tc>
        <w:tc>
          <w:tcPr>
            <w:tcW w:w="1980" w:type="dxa"/>
            <w:tcBorders>
              <w:top w:val="single" w:sz="4" w:space="0" w:color="000000"/>
              <w:left w:val="single" w:sz="4" w:space="0" w:color="000000"/>
              <w:bottom w:val="single" w:sz="4" w:space="0" w:color="000000"/>
              <w:right w:val="single" w:sz="4" w:space="0" w:color="000000"/>
            </w:tcBorders>
          </w:tcPr>
          <w:p w14:paraId="530BC113" w14:textId="77777777" w:rsidR="00410540" w:rsidRDefault="00410540" w:rsidP="00A43797">
            <w:pPr>
              <w:ind w:right="39"/>
              <w:jc w:val="center"/>
              <w:rPr>
                <w:rFonts w:ascii="Times New Roman" w:eastAsia="Times New Roman" w:hAnsi="Times New Roman" w:cs="Times New Roman"/>
                <w:sz w:val="24"/>
              </w:rPr>
            </w:pPr>
          </w:p>
          <w:p w14:paraId="530BC114" w14:textId="77777777" w:rsidR="005114E6" w:rsidRDefault="005114E6" w:rsidP="00A43797">
            <w:pPr>
              <w:ind w:right="39"/>
              <w:jc w:val="center"/>
              <w:rPr>
                <w:rFonts w:ascii="Times New Roman" w:eastAsia="Times New Roman" w:hAnsi="Times New Roman" w:cs="Times New Roman"/>
                <w:sz w:val="24"/>
              </w:rPr>
            </w:pPr>
          </w:p>
          <w:p w14:paraId="530BC115" w14:textId="77777777" w:rsidR="005114E6" w:rsidRDefault="005114E6" w:rsidP="00A43797">
            <w:pPr>
              <w:ind w:right="39"/>
              <w:jc w:val="center"/>
            </w:pPr>
            <w:r>
              <w:rPr>
                <w:rFonts w:ascii="Times New Roman" w:eastAsia="Times New Roman" w:hAnsi="Times New Roman" w:cs="Times New Roman"/>
                <w:sz w:val="24"/>
              </w:rPr>
              <w:t>5 3.0 3 8 1 0 9 9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16" w14:textId="77777777" w:rsidR="00410540" w:rsidRDefault="00410540">
            <w:pPr>
              <w:ind w:right="37"/>
              <w:jc w:val="center"/>
            </w:pPr>
            <w:r>
              <w:rPr>
                <w:rFonts w:ascii="Times New Roman" w:eastAsia="Times New Roman" w:hAnsi="Times New Roman" w:cs="Times New Roman"/>
                <w:sz w:val="24"/>
              </w:rPr>
              <w:t>10</w:t>
            </w:r>
            <w:r w:rsidRPr="00C63D4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C63D4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t>
            </w:r>
          </w:p>
        </w:tc>
      </w:tr>
      <w:tr w:rsidR="00410540" w14:paraId="530BC11B" w14:textId="77777777" w:rsidTr="00E10B9E">
        <w:trPr>
          <w:trHeight w:val="1444"/>
        </w:trPr>
        <w:tc>
          <w:tcPr>
            <w:tcW w:w="6451" w:type="dxa"/>
            <w:tcBorders>
              <w:top w:val="single" w:sz="4" w:space="0" w:color="000000"/>
              <w:left w:val="single" w:sz="4" w:space="0" w:color="000000"/>
              <w:bottom w:val="single" w:sz="4" w:space="0" w:color="000000"/>
              <w:right w:val="single" w:sz="4" w:space="0" w:color="000000"/>
            </w:tcBorders>
          </w:tcPr>
          <w:p w14:paraId="530BC118" w14:textId="77777777" w:rsidR="00410540" w:rsidRPr="00BF0139" w:rsidRDefault="00410540" w:rsidP="00BF0139">
            <w:pPr>
              <w:rPr>
                <w:rFonts w:ascii="Times New Roman" w:eastAsia="Times New Roman" w:hAnsi="Times New Roman" w:cs="Times New Roman"/>
                <w:sz w:val="24"/>
              </w:rPr>
            </w:pPr>
            <w:r>
              <w:rPr>
                <w:rFonts w:ascii="Times New Roman" w:eastAsia="Times New Roman" w:hAnsi="Times New Roman" w:cs="Times New Roman"/>
                <w:b/>
                <w:sz w:val="24"/>
              </w:rPr>
              <w:t>Percussion Ensemble</w:t>
            </w:r>
            <w:r>
              <w:rPr>
                <w:rFonts w:ascii="Times New Roman" w:eastAsia="Times New Roman" w:hAnsi="Times New Roman" w:cs="Times New Roman"/>
                <w:sz w:val="24"/>
              </w:rPr>
              <w:t xml:space="preserve"> </w:t>
            </w:r>
            <w:r w:rsidRPr="00BF0139">
              <w:rPr>
                <w:rFonts w:ascii="Times New Roman" w:eastAsia="Times New Roman" w:hAnsi="Times New Roman" w:cs="Times New Roman"/>
                <w:sz w:val="20"/>
              </w:rPr>
              <w:t>is a course that requires a minimum of one year of middle school percussion experience. This course is designed for percussion students in grades 9 – 12. The percussion ensemble focuses on three areas of percussion: rudimental drumming, mallet performance, and timpani performance.</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119" w14:textId="77777777" w:rsidR="00410540" w:rsidRPr="007F7AE1" w:rsidRDefault="00410540" w:rsidP="00A43797">
            <w:pPr>
              <w:ind w:left="72"/>
              <w:jc w:val="center"/>
              <w:rPr>
                <w:rFonts w:ascii="Times New Roman" w:eastAsia="Times New Roman" w:hAnsi="Times New Roman" w:cs="Times New Roman"/>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30BC11A" w14:textId="77777777" w:rsidR="00410540" w:rsidRDefault="00410540">
            <w:pPr>
              <w:ind w:right="39"/>
              <w:jc w:val="center"/>
              <w:rPr>
                <w:rFonts w:ascii="Times New Roman" w:eastAsia="Times New Roman" w:hAnsi="Times New Roman" w:cs="Times New Roman"/>
                <w:sz w:val="24"/>
              </w:rPr>
            </w:pPr>
            <w:r>
              <w:rPr>
                <w:rFonts w:ascii="Times New Roman" w:eastAsia="Times New Roman" w:hAnsi="Times New Roman" w:cs="Times New Roman"/>
                <w:sz w:val="24"/>
              </w:rPr>
              <w:t>Teacher Recommend</w:t>
            </w:r>
          </w:p>
        </w:tc>
      </w:tr>
      <w:tr w:rsidR="00410540" w14:paraId="530BC122" w14:textId="77777777" w:rsidTr="00E10B9E">
        <w:trPr>
          <w:trHeight w:val="1345"/>
        </w:trPr>
        <w:tc>
          <w:tcPr>
            <w:tcW w:w="6451" w:type="dxa"/>
            <w:tcBorders>
              <w:top w:val="single" w:sz="4" w:space="0" w:color="000000"/>
              <w:left w:val="single" w:sz="4" w:space="0" w:color="000000"/>
              <w:bottom w:val="single" w:sz="4" w:space="0" w:color="000000"/>
              <w:right w:val="single" w:sz="4" w:space="0" w:color="000000"/>
            </w:tcBorders>
          </w:tcPr>
          <w:p w14:paraId="530BC11C" w14:textId="77777777" w:rsidR="00410540" w:rsidRDefault="00410540" w:rsidP="00FE40FB">
            <w:r>
              <w:rPr>
                <w:rFonts w:ascii="Times New Roman" w:eastAsia="Times New Roman" w:hAnsi="Times New Roman" w:cs="Times New Roman"/>
                <w:b/>
                <w:sz w:val="24"/>
              </w:rPr>
              <w:t xml:space="preserve">Men’s Chorus I &amp; II </w:t>
            </w:r>
            <w:r>
              <w:rPr>
                <w:rFonts w:ascii="Times New Roman" w:eastAsia="Times New Roman" w:hAnsi="Times New Roman" w:cs="Times New Roman"/>
                <w:sz w:val="20"/>
              </w:rPr>
              <w:t>provides opportunities for male performers to increase performance skills and knowledge in all</w:t>
            </w:r>
            <w:r w:rsidR="002C207E">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male choral singing.  Covers performance and production, analysis and theoretical studies, historical and cultural contributions and influences, creative aspects of music and appreciation of music.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11D" w14:textId="77777777" w:rsidR="00410540" w:rsidRPr="007F7AE1" w:rsidRDefault="00410540" w:rsidP="00A43797">
            <w:pPr>
              <w:ind w:left="72"/>
              <w:jc w:val="center"/>
              <w:rPr>
                <w:sz w:val="18"/>
              </w:rPr>
            </w:pPr>
            <w:r w:rsidRPr="007F7AE1">
              <w:rPr>
                <w:rFonts w:ascii="Times New Roman" w:eastAsia="Times New Roman" w:hAnsi="Times New Roman" w:cs="Times New Roman"/>
                <w:sz w:val="24"/>
              </w:rPr>
              <w:t>5 4 .0 2 8 3 0 9 9</w:t>
            </w:r>
          </w:p>
          <w:p w14:paraId="530BC11E" w14:textId="77777777" w:rsidR="00410540" w:rsidRPr="007F7AE1" w:rsidRDefault="00410540" w:rsidP="00A43797">
            <w:pPr>
              <w:ind w:left="42"/>
              <w:jc w:val="center"/>
              <w:rPr>
                <w:sz w:val="18"/>
              </w:rPr>
            </w:pPr>
          </w:p>
          <w:p w14:paraId="530BC11F" w14:textId="77777777" w:rsidR="00410540" w:rsidRDefault="00410540" w:rsidP="00A43797">
            <w:pPr>
              <w:ind w:left="72"/>
              <w:jc w:val="center"/>
            </w:pPr>
            <w:r w:rsidRPr="007F7AE1">
              <w:rPr>
                <w:rFonts w:ascii="Times New Roman" w:eastAsia="Times New Roman" w:hAnsi="Times New Roman" w:cs="Times New Roman"/>
                <w:sz w:val="24"/>
              </w:rPr>
              <w:t>5 4 .0 2 8 4 0 9 9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20" w14:textId="77777777" w:rsidR="00410540" w:rsidRDefault="00410540">
            <w:pPr>
              <w:ind w:right="39"/>
              <w:jc w:val="center"/>
              <w:rPr>
                <w:rFonts w:ascii="Times New Roman" w:eastAsia="Times New Roman" w:hAnsi="Times New Roman" w:cs="Times New Roman"/>
                <w:sz w:val="24"/>
              </w:rPr>
            </w:pPr>
            <w:r>
              <w:rPr>
                <w:rFonts w:ascii="Times New Roman" w:eastAsia="Times New Roman" w:hAnsi="Times New Roman" w:cs="Times New Roman"/>
                <w:sz w:val="24"/>
              </w:rPr>
              <w:t>Level I: None</w:t>
            </w:r>
          </w:p>
          <w:p w14:paraId="530BC121" w14:textId="77777777" w:rsidR="00410540" w:rsidRDefault="00410540">
            <w:pPr>
              <w:ind w:right="39"/>
              <w:jc w:val="center"/>
            </w:pPr>
            <w:r>
              <w:rPr>
                <w:rFonts w:ascii="Times New Roman" w:eastAsia="Times New Roman" w:hAnsi="Times New Roman" w:cs="Times New Roman"/>
                <w:sz w:val="24"/>
              </w:rPr>
              <w:t xml:space="preserve">Level II: Audition </w:t>
            </w:r>
          </w:p>
        </w:tc>
      </w:tr>
      <w:tr w:rsidR="00410540" w14:paraId="530BC129" w14:textId="77777777" w:rsidTr="00E10B9E">
        <w:trPr>
          <w:trHeight w:val="1579"/>
        </w:trPr>
        <w:tc>
          <w:tcPr>
            <w:tcW w:w="6451" w:type="dxa"/>
            <w:tcBorders>
              <w:top w:val="single" w:sz="4" w:space="0" w:color="000000"/>
              <w:left w:val="single" w:sz="4" w:space="0" w:color="000000"/>
              <w:bottom w:val="single" w:sz="4" w:space="0" w:color="000000"/>
              <w:right w:val="single" w:sz="4" w:space="0" w:color="000000"/>
            </w:tcBorders>
          </w:tcPr>
          <w:p w14:paraId="530BC123" w14:textId="77777777" w:rsidR="00410540" w:rsidRDefault="00410540" w:rsidP="00FE40FB">
            <w:r>
              <w:rPr>
                <w:rFonts w:ascii="Times New Roman" w:eastAsia="Times New Roman" w:hAnsi="Times New Roman" w:cs="Times New Roman"/>
                <w:b/>
                <w:sz w:val="24"/>
              </w:rPr>
              <w:t xml:space="preserve">Women’s Chorus I &amp; II </w:t>
            </w:r>
            <w:r>
              <w:rPr>
                <w:rFonts w:ascii="Times New Roman" w:eastAsia="Times New Roman" w:hAnsi="Times New Roman" w:cs="Times New Roman"/>
                <w:sz w:val="20"/>
              </w:rPr>
              <w:t xml:space="preserve">provides opportunities for female performers to increase performance skills and knowledge in </w:t>
            </w:r>
            <w:r w:rsidR="00662041">
              <w:rPr>
                <w:rFonts w:ascii="Times New Roman" w:eastAsia="Times New Roman" w:hAnsi="Times New Roman" w:cs="Times New Roman"/>
                <w:sz w:val="20"/>
              </w:rPr>
              <w:t>all female</w:t>
            </w:r>
            <w:r>
              <w:rPr>
                <w:rFonts w:ascii="Times New Roman" w:eastAsia="Times New Roman" w:hAnsi="Times New Roman" w:cs="Times New Roman"/>
                <w:sz w:val="20"/>
              </w:rPr>
              <w:t xml:space="preserve"> choral singing.  Covers performance and production, analysis and theoretical studies, historical and cultural contributions and influences, creative aspects of music and appreciation of music.  </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124" w14:textId="77777777" w:rsidR="00410540" w:rsidRPr="007F7AE1" w:rsidRDefault="00410540" w:rsidP="00A43797">
            <w:pPr>
              <w:ind w:right="39"/>
              <w:jc w:val="center"/>
              <w:rPr>
                <w:sz w:val="24"/>
              </w:rPr>
            </w:pPr>
            <w:r w:rsidRPr="007F7AE1">
              <w:rPr>
                <w:rFonts w:ascii="Times New Roman" w:eastAsia="Times New Roman" w:hAnsi="Times New Roman" w:cs="Times New Roman"/>
                <w:sz w:val="24"/>
              </w:rPr>
              <w:t>Levels include:</w:t>
            </w:r>
          </w:p>
          <w:p w14:paraId="530BC125" w14:textId="77777777" w:rsidR="00410540" w:rsidRPr="007F7AE1" w:rsidRDefault="00410540" w:rsidP="00A43797">
            <w:pPr>
              <w:spacing w:line="238" w:lineRule="auto"/>
              <w:ind w:left="293" w:right="253"/>
              <w:jc w:val="center"/>
              <w:rPr>
                <w:sz w:val="24"/>
              </w:rPr>
            </w:pPr>
            <w:r w:rsidRPr="007F7AE1">
              <w:rPr>
                <w:rFonts w:ascii="Times New Roman" w:eastAsia="Times New Roman" w:hAnsi="Times New Roman" w:cs="Times New Roman"/>
                <w:sz w:val="24"/>
              </w:rPr>
              <w:t>Intermediate and</w:t>
            </w:r>
          </w:p>
          <w:p w14:paraId="530BC126" w14:textId="77777777" w:rsidR="00410540" w:rsidRPr="007F7AE1" w:rsidRDefault="00410540" w:rsidP="00A43797">
            <w:pPr>
              <w:ind w:right="40"/>
              <w:jc w:val="center"/>
              <w:rPr>
                <w:sz w:val="24"/>
              </w:rPr>
            </w:pPr>
            <w:r w:rsidRPr="007F7AE1">
              <w:rPr>
                <w:rFonts w:ascii="Times New Roman" w:eastAsia="Times New Roman" w:hAnsi="Times New Roman" w:cs="Times New Roman"/>
                <w:sz w:val="24"/>
              </w:rPr>
              <w:t>Advanced</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27"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 xml:space="preserve">Level </w:t>
            </w:r>
            <w:proofErr w:type="gramStart"/>
            <w:r>
              <w:rPr>
                <w:rFonts w:ascii="Times New Roman" w:eastAsia="Times New Roman" w:hAnsi="Times New Roman" w:cs="Times New Roman"/>
                <w:sz w:val="24"/>
              </w:rPr>
              <w:t>I :</w:t>
            </w:r>
            <w:proofErr w:type="gramEnd"/>
            <w:r>
              <w:rPr>
                <w:rFonts w:ascii="Times New Roman" w:eastAsia="Times New Roman" w:hAnsi="Times New Roman" w:cs="Times New Roman"/>
                <w:sz w:val="24"/>
              </w:rPr>
              <w:t xml:space="preserve"> None</w:t>
            </w:r>
          </w:p>
          <w:p w14:paraId="530BC128" w14:textId="77777777" w:rsidR="00410540" w:rsidRDefault="00410540">
            <w:pPr>
              <w:ind w:right="37"/>
              <w:jc w:val="center"/>
            </w:pPr>
            <w:r>
              <w:rPr>
                <w:rFonts w:ascii="Times New Roman" w:eastAsia="Times New Roman" w:hAnsi="Times New Roman" w:cs="Times New Roman"/>
                <w:sz w:val="24"/>
              </w:rPr>
              <w:t xml:space="preserve">Level II: Audition </w:t>
            </w:r>
          </w:p>
        </w:tc>
      </w:tr>
      <w:tr w:rsidR="00410540" w14:paraId="530BC12D" w14:textId="77777777" w:rsidTr="00E10B9E">
        <w:trPr>
          <w:trHeight w:val="1435"/>
        </w:trPr>
        <w:tc>
          <w:tcPr>
            <w:tcW w:w="6451" w:type="dxa"/>
            <w:tcBorders>
              <w:top w:val="single" w:sz="4" w:space="0" w:color="000000"/>
              <w:left w:val="single" w:sz="4" w:space="0" w:color="000000"/>
              <w:bottom w:val="single" w:sz="4" w:space="0" w:color="000000"/>
              <w:right w:val="single" w:sz="4" w:space="0" w:color="000000"/>
            </w:tcBorders>
          </w:tcPr>
          <w:p w14:paraId="530BC12A" w14:textId="77777777" w:rsidR="00410540" w:rsidRPr="00BC2326" w:rsidRDefault="00410540" w:rsidP="00BF0139">
            <w:pPr>
              <w:rPr>
                <w:rFonts w:ascii="Times New Roman" w:eastAsia="Times New Roman" w:hAnsi="Times New Roman" w:cs="Times New Roman"/>
                <w:sz w:val="24"/>
              </w:rPr>
            </w:pPr>
            <w:r>
              <w:rPr>
                <w:rFonts w:ascii="Times New Roman" w:eastAsia="Times New Roman" w:hAnsi="Times New Roman" w:cs="Times New Roman"/>
                <w:b/>
                <w:sz w:val="24"/>
              </w:rPr>
              <w:t>Intermediate/Advanced Women’s Chorus</w:t>
            </w:r>
            <w:r>
              <w:rPr>
                <w:rFonts w:ascii="Times New Roman" w:eastAsia="Times New Roman" w:hAnsi="Times New Roman" w:cs="Times New Roman"/>
                <w:sz w:val="24"/>
              </w:rPr>
              <w:t xml:space="preserve"> </w:t>
            </w:r>
            <w:r w:rsidRPr="0025459F">
              <w:rPr>
                <w:rFonts w:ascii="Times New Roman" w:eastAsia="Times New Roman" w:hAnsi="Times New Roman" w:cs="Times New Roman"/>
                <w:sz w:val="20"/>
              </w:rPr>
              <w:t>requires NO audition. It is a female singing group to learn and perform higher-level music for various events and concerts.</w:t>
            </w:r>
          </w:p>
        </w:tc>
        <w:tc>
          <w:tcPr>
            <w:tcW w:w="1980" w:type="dxa"/>
            <w:tcBorders>
              <w:top w:val="single" w:sz="4" w:space="0" w:color="000000"/>
              <w:left w:val="single" w:sz="4" w:space="0" w:color="000000"/>
              <w:bottom w:val="single" w:sz="4" w:space="0" w:color="000000"/>
              <w:right w:val="single" w:sz="4" w:space="0" w:color="000000"/>
            </w:tcBorders>
            <w:vAlign w:val="center"/>
          </w:tcPr>
          <w:p w14:paraId="530BC12B" w14:textId="77777777" w:rsidR="00410540" w:rsidRPr="007F7AE1" w:rsidRDefault="005114E6"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5 4.0 2 6 1 0 9 9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2C"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10</w:t>
            </w:r>
            <w:r w:rsidRPr="00BC2326">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BC2326">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Prior Choral Experience; Tchr. Rec.</w:t>
            </w:r>
          </w:p>
        </w:tc>
      </w:tr>
      <w:tr w:rsidR="00410540" w14:paraId="530BC138" w14:textId="77777777" w:rsidTr="00124D79">
        <w:trPr>
          <w:trHeight w:val="1489"/>
        </w:trPr>
        <w:tc>
          <w:tcPr>
            <w:tcW w:w="6451" w:type="dxa"/>
            <w:tcBorders>
              <w:top w:val="single" w:sz="4" w:space="0" w:color="000000"/>
              <w:left w:val="single" w:sz="4" w:space="0" w:color="000000"/>
              <w:bottom w:val="single" w:sz="4" w:space="0" w:color="000000"/>
              <w:right w:val="single" w:sz="4" w:space="0" w:color="000000"/>
            </w:tcBorders>
          </w:tcPr>
          <w:p w14:paraId="530BC12E" w14:textId="77777777" w:rsidR="00410540" w:rsidRDefault="00410540" w:rsidP="00CA2241">
            <w:pPr>
              <w:rPr>
                <w:rFonts w:ascii="Times New Roman" w:eastAsia="Times New Roman" w:hAnsi="Times New Roman" w:cs="Times New Roman"/>
                <w:sz w:val="20"/>
              </w:rPr>
            </w:pPr>
            <w:r>
              <w:rPr>
                <w:rFonts w:ascii="Times New Roman" w:eastAsia="Times New Roman" w:hAnsi="Times New Roman" w:cs="Times New Roman"/>
                <w:b/>
                <w:sz w:val="24"/>
              </w:rPr>
              <w:t xml:space="preserve">Orchestra </w:t>
            </w:r>
            <w:r>
              <w:rPr>
                <w:rFonts w:ascii="Times New Roman" w:eastAsia="Times New Roman" w:hAnsi="Times New Roman" w:cs="Times New Roman"/>
                <w:sz w:val="20"/>
              </w:rPr>
              <w:t xml:space="preserve">are the entry level orchestra performance classes that focus on the </w:t>
            </w:r>
            <w:proofErr w:type="gramStart"/>
            <w:r>
              <w:rPr>
                <w:rFonts w:ascii="Times New Roman" w:eastAsia="Times New Roman" w:hAnsi="Times New Roman" w:cs="Times New Roman"/>
                <w:sz w:val="20"/>
              </w:rPr>
              <w:t>basic fundamentals</w:t>
            </w:r>
            <w:proofErr w:type="gramEnd"/>
            <w:r>
              <w:rPr>
                <w:rFonts w:ascii="Times New Roman" w:eastAsia="Times New Roman" w:hAnsi="Times New Roman" w:cs="Times New Roman"/>
                <w:sz w:val="20"/>
              </w:rPr>
              <w:t xml:space="preserve"> of tone production, music reading, and performance. The classes focus on the technical development of the string instrument and on the development of the combined ensemble.  Students are placed in the appropriate level orchestra by audition. </w:t>
            </w:r>
          </w:p>
          <w:p w14:paraId="530BC130" w14:textId="35117478" w:rsidR="00410540" w:rsidRDefault="00410540" w:rsidP="00CA2241"/>
        </w:tc>
        <w:tc>
          <w:tcPr>
            <w:tcW w:w="1980" w:type="dxa"/>
            <w:tcBorders>
              <w:top w:val="single" w:sz="4" w:space="0" w:color="000000"/>
              <w:left w:val="single" w:sz="4" w:space="0" w:color="000000"/>
              <w:bottom w:val="single" w:sz="4" w:space="0" w:color="000000"/>
              <w:right w:val="single" w:sz="4" w:space="0" w:color="000000"/>
            </w:tcBorders>
            <w:vAlign w:val="center"/>
          </w:tcPr>
          <w:p w14:paraId="530BC131" w14:textId="77777777" w:rsidR="00410540" w:rsidRPr="007F7AE1" w:rsidRDefault="00410540">
            <w:pPr>
              <w:ind w:right="39"/>
              <w:jc w:val="center"/>
              <w:rPr>
                <w:sz w:val="24"/>
              </w:rPr>
            </w:pPr>
            <w:r w:rsidRPr="007F7AE1">
              <w:rPr>
                <w:rFonts w:ascii="Times New Roman" w:eastAsia="Times New Roman" w:hAnsi="Times New Roman" w:cs="Times New Roman"/>
                <w:sz w:val="24"/>
              </w:rPr>
              <w:t xml:space="preserve">Levels include: </w:t>
            </w:r>
          </w:p>
          <w:p w14:paraId="530BC132" w14:textId="77777777" w:rsidR="00410540" w:rsidRPr="007F7AE1" w:rsidRDefault="00410540">
            <w:pPr>
              <w:ind w:right="40"/>
              <w:jc w:val="center"/>
              <w:rPr>
                <w:sz w:val="24"/>
              </w:rPr>
            </w:pPr>
            <w:r w:rsidRPr="007F7AE1">
              <w:rPr>
                <w:rFonts w:ascii="Times New Roman" w:eastAsia="Times New Roman" w:hAnsi="Times New Roman" w:cs="Times New Roman"/>
                <w:sz w:val="24"/>
              </w:rPr>
              <w:t xml:space="preserve">Intermediate </w:t>
            </w:r>
            <w:r>
              <w:rPr>
                <w:rFonts w:ascii="Times New Roman" w:eastAsia="Times New Roman" w:hAnsi="Times New Roman" w:cs="Times New Roman"/>
                <w:sz w:val="24"/>
              </w:rPr>
              <w:t>&amp;</w:t>
            </w:r>
          </w:p>
          <w:p w14:paraId="530BC133" w14:textId="77777777" w:rsidR="00410540" w:rsidRPr="007F7AE1" w:rsidRDefault="00410540">
            <w:pPr>
              <w:ind w:right="40"/>
              <w:jc w:val="center"/>
              <w:rPr>
                <w:sz w:val="24"/>
              </w:rPr>
            </w:pPr>
            <w:r w:rsidRPr="007F7AE1">
              <w:rPr>
                <w:rFonts w:ascii="Times New Roman" w:eastAsia="Times New Roman" w:hAnsi="Times New Roman" w:cs="Times New Roman"/>
                <w:sz w:val="24"/>
              </w:rPr>
              <w:t xml:space="preserve">Advanced </w:t>
            </w:r>
          </w:p>
          <w:p w14:paraId="530BC134" w14:textId="77777777" w:rsidR="00410540" w:rsidRPr="007F7AE1" w:rsidRDefault="00410540">
            <w:pPr>
              <w:ind w:right="39"/>
              <w:jc w:val="center"/>
              <w:rPr>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30BC135"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 xml:space="preserve">Intermediate: </w:t>
            </w:r>
            <w:r w:rsidRPr="00124D79">
              <w:rPr>
                <w:rFonts w:ascii="Times New Roman" w:eastAsia="Times New Roman" w:hAnsi="Times New Roman" w:cs="Times New Roman"/>
                <w:b/>
                <w:bCs/>
                <w:sz w:val="24"/>
              </w:rPr>
              <w:t>9</w:t>
            </w:r>
            <w:r w:rsidRPr="00124D79">
              <w:rPr>
                <w:rFonts w:ascii="Times New Roman" w:eastAsia="Times New Roman" w:hAnsi="Times New Roman" w:cs="Times New Roman"/>
                <w:b/>
                <w:bCs/>
                <w:sz w:val="24"/>
                <w:vertAlign w:val="superscript"/>
              </w:rPr>
              <w:t>th</w:t>
            </w:r>
            <w:r w:rsidRPr="00124D79">
              <w:rPr>
                <w:rFonts w:ascii="Times New Roman" w:eastAsia="Times New Roman" w:hAnsi="Times New Roman" w:cs="Times New Roman"/>
                <w:b/>
                <w:bCs/>
                <w:sz w:val="24"/>
              </w:rPr>
              <w:t xml:space="preserve"> Only</w:t>
            </w:r>
          </w:p>
          <w:p w14:paraId="530BC136" w14:textId="77777777" w:rsidR="00410540" w:rsidRDefault="00410540">
            <w:pPr>
              <w:ind w:right="37"/>
              <w:jc w:val="center"/>
              <w:rPr>
                <w:rFonts w:ascii="Times New Roman" w:eastAsia="Times New Roman" w:hAnsi="Times New Roman" w:cs="Times New Roman"/>
                <w:sz w:val="24"/>
              </w:rPr>
            </w:pPr>
          </w:p>
          <w:p w14:paraId="530BC137" w14:textId="525F297A" w:rsidR="00410540" w:rsidRDefault="00410540">
            <w:pPr>
              <w:ind w:right="37"/>
              <w:jc w:val="center"/>
            </w:pPr>
          </w:p>
        </w:tc>
      </w:tr>
      <w:tr w:rsidR="00965A99" w14:paraId="1F494DDA" w14:textId="77777777" w:rsidTr="00124D79">
        <w:trPr>
          <w:trHeight w:val="1489"/>
        </w:trPr>
        <w:tc>
          <w:tcPr>
            <w:tcW w:w="6451" w:type="dxa"/>
            <w:tcBorders>
              <w:top w:val="single" w:sz="4" w:space="0" w:color="000000"/>
              <w:left w:val="single" w:sz="4" w:space="0" w:color="000000"/>
              <w:bottom w:val="single" w:sz="4" w:space="0" w:color="000000"/>
              <w:right w:val="single" w:sz="4" w:space="0" w:color="000000"/>
            </w:tcBorders>
          </w:tcPr>
          <w:p w14:paraId="6B291D97" w14:textId="77777777" w:rsidR="00965A99" w:rsidRPr="00143089" w:rsidRDefault="00965A99" w:rsidP="00965A99">
            <w:pPr>
              <w:rPr>
                <w:rFonts w:ascii="Times New Roman" w:eastAsia="Times New Roman" w:hAnsi="Times New Roman" w:cs="Times New Roman"/>
                <w:bCs/>
                <w:sz w:val="16"/>
                <w:szCs w:val="18"/>
              </w:rPr>
            </w:pPr>
            <w:r>
              <w:rPr>
                <w:rFonts w:ascii="Times New Roman" w:eastAsia="Times New Roman" w:hAnsi="Times New Roman" w:cs="Times New Roman"/>
                <w:b/>
                <w:sz w:val="24"/>
              </w:rPr>
              <w:t xml:space="preserve">Introduction to Music Theory </w:t>
            </w:r>
            <w:r w:rsidRPr="00143089">
              <w:rPr>
                <w:rFonts w:ascii="Times New Roman" w:eastAsia="Times New Roman" w:hAnsi="Times New Roman" w:cs="Times New Roman"/>
                <w:bCs/>
                <w:sz w:val="20"/>
                <w:szCs w:val="18"/>
              </w:rPr>
              <w:t>is designed to familiarize students with the language of MIDI and the uses of computers in the music profession.  The hands-on course will cover the basic skills in music notation, MIDI sequencing and recording, and electronic keyboards, as well as music software and digital media. </w:t>
            </w:r>
          </w:p>
          <w:p w14:paraId="4F9E3FF5" w14:textId="77777777" w:rsidR="00965A99" w:rsidRDefault="00965A99" w:rsidP="00965A99">
            <w:pPr>
              <w:rPr>
                <w:rFonts w:ascii="Times New Roman" w:eastAsia="Times New Roman" w:hAnsi="Times New Roman" w:cs="Times New Roman"/>
                <w:b/>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5086CE1" w14:textId="236120EB" w:rsidR="00965A99" w:rsidRPr="007F7AE1" w:rsidRDefault="00965A99" w:rsidP="00965A99">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5 3.0 2 2 1 0 9 9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2F45AEA2" w14:textId="6038A2F9" w:rsidR="00965A99" w:rsidRDefault="00965A99" w:rsidP="00965A99">
            <w:pPr>
              <w:ind w:right="37"/>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bl>
    <w:p w14:paraId="291DD9BE" w14:textId="77777777" w:rsidR="00965A99" w:rsidRDefault="005523FA">
      <w:pPr>
        <w:spacing w:after="0"/>
        <w:rPr>
          <w:rFonts w:ascii="Arial" w:eastAsia="Arial" w:hAnsi="Arial" w:cs="Arial"/>
          <w:b/>
          <w:sz w:val="40"/>
        </w:rPr>
      </w:pPr>
      <w:r>
        <w:rPr>
          <w:rFonts w:ascii="Arial" w:eastAsia="Arial" w:hAnsi="Arial" w:cs="Arial"/>
          <w:b/>
          <w:sz w:val="40"/>
        </w:rPr>
        <w:t xml:space="preserve"> </w:t>
      </w:r>
    </w:p>
    <w:p w14:paraId="530BC139" w14:textId="3CC9E9DF" w:rsidR="004E53E6" w:rsidRDefault="005523FA">
      <w:pPr>
        <w:spacing w:after="0"/>
      </w:pPr>
      <w:r>
        <w:rPr>
          <w:rFonts w:ascii="Arial" w:eastAsia="Arial" w:hAnsi="Arial" w:cs="Arial"/>
          <w:b/>
          <w:sz w:val="40"/>
        </w:rPr>
        <w:tab/>
        <w:t xml:space="preserve"> </w:t>
      </w:r>
    </w:p>
    <w:p w14:paraId="530BC13A" w14:textId="77777777" w:rsidR="004E53E6" w:rsidRDefault="009C0A4C" w:rsidP="009C0A4C">
      <w:pPr>
        <w:spacing w:after="0"/>
        <w:ind w:left="10" w:right="4174" w:hanging="10"/>
      </w:pPr>
      <w:r>
        <w:rPr>
          <w:noProof/>
        </w:rPr>
        <w:lastRenderedPageBreak/>
        <w:drawing>
          <wp:inline distT="0" distB="0" distL="0" distR="0" wp14:anchorId="530BC282" wp14:editId="22F138B6">
            <wp:extent cx="895350" cy="577003"/>
            <wp:effectExtent l="0" t="0" r="0" b="0"/>
            <wp:docPr id="7" name="Picture 7"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eastAsia="Arial" w:hAnsi="Arial" w:cs="Arial"/>
          <w:b/>
          <w:bCs/>
          <w:sz w:val="40"/>
          <w:szCs w:val="40"/>
        </w:rPr>
        <w:t>Theatre Arts</w:t>
      </w:r>
      <w:r w:rsidR="005523FA" w:rsidRPr="546BE9ED">
        <w:rPr>
          <w:rFonts w:ascii="Times New Roman" w:eastAsia="Times New Roman" w:hAnsi="Times New Roman" w:cs="Times New Roman"/>
          <w:sz w:val="40"/>
          <w:szCs w:val="40"/>
          <w:vertAlign w:val="subscript"/>
        </w:rPr>
        <w:t xml:space="preserve"> </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4582"/>
        <w:gridCol w:w="1719"/>
        <w:gridCol w:w="1933"/>
        <w:gridCol w:w="1907"/>
      </w:tblGrid>
      <w:tr w:rsidR="00D1219F" w14:paraId="530BC13E" w14:textId="77777777" w:rsidTr="00F504D1">
        <w:trPr>
          <w:trHeight w:val="284"/>
        </w:trPr>
        <w:tc>
          <w:tcPr>
            <w:tcW w:w="4582" w:type="dxa"/>
            <w:tcBorders>
              <w:top w:val="single" w:sz="4" w:space="0" w:color="000000"/>
              <w:left w:val="single" w:sz="4" w:space="0" w:color="000000"/>
              <w:bottom w:val="single" w:sz="4" w:space="0" w:color="000000"/>
              <w:right w:val="single" w:sz="4" w:space="0" w:color="000000"/>
            </w:tcBorders>
            <w:shd w:val="clear" w:color="auto" w:fill="0C0C0C"/>
          </w:tcPr>
          <w:p w14:paraId="530BC13B" w14:textId="77777777" w:rsidR="00D1219F" w:rsidRDefault="00D1219F">
            <w:pPr>
              <w:ind w:right="50"/>
              <w:jc w:val="center"/>
            </w:pPr>
            <w:r>
              <w:rPr>
                <w:rFonts w:ascii="Times New Roman" w:eastAsia="Times New Roman" w:hAnsi="Times New Roman" w:cs="Times New Roman"/>
                <w:b/>
                <w:color w:val="FFFFFF"/>
                <w:sz w:val="24"/>
              </w:rPr>
              <w:t xml:space="preserve">Course Name/Description </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0C0C0C"/>
          </w:tcPr>
          <w:p w14:paraId="530BC13C" w14:textId="77777777" w:rsidR="00D1219F" w:rsidRDefault="00D1219F">
            <w:pPr>
              <w:ind w:right="51"/>
              <w:jc w:val="center"/>
            </w:pPr>
            <w:r>
              <w:rPr>
                <w:rFonts w:ascii="Times New Roman" w:eastAsia="Times New Roman" w:hAnsi="Times New Roman" w:cs="Times New Roman"/>
                <w:b/>
                <w:color w:val="FFFFFF"/>
                <w:sz w:val="24"/>
              </w:rPr>
              <w:t xml:space="preserve">Course Number </w:t>
            </w:r>
          </w:p>
        </w:tc>
        <w:tc>
          <w:tcPr>
            <w:tcW w:w="1907" w:type="dxa"/>
            <w:tcBorders>
              <w:top w:val="single" w:sz="4" w:space="0" w:color="000000"/>
              <w:left w:val="single" w:sz="4" w:space="0" w:color="000000"/>
              <w:bottom w:val="single" w:sz="4" w:space="0" w:color="000000"/>
              <w:right w:val="single" w:sz="4" w:space="0" w:color="000000"/>
            </w:tcBorders>
            <w:shd w:val="clear" w:color="auto" w:fill="0C0C0C"/>
          </w:tcPr>
          <w:p w14:paraId="530BC13D" w14:textId="77777777" w:rsidR="00D1219F" w:rsidRDefault="00D1219F">
            <w:pPr>
              <w:ind w:left="77"/>
            </w:pPr>
            <w:r>
              <w:rPr>
                <w:rFonts w:ascii="Times New Roman" w:eastAsia="Times New Roman" w:hAnsi="Times New Roman" w:cs="Times New Roman"/>
                <w:b/>
                <w:color w:val="FFFFFF"/>
                <w:sz w:val="24"/>
              </w:rPr>
              <w:t xml:space="preserve">Prerequisite </w:t>
            </w:r>
          </w:p>
        </w:tc>
      </w:tr>
      <w:tr w:rsidR="00D1219F" w14:paraId="530BC142" w14:textId="77777777" w:rsidTr="00F504D1">
        <w:trPr>
          <w:trHeight w:val="1436"/>
        </w:trPr>
        <w:tc>
          <w:tcPr>
            <w:tcW w:w="6301" w:type="dxa"/>
            <w:gridSpan w:val="2"/>
            <w:tcBorders>
              <w:top w:val="single" w:sz="4" w:space="0" w:color="000000"/>
              <w:left w:val="single" w:sz="4" w:space="0" w:color="000000"/>
              <w:bottom w:val="single" w:sz="4" w:space="0" w:color="000000"/>
              <w:right w:val="single" w:sz="4" w:space="0" w:color="000000"/>
            </w:tcBorders>
          </w:tcPr>
          <w:p w14:paraId="530BC13F" w14:textId="77777777" w:rsidR="00D1219F" w:rsidRDefault="00D1219F" w:rsidP="001B4AE8">
            <w:r>
              <w:rPr>
                <w:rFonts w:ascii="Times New Roman" w:eastAsia="Times New Roman" w:hAnsi="Times New Roman" w:cs="Times New Roman"/>
                <w:b/>
                <w:sz w:val="24"/>
              </w:rPr>
              <w:t xml:space="preserve">Theatre Fundamentals I (Y) </w:t>
            </w:r>
            <w:proofErr w:type="gramStart"/>
            <w:r>
              <w:rPr>
                <w:rFonts w:ascii="Times New Roman" w:eastAsia="Times New Roman" w:hAnsi="Times New Roman" w:cs="Times New Roman"/>
                <w:sz w:val="20"/>
              </w:rPr>
              <w:t>serves</w:t>
            </w:r>
            <w:proofErr w:type="gramEnd"/>
            <w:r>
              <w:rPr>
                <w:rFonts w:ascii="Times New Roman" w:eastAsia="Times New Roman" w:hAnsi="Times New Roman" w:cs="Times New Roman"/>
                <w:sz w:val="20"/>
              </w:rPr>
              <w:t xml:space="preserve"> as prerequisite for other theatre/drama courses.  Develops and applies performance skills through basic vocal, </w:t>
            </w:r>
            <w:proofErr w:type="gramStart"/>
            <w:r>
              <w:rPr>
                <w:rFonts w:ascii="Times New Roman" w:eastAsia="Times New Roman" w:hAnsi="Times New Roman" w:cs="Times New Roman"/>
                <w:sz w:val="20"/>
              </w:rPr>
              <w:t>physical</w:t>
            </w:r>
            <w:proofErr w:type="gramEnd"/>
            <w:r>
              <w:rPr>
                <w:rFonts w:ascii="Times New Roman" w:eastAsia="Times New Roman" w:hAnsi="Times New Roman" w:cs="Times New Roman"/>
                <w:sz w:val="20"/>
              </w:rPr>
              <w:t xml:space="preserve"> and emotional exercises; includes improvisation and scene study and related technical art forms.</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40" w14:textId="77777777" w:rsidR="00D1219F" w:rsidRPr="007F7AE1" w:rsidRDefault="00D1219F" w:rsidP="00A43797">
            <w:pPr>
              <w:ind w:left="72"/>
              <w:jc w:val="center"/>
              <w:rPr>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0 2 1 0 0 9 9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41" w14:textId="77777777" w:rsidR="00D1219F" w:rsidRDefault="00D1219F">
            <w:pPr>
              <w:ind w:right="49"/>
              <w:jc w:val="center"/>
            </w:pPr>
            <w:r>
              <w:rPr>
                <w:rFonts w:ascii="Times New Roman" w:eastAsia="Times New Roman" w:hAnsi="Times New Roman" w:cs="Times New Roman"/>
                <w:sz w:val="24"/>
              </w:rPr>
              <w:t xml:space="preserve">None </w:t>
            </w:r>
          </w:p>
        </w:tc>
      </w:tr>
      <w:tr w:rsidR="00421352" w14:paraId="530BC146" w14:textId="77777777" w:rsidTr="00F504D1">
        <w:trPr>
          <w:trHeight w:val="1672"/>
        </w:trPr>
        <w:tc>
          <w:tcPr>
            <w:tcW w:w="6301" w:type="dxa"/>
            <w:gridSpan w:val="2"/>
            <w:tcBorders>
              <w:top w:val="single" w:sz="4" w:space="0" w:color="000000"/>
              <w:left w:val="single" w:sz="4" w:space="0" w:color="000000"/>
              <w:bottom w:val="single" w:sz="4" w:space="0" w:color="000000"/>
              <w:right w:val="single" w:sz="4" w:space="0" w:color="000000"/>
            </w:tcBorders>
          </w:tcPr>
          <w:p w14:paraId="530BC143" w14:textId="77777777" w:rsidR="00421352" w:rsidRDefault="00421352" w:rsidP="00421352">
            <w:r>
              <w:rPr>
                <w:rFonts w:ascii="Times New Roman" w:eastAsia="Times New Roman" w:hAnsi="Times New Roman" w:cs="Times New Roman"/>
                <w:b/>
                <w:sz w:val="24"/>
              </w:rPr>
              <w:t xml:space="preserve">Theatre Fundamentals II (Y) </w:t>
            </w:r>
            <w:r>
              <w:rPr>
                <w:rFonts w:ascii="Times New Roman" w:eastAsia="Times New Roman" w:hAnsi="Times New Roman" w:cs="Times New Roman"/>
                <w:sz w:val="20"/>
              </w:rPr>
              <w:t>This course builds upon the skills students learn in Fundamentals I. It prepares student for the Acting courses and Musical Theatre.</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44" w14:textId="77777777" w:rsidR="00421352" w:rsidRPr="007F7AE1" w:rsidRDefault="00421352" w:rsidP="00421352">
            <w:pPr>
              <w:ind w:left="72"/>
              <w:jc w:val="center"/>
              <w:rPr>
                <w:sz w:val="24"/>
              </w:rPr>
            </w:pPr>
            <w:r>
              <w:rPr>
                <w:rFonts w:ascii="Times New Roman" w:eastAsia="Times New Roman" w:hAnsi="Times New Roman" w:cs="Times New Roman"/>
                <w:sz w:val="24"/>
              </w:rPr>
              <w:t>5 2 .0 2 2</w:t>
            </w:r>
            <w:r w:rsidRPr="007F7AE1">
              <w:rPr>
                <w:rFonts w:ascii="Times New Roman" w:eastAsia="Times New Roman" w:hAnsi="Times New Roman" w:cs="Times New Roman"/>
                <w:sz w:val="24"/>
              </w:rPr>
              <w:t xml:space="preserve">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45" w14:textId="77777777" w:rsidR="00421352" w:rsidRDefault="00421352" w:rsidP="00421352">
            <w:pPr>
              <w:ind w:right="49"/>
              <w:jc w:val="center"/>
            </w:pPr>
            <w:r>
              <w:rPr>
                <w:rFonts w:ascii="Times New Roman" w:eastAsia="Times New Roman" w:hAnsi="Times New Roman" w:cs="Times New Roman"/>
                <w:sz w:val="24"/>
              </w:rPr>
              <w:t xml:space="preserve">Theatre Fundamentals </w:t>
            </w:r>
          </w:p>
        </w:tc>
      </w:tr>
      <w:tr w:rsidR="00421352" w14:paraId="530BC14A" w14:textId="77777777" w:rsidTr="00F504D1">
        <w:trPr>
          <w:trHeight w:val="1672"/>
        </w:trPr>
        <w:tc>
          <w:tcPr>
            <w:tcW w:w="6301" w:type="dxa"/>
            <w:gridSpan w:val="2"/>
            <w:tcBorders>
              <w:top w:val="single" w:sz="4" w:space="0" w:color="000000"/>
              <w:left w:val="single" w:sz="4" w:space="0" w:color="000000"/>
              <w:bottom w:val="single" w:sz="4" w:space="0" w:color="000000"/>
              <w:right w:val="single" w:sz="4" w:space="0" w:color="000000"/>
            </w:tcBorders>
          </w:tcPr>
          <w:p w14:paraId="530BC147" w14:textId="77777777" w:rsidR="00421352" w:rsidRDefault="00421352" w:rsidP="00421352">
            <w:r>
              <w:rPr>
                <w:rFonts w:ascii="Times New Roman" w:eastAsia="Times New Roman" w:hAnsi="Times New Roman" w:cs="Times New Roman"/>
                <w:b/>
                <w:sz w:val="24"/>
              </w:rPr>
              <w:t xml:space="preserve">Acting 1 (Y) </w:t>
            </w:r>
            <w:r>
              <w:rPr>
                <w:rFonts w:ascii="Times New Roman" w:eastAsia="Times New Roman" w:hAnsi="Times New Roman" w:cs="Times New Roman"/>
                <w:sz w:val="20"/>
              </w:rPr>
              <w:t xml:space="preserve">introduces or enhances advanced acting process.  Stresses developing imagination, observation, concentration powers and self-discipline.  Includes developing physical and vocal control while transmitting emotions, </w:t>
            </w:r>
            <w:proofErr w:type="gramStart"/>
            <w:r>
              <w:rPr>
                <w:rFonts w:ascii="Times New Roman" w:eastAsia="Times New Roman" w:hAnsi="Times New Roman" w:cs="Times New Roman"/>
                <w:sz w:val="20"/>
              </w:rPr>
              <w:t>conviction</w:t>
            </w:r>
            <w:proofErr w:type="gramEnd"/>
            <w:r>
              <w:rPr>
                <w:rFonts w:ascii="Times New Roman" w:eastAsia="Times New Roman" w:hAnsi="Times New Roman" w:cs="Times New Roman"/>
                <w:sz w:val="20"/>
              </w:rPr>
              <w:t xml:space="preserve"> and ideas; enhances self-confidence and self-awareness.  Focuses on scene study.</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48" w14:textId="77777777" w:rsidR="00421352" w:rsidRPr="007F7AE1" w:rsidRDefault="00421352" w:rsidP="00421352">
            <w:pPr>
              <w:ind w:left="72"/>
              <w:jc w:val="center"/>
              <w:rPr>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0 6 1 0 0 9 9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49" w14:textId="77777777" w:rsidR="00421352" w:rsidRDefault="00421352" w:rsidP="00421352">
            <w:pPr>
              <w:jc w:val="center"/>
            </w:pPr>
            <w:r>
              <w:rPr>
                <w:rFonts w:ascii="Times New Roman" w:eastAsia="Times New Roman" w:hAnsi="Times New Roman" w:cs="Times New Roman"/>
                <w:sz w:val="24"/>
              </w:rPr>
              <w:t>Theatre Fundamentals I and II</w:t>
            </w:r>
          </w:p>
        </w:tc>
      </w:tr>
      <w:tr w:rsidR="00421352" w14:paraId="530BC14E" w14:textId="77777777" w:rsidTr="00F504D1">
        <w:trPr>
          <w:trHeight w:val="1645"/>
        </w:trPr>
        <w:tc>
          <w:tcPr>
            <w:tcW w:w="6301" w:type="dxa"/>
            <w:gridSpan w:val="2"/>
            <w:tcBorders>
              <w:top w:val="single" w:sz="4" w:space="0" w:color="000000"/>
              <w:left w:val="single" w:sz="4" w:space="0" w:color="000000"/>
              <w:bottom w:val="single" w:sz="4" w:space="0" w:color="000000"/>
              <w:right w:val="single" w:sz="4" w:space="0" w:color="000000"/>
            </w:tcBorders>
          </w:tcPr>
          <w:p w14:paraId="530BC14B" w14:textId="77777777" w:rsidR="00421352" w:rsidRDefault="00421352" w:rsidP="00421352">
            <w:r>
              <w:rPr>
                <w:rFonts w:ascii="Times New Roman" w:eastAsia="Times New Roman" w:hAnsi="Times New Roman" w:cs="Times New Roman"/>
                <w:b/>
                <w:sz w:val="24"/>
              </w:rPr>
              <w:t xml:space="preserve">Acting 2 (Y) </w:t>
            </w:r>
            <w:r>
              <w:rPr>
                <w:rFonts w:ascii="Times New Roman" w:eastAsia="Times New Roman" w:hAnsi="Times New Roman" w:cs="Times New Roman"/>
                <w:sz w:val="20"/>
              </w:rPr>
              <w:t xml:space="preserve">introduces or enhances advanced acting process.  Stresses developing imagination, observation, concentration powers and self-discipline.  Includes developing physical and vocal control while transmitting emotions, </w:t>
            </w:r>
            <w:proofErr w:type="gramStart"/>
            <w:r>
              <w:rPr>
                <w:rFonts w:ascii="Times New Roman" w:eastAsia="Times New Roman" w:hAnsi="Times New Roman" w:cs="Times New Roman"/>
                <w:sz w:val="20"/>
              </w:rPr>
              <w:t>conviction</w:t>
            </w:r>
            <w:proofErr w:type="gramEnd"/>
            <w:r>
              <w:rPr>
                <w:rFonts w:ascii="Times New Roman" w:eastAsia="Times New Roman" w:hAnsi="Times New Roman" w:cs="Times New Roman"/>
                <w:sz w:val="20"/>
              </w:rPr>
              <w:t xml:space="preserve"> and ideas; enhances self-confidence and self-awareness.  Focuses on scene study.</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4C" w14:textId="77777777" w:rsidR="00421352" w:rsidRPr="007F7AE1" w:rsidRDefault="00421352" w:rsidP="00421352">
            <w:pPr>
              <w:ind w:left="72"/>
              <w:jc w:val="center"/>
              <w:rPr>
                <w:sz w:val="24"/>
              </w:rPr>
            </w:pPr>
            <w:r w:rsidRPr="007F7AE1">
              <w:rPr>
                <w:rFonts w:ascii="Times New Roman" w:eastAsia="Times New Roman" w:hAnsi="Times New Roman" w:cs="Times New Roman"/>
                <w:sz w:val="24"/>
              </w:rPr>
              <w:t>5 2 .0 6 2 0 0 9 9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4D" w14:textId="77777777" w:rsidR="00421352" w:rsidRDefault="00421352" w:rsidP="00421352">
            <w:pPr>
              <w:jc w:val="center"/>
            </w:pPr>
            <w:r>
              <w:rPr>
                <w:rFonts w:ascii="Times New Roman" w:eastAsia="Times New Roman" w:hAnsi="Times New Roman" w:cs="Times New Roman"/>
                <w:sz w:val="24"/>
              </w:rPr>
              <w:t xml:space="preserve">Acting I </w:t>
            </w:r>
          </w:p>
        </w:tc>
      </w:tr>
      <w:tr w:rsidR="00421352" w14:paraId="530BC152" w14:textId="77777777" w:rsidTr="00F504D1">
        <w:trPr>
          <w:trHeight w:val="1206"/>
        </w:trPr>
        <w:tc>
          <w:tcPr>
            <w:tcW w:w="6301" w:type="dxa"/>
            <w:gridSpan w:val="2"/>
            <w:tcBorders>
              <w:top w:val="single" w:sz="4" w:space="0" w:color="000000"/>
              <w:left w:val="single" w:sz="4" w:space="0" w:color="000000"/>
              <w:bottom w:val="single" w:sz="4" w:space="0" w:color="000000"/>
              <w:right w:val="single" w:sz="4" w:space="0" w:color="000000"/>
            </w:tcBorders>
          </w:tcPr>
          <w:p w14:paraId="530BC14F" w14:textId="77777777" w:rsidR="00421352" w:rsidRDefault="00421352" w:rsidP="00421352">
            <w:r>
              <w:rPr>
                <w:rFonts w:ascii="Times New Roman" w:eastAsia="Times New Roman" w:hAnsi="Times New Roman" w:cs="Times New Roman"/>
                <w:b/>
                <w:sz w:val="24"/>
              </w:rPr>
              <w:t xml:space="preserve">Musical Theatre 1 (Y) </w:t>
            </w:r>
            <w:r>
              <w:rPr>
                <w:rFonts w:ascii="Times New Roman" w:eastAsia="Times New Roman" w:hAnsi="Times New Roman" w:cs="Times New Roman"/>
                <w:sz w:val="20"/>
              </w:rPr>
              <w:t xml:space="preserve">introduces and develops the technical considerations of play production; covers properties, lighting and settings, program, box office, marketing, management, </w:t>
            </w:r>
            <w:proofErr w:type="gramStart"/>
            <w:r>
              <w:rPr>
                <w:rFonts w:ascii="Times New Roman" w:eastAsia="Times New Roman" w:hAnsi="Times New Roman" w:cs="Times New Roman"/>
                <w:sz w:val="20"/>
              </w:rPr>
              <w:t>make-up</w:t>
            </w:r>
            <w:proofErr w:type="gramEnd"/>
            <w:r>
              <w:rPr>
                <w:rFonts w:ascii="Times New Roman" w:eastAsia="Times New Roman" w:hAnsi="Times New Roman" w:cs="Times New Roman"/>
                <w:sz w:val="20"/>
              </w:rPr>
              <w:t xml:space="preserve"> and costumes.</w:t>
            </w:r>
            <w:r>
              <w:rPr>
                <w:rFonts w:ascii="Times New Roman" w:eastAsia="Times New Roman" w:hAnsi="Times New Roman" w:cs="Times New Roman"/>
                <w:sz w:val="24"/>
              </w:rPr>
              <w:t xml:space="preserve"> </w:t>
            </w:r>
          </w:p>
        </w:tc>
        <w:tc>
          <w:tcPr>
            <w:tcW w:w="1933" w:type="dxa"/>
            <w:tcBorders>
              <w:top w:val="single" w:sz="4" w:space="0" w:color="000000"/>
              <w:left w:val="single" w:sz="4" w:space="0" w:color="000000"/>
              <w:bottom w:val="single" w:sz="4" w:space="0" w:color="000000"/>
              <w:right w:val="single" w:sz="4" w:space="0" w:color="000000"/>
            </w:tcBorders>
            <w:vAlign w:val="center"/>
          </w:tcPr>
          <w:p w14:paraId="530BC150" w14:textId="77777777" w:rsidR="00421352" w:rsidRPr="007F7AE1" w:rsidRDefault="00421352" w:rsidP="00421352">
            <w:pPr>
              <w:ind w:left="72"/>
              <w:jc w:val="center"/>
              <w:rPr>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0 4 1 0 0 9 9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51" w14:textId="77777777" w:rsidR="00421352" w:rsidRDefault="00421352" w:rsidP="00421352">
            <w:pPr>
              <w:ind w:right="49"/>
              <w:jc w:val="center"/>
            </w:pPr>
            <w:r>
              <w:rPr>
                <w:rFonts w:ascii="Times New Roman" w:eastAsia="Times New Roman" w:hAnsi="Times New Roman" w:cs="Times New Roman"/>
                <w:sz w:val="24"/>
              </w:rPr>
              <w:t xml:space="preserve">Teacher Recommendation </w:t>
            </w:r>
          </w:p>
        </w:tc>
      </w:tr>
      <w:tr w:rsidR="00421352" w14:paraId="530BC15C" w14:textId="77777777" w:rsidTr="00F504D1">
        <w:trPr>
          <w:trHeight w:val="1206"/>
        </w:trPr>
        <w:tc>
          <w:tcPr>
            <w:tcW w:w="6301" w:type="dxa"/>
            <w:gridSpan w:val="2"/>
            <w:tcBorders>
              <w:top w:val="single" w:sz="4" w:space="0" w:color="000000"/>
              <w:left w:val="single" w:sz="4" w:space="0" w:color="000000"/>
              <w:bottom w:val="single" w:sz="4" w:space="0" w:color="000000"/>
              <w:right w:val="single" w:sz="4" w:space="0" w:color="000000"/>
            </w:tcBorders>
          </w:tcPr>
          <w:p w14:paraId="530BC158" w14:textId="77777777" w:rsidR="00421352" w:rsidRDefault="00421352" w:rsidP="00421352">
            <w:pPr>
              <w:rPr>
                <w:rFonts w:ascii="Times New Roman" w:eastAsia="Times New Roman" w:hAnsi="Times New Roman" w:cs="Times New Roman"/>
                <w:b/>
                <w:sz w:val="24"/>
              </w:rPr>
            </w:pPr>
            <w:r>
              <w:rPr>
                <w:rFonts w:ascii="Times New Roman" w:eastAsia="Times New Roman" w:hAnsi="Times New Roman" w:cs="Times New Roman"/>
                <w:b/>
                <w:sz w:val="24"/>
              </w:rPr>
              <w:t xml:space="preserve">Dance I (Y) </w:t>
            </w:r>
            <w:r w:rsidRPr="00B30F1E">
              <w:rPr>
                <w:rFonts w:ascii="Times New Roman" w:hAnsi="Times New Roman" w:cs="Times New Roman"/>
                <w:color w:val="040405"/>
                <w:sz w:val="20"/>
                <w:szCs w:val="20"/>
                <w:shd w:val="clear" w:color="auto" w:fill="FFFFFF"/>
                <w:lang w:bidi="he-IL"/>
              </w:rPr>
              <w:t>Int</w:t>
            </w:r>
            <w:r w:rsidRPr="00B30F1E">
              <w:rPr>
                <w:rFonts w:ascii="Times New Roman" w:hAnsi="Times New Roman" w:cs="Times New Roman"/>
                <w:color w:val="3E3F3F"/>
                <w:sz w:val="20"/>
                <w:szCs w:val="20"/>
                <w:shd w:val="clear" w:color="auto" w:fill="FFFFFF"/>
                <w:lang w:bidi="he-IL"/>
              </w:rPr>
              <w:t>r</w:t>
            </w:r>
            <w:r w:rsidRPr="00B30F1E">
              <w:rPr>
                <w:rFonts w:ascii="Times New Roman" w:hAnsi="Times New Roman" w:cs="Times New Roman"/>
                <w:color w:val="040405"/>
                <w:sz w:val="20"/>
                <w:szCs w:val="20"/>
                <w:shd w:val="clear" w:color="auto" w:fill="FFFFFF"/>
                <w:lang w:bidi="he-IL"/>
              </w:rPr>
              <w:t xml:space="preserve">oduces modern dance, covers shape, form, line and experimentation with individual expression </w:t>
            </w:r>
            <w:r w:rsidRPr="00B30F1E">
              <w:rPr>
                <w:rFonts w:ascii="Times New Roman" w:hAnsi="Times New Roman" w:cs="Times New Roman"/>
                <w:color w:val="040405"/>
                <w:w w:val="105"/>
                <w:sz w:val="20"/>
                <w:szCs w:val="20"/>
                <w:shd w:val="clear" w:color="auto" w:fill="FFFFFF"/>
                <w:lang w:bidi="he-IL"/>
              </w:rPr>
              <w:t xml:space="preserve">and </w:t>
            </w:r>
            <w:r w:rsidRPr="00B30F1E">
              <w:rPr>
                <w:rFonts w:ascii="Times New Roman" w:hAnsi="Times New Roman" w:cs="Times New Roman"/>
                <w:color w:val="040405"/>
                <w:sz w:val="20"/>
                <w:szCs w:val="20"/>
                <w:shd w:val="clear" w:color="auto" w:fill="FFFFFF"/>
                <w:lang w:bidi="he-IL"/>
              </w:rPr>
              <w:t>creativity. Stresses esthetic perception, creative expression and performance, historical and cultural heritage and aesthetics judgment and criticism.</w:t>
            </w:r>
          </w:p>
        </w:tc>
        <w:tc>
          <w:tcPr>
            <w:tcW w:w="1933" w:type="dxa"/>
            <w:tcBorders>
              <w:top w:val="single" w:sz="4" w:space="0" w:color="000000"/>
              <w:left w:val="single" w:sz="4" w:space="0" w:color="000000"/>
              <w:bottom w:val="single" w:sz="4" w:space="0" w:color="000000"/>
              <w:right w:val="single" w:sz="4" w:space="0" w:color="000000"/>
            </w:tcBorders>
          </w:tcPr>
          <w:p w14:paraId="530BC159" w14:textId="77777777" w:rsidR="00421352" w:rsidRDefault="00421352" w:rsidP="00421352">
            <w:pPr>
              <w:jc w:val="center"/>
              <w:rPr>
                <w:rFonts w:ascii="Times New Roman" w:eastAsia="Times New Roman" w:hAnsi="Times New Roman" w:cs="Times New Roman"/>
                <w:sz w:val="24"/>
              </w:rPr>
            </w:pPr>
          </w:p>
          <w:p w14:paraId="530BC15A" w14:textId="77777777" w:rsidR="00421352" w:rsidRDefault="00421352" w:rsidP="00421352">
            <w:pPr>
              <w:jc w:val="center"/>
            </w:pPr>
            <w:r w:rsidRPr="00E20FC9">
              <w:rPr>
                <w:rFonts w:ascii="Times New Roman" w:eastAsia="Times New Roman" w:hAnsi="Times New Roman" w:cs="Times New Roman"/>
                <w:sz w:val="24"/>
              </w:rPr>
              <w:t xml:space="preserve">5 </w:t>
            </w:r>
            <w:r>
              <w:rPr>
                <w:rFonts w:ascii="Times New Roman" w:eastAsia="Times New Roman" w:hAnsi="Times New Roman" w:cs="Times New Roman"/>
                <w:sz w:val="24"/>
              </w:rPr>
              <w:t>1</w:t>
            </w:r>
            <w:r w:rsidRPr="00E20FC9">
              <w:rPr>
                <w:rFonts w:ascii="Times New Roman" w:eastAsia="Times New Roman" w:hAnsi="Times New Roman" w:cs="Times New Roman"/>
                <w:sz w:val="24"/>
              </w:rPr>
              <w:t xml:space="preserve"> .0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Pr="00E20FC9">
              <w:rPr>
                <w:rFonts w:ascii="Times New Roman" w:eastAsia="Times New Roman" w:hAnsi="Times New Roman" w:cs="Times New Roman"/>
                <w:sz w:val="24"/>
              </w:rPr>
              <w:t xml:space="preserve">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5B" w14:textId="77777777" w:rsidR="00421352" w:rsidRDefault="00421352" w:rsidP="00421352">
            <w:pPr>
              <w:ind w:right="49"/>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421352" w14:paraId="530BC161" w14:textId="77777777" w:rsidTr="00F504D1">
        <w:trPr>
          <w:trHeight w:val="1206"/>
        </w:trPr>
        <w:tc>
          <w:tcPr>
            <w:tcW w:w="6301" w:type="dxa"/>
            <w:gridSpan w:val="2"/>
            <w:tcBorders>
              <w:top w:val="single" w:sz="4" w:space="0" w:color="000000"/>
              <w:left w:val="single" w:sz="4" w:space="0" w:color="000000"/>
              <w:bottom w:val="single" w:sz="4" w:space="0" w:color="000000"/>
              <w:right w:val="single" w:sz="4" w:space="0" w:color="000000"/>
            </w:tcBorders>
          </w:tcPr>
          <w:p w14:paraId="530BC15D" w14:textId="77777777" w:rsidR="00421352" w:rsidRPr="005304A0" w:rsidRDefault="00421352" w:rsidP="00421352">
            <w:pPr>
              <w:rPr>
                <w:rFonts w:ascii="Times New Roman" w:eastAsia="Times New Roman" w:hAnsi="Times New Roman" w:cs="Times New Roman"/>
                <w:sz w:val="24"/>
              </w:rPr>
            </w:pPr>
            <w:r>
              <w:rPr>
                <w:rFonts w:ascii="Times New Roman" w:eastAsia="Times New Roman" w:hAnsi="Times New Roman" w:cs="Times New Roman"/>
                <w:b/>
                <w:sz w:val="24"/>
              </w:rPr>
              <w:t xml:space="preserve">Dance II (Y) </w:t>
            </w:r>
            <w:r w:rsidRPr="005304A0">
              <w:rPr>
                <w:rFonts w:ascii="Times New Roman" w:eastAsia="Times New Roman" w:hAnsi="Times New Roman" w:cs="Times New Roman"/>
                <w:sz w:val="20"/>
              </w:rPr>
              <w:t>This cl</w:t>
            </w:r>
            <w:r>
              <w:rPr>
                <w:rFonts w:ascii="Times New Roman" w:eastAsia="Times New Roman" w:hAnsi="Times New Roman" w:cs="Times New Roman"/>
                <w:sz w:val="20"/>
              </w:rPr>
              <w:t>ass builds upon Dance I and students’ model dance etiquette as a classroom participant, performer, and observer. Students recognize concepts of anatomy and kinesiology in movement.</w:t>
            </w:r>
          </w:p>
        </w:tc>
        <w:tc>
          <w:tcPr>
            <w:tcW w:w="1933" w:type="dxa"/>
            <w:tcBorders>
              <w:top w:val="single" w:sz="4" w:space="0" w:color="000000"/>
              <w:left w:val="single" w:sz="4" w:space="0" w:color="000000"/>
              <w:bottom w:val="single" w:sz="4" w:space="0" w:color="000000"/>
              <w:right w:val="single" w:sz="4" w:space="0" w:color="000000"/>
            </w:tcBorders>
          </w:tcPr>
          <w:p w14:paraId="530BC15E" w14:textId="77777777" w:rsidR="00421352" w:rsidRDefault="00421352" w:rsidP="00421352">
            <w:pPr>
              <w:jc w:val="center"/>
              <w:rPr>
                <w:rFonts w:ascii="Times New Roman" w:eastAsia="Times New Roman" w:hAnsi="Times New Roman" w:cs="Times New Roman"/>
                <w:sz w:val="24"/>
              </w:rPr>
            </w:pPr>
          </w:p>
          <w:p w14:paraId="530BC15F" w14:textId="77777777" w:rsidR="00421352" w:rsidRDefault="00421352" w:rsidP="00421352">
            <w:pPr>
              <w:jc w:val="center"/>
            </w:pPr>
            <w:r w:rsidRPr="00E20FC9">
              <w:rPr>
                <w:rFonts w:ascii="Times New Roman" w:eastAsia="Times New Roman" w:hAnsi="Times New Roman" w:cs="Times New Roman"/>
                <w:sz w:val="24"/>
              </w:rPr>
              <w:t xml:space="preserve">5 </w:t>
            </w:r>
            <w:r>
              <w:rPr>
                <w:rFonts w:ascii="Times New Roman" w:eastAsia="Times New Roman" w:hAnsi="Times New Roman" w:cs="Times New Roman"/>
                <w:sz w:val="24"/>
              </w:rPr>
              <w:t>1</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0 5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Pr="00E20FC9">
              <w:rPr>
                <w:rFonts w:ascii="Times New Roman" w:eastAsia="Times New Roman" w:hAnsi="Times New Roman" w:cs="Times New Roman"/>
                <w:sz w:val="24"/>
              </w:rPr>
              <w:t xml:space="preserve">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60" w14:textId="77777777" w:rsidR="00421352" w:rsidRDefault="00421352" w:rsidP="00421352">
            <w:pPr>
              <w:ind w:right="49"/>
              <w:jc w:val="center"/>
              <w:rPr>
                <w:rFonts w:ascii="Times New Roman" w:eastAsia="Times New Roman" w:hAnsi="Times New Roman" w:cs="Times New Roman"/>
                <w:sz w:val="24"/>
              </w:rPr>
            </w:pPr>
            <w:r>
              <w:rPr>
                <w:rFonts w:ascii="Times New Roman" w:eastAsia="Times New Roman" w:hAnsi="Times New Roman" w:cs="Times New Roman"/>
                <w:sz w:val="24"/>
              </w:rPr>
              <w:t>Dance I</w:t>
            </w:r>
          </w:p>
        </w:tc>
      </w:tr>
      <w:tr w:rsidR="00421352" w14:paraId="530BC166" w14:textId="77777777" w:rsidTr="00F504D1">
        <w:trPr>
          <w:trHeight w:val="1206"/>
        </w:trPr>
        <w:tc>
          <w:tcPr>
            <w:tcW w:w="6301" w:type="dxa"/>
            <w:gridSpan w:val="2"/>
            <w:tcBorders>
              <w:top w:val="single" w:sz="4" w:space="0" w:color="000000"/>
              <w:left w:val="single" w:sz="4" w:space="0" w:color="000000"/>
              <w:bottom w:val="single" w:sz="4" w:space="0" w:color="000000"/>
              <w:right w:val="single" w:sz="4" w:space="0" w:color="000000"/>
            </w:tcBorders>
          </w:tcPr>
          <w:p w14:paraId="530BC162" w14:textId="77777777" w:rsidR="00421352" w:rsidRPr="005304A0" w:rsidRDefault="00421352" w:rsidP="00421352">
            <w:pPr>
              <w:rPr>
                <w:rFonts w:ascii="Times New Roman" w:eastAsia="Times New Roman" w:hAnsi="Times New Roman" w:cs="Times New Roman"/>
                <w:sz w:val="20"/>
              </w:rPr>
            </w:pPr>
            <w:r>
              <w:rPr>
                <w:rFonts w:ascii="Times New Roman" w:eastAsia="Times New Roman" w:hAnsi="Times New Roman" w:cs="Times New Roman"/>
                <w:b/>
                <w:sz w:val="24"/>
              </w:rPr>
              <w:t xml:space="preserve">Dance III (Y) </w:t>
            </w:r>
            <w:r>
              <w:rPr>
                <w:rFonts w:ascii="Times New Roman" w:eastAsia="Times New Roman" w:hAnsi="Times New Roman" w:cs="Times New Roman"/>
                <w:sz w:val="20"/>
              </w:rPr>
              <w:t>This class builds upon Dance II with the understanding and application of music concepts to dance and demonstrating an understanding of creative/choreographic principles, processes, and structures.</w:t>
            </w:r>
          </w:p>
        </w:tc>
        <w:tc>
          <w:tcPr>
            <w:tcW w:w="1933" w:type="dxa"/>
            <w:tcBorders>
              <w:top w:val="single" w:sz="4" w:space="0" w:color="000000"/>
              <w:left w:val="single" w:sz="4" w:space="0" w:color="000000"/>
              <w:bottom w:val="single" w:sz="4" w:space="0" w:color="000000"/>
              <w:right w:val="single" w:sz="4" w:space="0" w:color="000000"/>
            </w:tcBorders>
          </w:tcPr>
          <w:p w14:paraId="530BC163" w14:textId="77777777" w:rsidR="00421352" w:rsidRDefault="00421352" w:rsidP="00421352">
            <w:pPr>
              <w:jc w:val="center"/>
              <w:rPr>
                <w:rFonts w:ascii="Times New Roman" w:eastAsia="Times New Roman" w:hAnsi="Times New Roman" w:cs="Times New Roman"/>
                <w:sz w:val="24"/>
              </w:rPr>
            </w:pPr>
          </w:p>
          <w:p w14:paraId="530BC164" w14:textId="77777777" w:rsidR="00421352" w:rsidRDefault="00421352" w:rsidP="00421352">
            <w:pPr>
              <w:jc w:val="center"/>
            </w:pPr>
            <w:r>
              <w:rPr>
                <w:rFonts w:ascii="Times New Roman" w:eastAsia="Times New Roman" w:hAnsi="Times New Roman" w:cs="Times New Roman"/>
                <w:sz w:val="24"/>
              </w:rPr>
              <w:t>5 1</w:t>
            </w:r>
            <w:r w:rsidRPr="00E20FC9">
              <w:rPr>
                <w:rFonts w:ascii="Times New Roman" w:eastAsia="Times New Roman" w:hAnsi="Times New Roman" w:cs="Times New Roman"/>
                <w:sz w:val="24"/>
              </w:rPr>
              <w:t xml:space="preserve"> .0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0 0 9 9</w:t>
            </w:r>
          </w:p>
        </w:tc>
        <w:tc>
          <w:tcPr>
            <w:tcW w:w="1907" w:type="dxa"/>
            <w:tcBorders>
              <w:top w:val="single" w:sz="4" w:space="0" w:color="000000"/>
              <w:left w:val="single" w:sz="4" w:space="0" w:color="000000"/>
              <w:bottom w:val="single" w:sz="4" w:space="0" w:color="000000"/>
              <w:right w:val="single" w:sz="4" w:space="0" w:color="000000"/>
            </w:tcBorders>
            <w:vAlign w:val="center"/>
          </w:tcPr>
          <w:p w14:paraId="530BC165" w14:textId="77777777" w:rsidR="00421352" w:rsidRDefault="00421352" w:rsidP="00421352">
            <w:pPr>
              <w:ind w:right="49"/>
              <w:jc w:val="center"/>
              <w:rPr>
                <w:rFonts w:ascii="Times New Roman" w:eastAsia="Times New Roman" w:hAnsi="Times New Roman" w:cs="Times New Roman"/>
                <w:sz w:val="24"/>
              </w:rPr>
            </w:pPr>
            <w:r>
              <w:rPr>
                <w:rFonts w:ascii="Times New Roman" w:eastAsia="Times New Roman" w:hAnsi="Times New Roman" w:cs="Times New Roman"/>
                <w:sz w:val="24"/>
              </w:rPr>
              <w:t>Dance II</w:t>
            </w:r>
          </w:p>
        </w:tc>
      </w:tr>
    </w:tbl>
    <w:p w14:paraId="530BC167" w14:textId="77777777" w:rsidR="004E53E6" w:rsidRDefault="005523FA">
      <w:pPr>
        <w:spacing w:after="0"/>
      </w:pPr>
      <w:r>
        <w:rPr>
          <w:rFonts w:ascii="Arial" w:eastAsia="Arial" w:hAnsi="Arial" w:cs="Arial"/>
          <w:b/>
          <w:sz w:val="44"/>
        </w:rPr>
        <w:t xml:space="preserve"> </w:t>
      </w:r>
      <w:r>
        <w:rPr>
          <w:rFonts w:ascii="Arial" w:eastAsia="Arial" w:hAnsi="Arial" w:cs="Arial"/>
          <w:b/>
          <w:sz w:val="44"/>
        </w:rPr>
        <w:tab/>
        <w:t xml:space="preserve"> </w:t>
      </w:r>
    </w:p>
    <w:p w14:paraId="530BC168" w14:textId="77777777" w:rsidR="00FF7B31" w:rsidRDefault="00FF7B31">
      <w:pPr>
        <w:pStyle w:val="Heading2"/>
        <w:ind w:left="0" w:right="315" w:firstLine="0"/>
        <w:jc w:val="center"/>
        <w:rPr>
          <w:sz w:val="44"/>
        </w:rPr>
      </w:pPr>
    </w:p>
    <w:p w14:paraId="530BC169" w14:textId="77777777" w:rsidR="004E53E6" w:rsidRDefault="005523FA">
      <w:pPr>
        <w:pStyle w:val="Heading2"/>
        <w:ind w:left="0" w:right="315" w:firstLine="0"/>
        <w:jc w:val="center"/>
      </w:pPr>
      <w:r>
        <w:rPr>
          <w:sz w:val="44"/>
        </w:rPr>
        <w:t xml:space="preserve">Career </w:t>
      </w:r>
      <w:r w:rsidR="003F2BD1">
        <w:rPr>
          <w:sz w:val="44"/>
        </w:rPr>
        <w:t>and</w:t>
      </w:r>
      <w:r>
        <w:rPr>
          <w:sz w:val="44"/>
        </w:rPr>
        <w:t xml:space="preserve"> Technical Education </w:t>
      </w:r>
    </w:p>
    <w:p w14:paraId="530BC16A" w14:textId="77777777" w:rsidR="004E53E6" w:rsidRDefault="005523FA">
      <w:pPr>
        <w:spacing w:after="5"/>
        <w:ind w:left="-30"/>
      </w:pPr>
      <w:r>
        <w:rPr>
          <w:noProof/>
        </w:rPr>
        <mc:AlternateContent>
          <mc:Choice Requires="wpg">
            <w:drawing>
              <wp:inline distT="0" distB="0" distL="0" distR="0" wp14:anchorId="530BC284" wp14:editId="530BC285">
                <wp:extent cx="6438900" cy="6097"/>
                <wp:effectExtent l="0" t="0" r="0" b="0"/>
                <wp:docPr id="52443" name="Group 52443"/>
                <wp:cNvGraphicFramePr/>
                <a:graphic xmlns:a="http://schemas.openxmlformats.org/drawingml/2006/main">
                  <a:graphicData uri="http://schemas.microsoft.com/office/word/2010/wordprocessingGroup">
                    <wpg:wgp>
                      <wpg:cNvGrpSpPr/>
                      <wpg:grpSpPr>
                        <a:xfrm>
                          <a:off x="0" y="0"/>
                          <a:ext cx="6438900" cy="6097"/>
                          <a:chOff x="0" y="0"/>
                          <a:chExt cx="6438900" cy="6097"/>
                        </a:xfrm>
                      </wpg:grpSpPr>
                      <wps:wsp>
                        <wps:cNvPr id="64375" name="Shape 64375"/>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0D154BA5">
              <v:group id="Group 52443" style="width:507pt;height:.5pt;mso-position-horizontal-relative:char;mso-position-vertical-relative:line" coordsize="64389,60" o:spid="_x0000_s1026" w14:anchorId="0A48C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">
                <v:shape id="Shape 64375" style="position:absolute;width:64389;height:91;visibility:visible;mso-wrap-style:square;v-text-anchor:top" coordsize="6438900,9144" o:spid="_x0000_s1027" fillcolor="black" stroked="f" strokeweight="0" path="m,l64389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">
                  <v:stroke miterlimit="83231f" joinstyle="miter"/>
                  <v:path textboxrect="0,0,6438900,9144" arrowok="t"/>
                </v:shape>
                <w10:anchorlock/>
              </v:group>
            </w:pict>
          </mc:Fallback>
        </mc:AlternateContent>
      </w:r>
    </w:p>
    <w:p w14:paraId="530BC16B" w14:textId="77777777" w:rsidR="004E53E6" w:rsidRDefault="005523FA">
      <w:pPr>
        <w:spacing w:after="3" w:line="247" w:lineRule="auto"/>
        <w:ind w:left="-5" w:right="307" w:hanging="10"/>
        <w:rPr>
          <w:rFonts w:ascii="Arial" w:eastAsia="Arial" w:hAnsi="Arial" w:cs="Arial"/>
          <w:sz w:val="24"/>
        </w:rPr>
      </w:pPr>
      <w:r>
        <w:rPr>
          <w:rFonts w:ascii="Arial" w:eastAsia="Arial" w:hAnsi="Arial" w:cs="Arial"/>
          <w:sz w:val="24"/>
        </w:rPr>
        <w:t xml:space="preserve">The Georgia Department of Education has restructured the state’s current Career, Technical, &amp; Agricultural Education (CTAE) program into 17 Career Cluster Pathways that are modeled after the National Career Clusters configuration utilized by most of the United States.  The 17 Career Cluster/Pathways encompass both secondary and postsecondary education and will strengthen and improve student transition from secondary to postsecondary education. </w:t>
      </w:r>
    </w:p>
    <w:p w14:paraId="530BC16C" w14:textId="77777777" w:rsidR="0059390E" w:rsidRDefault="0059390E">
      <w:pPr>
        <w:spacing w:after="3" w:line="247" w:lineRule="auto"/>
        <w:ind w:left="-5" w:right="307" w:hanging="10"/>
        <w:rPr>
          <w:rFonts w:ascii="Arial" w:eastAsia="Arial" w:hAnsi="Arial" w:cs="Arial"/>
          <w:sz w:val="24"/>
        </w:rPr>
      </w:pPr>
    </w:p>
    <w:p w14:paraId="530BC16D" w14:textId="77777777" w:rsidR="0059390E" w:rsidRPr="00142540" w:rsidRDefault="0059390E" w:rsidP="0059390E">
      <w:pPr>
        <w:pStyle w:val="Heading4"/>
        <w:ind w:left="0" w:right="309" w:firstLine="0"/>
        <w:jc w:val="center"/>
        <w:rPr>
          <w:sz w:val="36"/>
        </w:rPr>
      </w:pPr>
      <w:r w:rsidRPr="00142540">
        <w:rPr>
          <w:rFonts w:ascii="Times New Roman" w:eastAsia="Times New Roman" w:hAnsi="Times New Roman" w:cs="Times New Roman"/>
          <w:sz w:val="24"/>
        </w:rPr>
        <w:t xml:space="preserve">College and Career Pathways </w:t>
      </w:r>
    </w:p>
    <w:p w14:paraId="530BC16E" w14:textId="77777777" w:rsidR="0059390E" w:rsidRPr="00142540" w:rsidRDefault="0059390E" w:rsidP="0059390E">
      <w:pPr>
        <w:spacing w:after="4" w:line="235" w:lineRule="auto"/>
        <w:ind w:left="-5" w:right="246" w:hanging="10"/>
        <w:rPr>
          <w:sz w:val="28"/>
        </w:rPr>
      </w:pPr>
      <w:r w:rsidRPr="00142540">
        <w:rPr>
          <w:rFonts w:ascii="Times New Roman" w:eastAsia="Times New Roman" w:hAnsi="Times New Roman" w:cs="Times New Roman"/>
        </w:rPr>
        <w:t xml:space="preserve">The GA Dept of Education recommends that every student complete a college and/or career pathway.  Some students will complete more than one pathway.   Pathways can be Advanced Academic, World Language, Fine Arts, or CTAE.  More information on pathways can be found at </w:t>
      </w:r>
      <w:r w:rsidRPr="00142540">
        <w:rPr>
          <w:rFonts w:ascii="Times New Roman" w:eastAsia="Times New Roman" w:hAnsi="Times New Roman" w:cs="Times New Roman"/>
          <w:color w:val="0000FF"/>
          <w:u w:val="single" w:color="0000FF"/>
        </w:rPr>
        <w:t>http://www.gadoe.org/Curriculum-Instruction-and-Assessment/CTAE/Pages/pathways.aspx</w:t>
      </w:r>
      <w:r w:rsidRPr="00142540">
        <w:rPr>
          <w:rFonts w:ascii="Times New Roman" w:eastAsia="Times New Roman" w:hAnsi="Times New Roman" w:cs="Times New Roman"/>
          <w:color w:val="1F487B"/>
          <w:sz w:val="32"/>
        </w:rPr>
        <w:t xml:space="preserve"> </w:t>
      </w:r>
      <w:r w:rsidRPr="00142540">
        <w:rPr>
          <w:rFonts w:ascii="Times New Roman" w:eastAsia="Times New Roman" w:hAnsi="Times New Roman" w:cs="Times New Roman"/>
          <w:color w:val="1F487B"/>
          <w:sz w:val="28"/>
        </w:rPr>
        <w:t xml:space="preserve"> </w:t>
      </w:r>
    </w:p>
    <w:p w14:paraId="530BC16F" w14:textId="77777777" w:rsidR="0059390E" w:rsidRPr="00142540" w:rsidRDefault="0059390E" w:rsidP="0059390E">
      <w:pPr>
        <w:spacing w:after="43"/>
        <w:rPr>
          <w:sz w:val="28"/>
        </w:rPr>
      </w:pPr>
      <w:r w:rsidRPr="00142540">
        <w:rPr>
          <w:rFonts w:ascii="Times New Roman" w:eastAsia="Times New Roman" w:hAnsi="Times New Roman" w:cs="Times New Roman"/>
          <w:sz w:val="16"/>
        </w:rPr>
        <w:t xml:space="preserve"> </w:t>
      </w:r>
    </w:p>
    <w:p w14:paraId="530BC170" w14:textId="77777777" w:rsidR="0059390E" w:rsidRPr="00142540" w:rsidRDefault="0059390E" w:rsidP="0059390E">
      <w:pPr>
        <w:spacing w:after="4" w:line="235" w:lineRule="auto"/>
        <w:ind w:left="-5" w:right="246" w:hanging="10"/>
        <w:rPr>
          <w:sz w:val="28"/>
        </w:rPr>
      </w:pPr>
      <w:r w:rsidRPr="00142540">
        <w:rPr>
          <w:rFonts w:ascii="Times New Roman" w:eastAsia="Times New Roman" w:hAnsi="Times New Roman" w:cs="Times New Roman"/>
          <w:b/>
          <w:i/>
          <w:u w:val="single" w:color="000000"/>
        </w:rPr>
        <w:t>Advanced Academic Pathway:</w:t>
      </w:r>
      <w:r w:rsidRPr="00142540">
        <w:rPr>
          <w:rFonts w:ascii="Times New Roman" w:eastAsia="Times New Roman" w:hAnsi="Times New Roman" w:cs="Times New Roman"/>
          <w:b/>
          <w:i/>
        </w:rPr>
        <w:t xml:space="preserve"> </w:t>
      </w:r>
      <w:r w:rsidRPr="00142540">
        <w:rPr>
          <w:rFonts w:ascii="Times New Roman" w:eastAsia="Times New Roman" w:hAnsi="Times New Roman" w:cs="Times New Roman"/>
        </w:rPr>
        <w:t xml:space="preserve">An Advanced Academic Pathway is followed in any core content area: English, mathematics, science, or social studies. Students complete an Advanced Academic Pathway when they have completed the required courses for graduation and one of the courses is either AP or dual enrollment. Additionally, students must earn credit in two (2) sequential courses in one world language. </w:t>
      </w:r>
    </w:p>
    <w:p w14:paraId="530BC171" w14:textId="77777777" w:rsidR="0059390E" w:rsidRPr="00142540" w:rsidRDefault="0059390E" w:rsidP="0059390E">
      <w:pPr>
        <w:spacing w:after="43"/>
        <w:rPr>
          <w:sz w:val="28"/>
        </w:rPr>
      </w:pPr>
      <w:r w:rsidRPr="00142540">
        <w:rPr>
          <w:rFonts w:ascii="Times New Roman" w:eastAsia="Times New Roman" w:hAnsi="Times New Roman" w:cs="Times New Roman"/>
          <w:sz w:val="16"/>
        </w:rPr>
        <w:t xml:space="preserve"> </w:t>
      </w:r>
    </w:p>
    <w:p w14:paraId="530BC172" w14:textId="77777777" w:rsidR="0059390E" w:rsidRPr="00142540" w:rsidRDefault="0059390E" w:rsidP="0059390E">
      <w:pPr>
        <w:spacing w:after="4" w:line="235" w:lineRule="auto"/>
        <w:ind w:left="-5" w:right="246" w:hanging="10"/>
        <w:rPr>
          <w:sz w:val="28"/>
        </w:rPr>
      </w:pPr>
      <w:r w:rsidRPr="00142540">
        <w:rPr>
          <w:rFonts w:ascii="Times New Roman" w:eastAsia="Times New Roman" w:hAnsi="Times New Roman" w:cs="Times New Roman"/>
          <w:b/>
          <w:i/>
          <w:u w:val="single" w:color="000000"/>
        </w:rPr>
        <w:t>World Language Pathway:</w:t>
      </w:r>
      <w:r w:rsidRPr="00142540">
        <w:rPr>
          <w:rFonts w:ascii="Times New Roman" w:eastAsia="Times New Roman" w:hAnsi="Times New Roman" w:cs="Times New Roman"/>
          <w:b/>
          <w:i/>
        </w:rPr>
        <w:t xml:space="preserve">  </w:t>
      </w:r>
      <w:r w:rsidRPr="00142540">
        <w:rPr>
          <w:rFonts w:ascii="Times New Roman" w:eastAsia="Times New Roman" w:hAnsi="Times New Roman" w:cs="Times New Roman"/>
        </w:rPr>
        <w:t xml:space="preserve">Students complete a World Language Pathway when they have completed three sequential courses in one world language. </w:t>
      </w:r>
    </w:p>
    <w:p w14:paraId="530BC173" w14:textId="77777777" w:rsidR="0059390E" w:rsidRPr="00142540" w:rsidRDefault="0059390E" w:rsidP="0059390E">
      <w:pPr>
        <w:spacing w:after="43"/>
        <w:rPr>
          <w:sz w:val="28"/>
        </w:rPr>
      </w:pPr>
      <w:r w:rsidRPr="00142540">
        <w:rPr>
          <w:rFonts w:ascii="Times New Roman" w:eastAsia="Times New Roman" w:hAnsi="Times New Roman" w:cs="Times New Roman"/>
          <w:sz w:val="16"/>
        </w:rPr>
        <w:t xml:space="preserve"> </w:t>
      </w:r>
    </w:p>
    <w:p w14:paraId="530BC174" w14:textId="77777777" w:rsidR="0059390E" w:rsidRPr="00142540" w:rsidRDefault="0059390E" w:rsidP="0059390E">
      <w:pPr>
        <w:spacing w:after="4" w:line="235" w:lineRule="auto"/>
        <w:ind w:left="-5" w:right="246" w:hanging="10"/>
        <w:rPr>
          <w:sz w:val="28"/>
        </w:rPr>
      </w:pPr>
      <w:r w:rsidRPr="00142540">
        <w:rPr>
          <w:rFonts w:ascii="Times New Roman" w:eastAsia="Times New Roman" w:hAnsi="Times New Roman" w:cs="Times New Roman"/>
          <w:b/>
          <w:i/>
          <w:u w:val="single" w:color="000000"/>
        </w:rPr>
        <w:t>Fine Arts Pathway:</w:t>
      </w:r>
      <w:r w:rsidRPr="00142540">
        <w:rPr>
          <w:rFonts w:ascii="Times New Roman" w:eastAsia="Times New Roman" w:hAnsi="Times New Roman" w:cs="Times New Roman"/>
          <w:b/>
          <w:i/>
        </w:rPr>
        <w:t xml:space="preserve"> </w:t>
      </w:r>
      <w:r w:rsidRPr="00142540">
        <w:rPr>
          <w:rFonts w:ascii="Times New Roman" w:eastAsia="Times New Roman" w:hAnsi="Times New Roman" w:cs="Times New Roman"/>
        </w:rPr>
        <w:t xml:space="preserve">Students complete a Fine Arts Pathway when they have completed three sequential courses in Visual Arts, Theater Arts, Band, Chorus, Orchestra, or Journalism. </w:t>
      </w:r>
    </w:p>
    <w:p w14:paraId="530BC175" w14:textId="77777777" w:rsidR="0059390E" w:rsidRPr="00142540" w:rsidRDefault="0059390E" w:rsidP="0059390E">
      <w:pPr>
        <w:spacing w:after="43"/>
        <w:rPr>
          <w:sz w:val="28"/>
        </w:rPr>
      </w:pPr>
      <w:r w:rsidRPr="00142540">
        <w:rPr>
          <w:rFonts w:ascii="Times New Roman" w:eastAsia="Times New Roman" w:hAnsi="Times New Roman" w:cs="Times New Roman"/>
          <w:sz w:val="16"/>
        </w:rPr>
        <w:t xml:space="preserve"> </w:t>
      </w:r>
    </w:p>
    <w:p w14:paraId="530BC176" w14:textId="77777777" w:rsidR="0059390E" w:rsidRPr="00142540" w:rsidRDefault="0059390E" w:rsidP="0059390E">
      <w:pPr>
        <w:spacing w:after="4" w:line="235" w:lineRule="auto"/>
        <w:ind w:left="-5" w:right="1347" w:hanging="10"/>
        <w:rPr>
          <w:sz w:val="28"/>
        </w:rPr>
      </w:pPr>
      <w:r w:rsidRPr="00142540">
        <w:rPr>
          <w:rFonts w:ascii="Times New Roman" w:eastAsia="Times New Roman" w:hAnsi="Times New Roman" w:cs="Times New Roman"/>
          <w:b/>
          <w:i/>
          <w:u w:val="single" w:color="000000"/>
        </w:rPr>
        <w:t>CTAE Pathway:</w:t>
      </w:r>
      <w:r w:rsidRPr="00142540">
        <w:rPr>
          <w:rFonts w:ascii="Times New Roman" w:eastAsia="Times New Roman" w:hAnsi="Times New Roman" w:cs="Times New Roman"/>
          <w:b/>
          <w:i/>
        </w:rPr>
        <w:t xml:space="preserve">  </w:t>
      </w:r>
      <w:r w:rsidRPr="00142540">
        <w:rPr>
          <w:rFonts w:ascii="Times New Roman" w:eastAsia="Times New Roman" w:hAnsi="Times New Roman" w:cs="Times New Roman"/>
        </w:rPr>
        <w:t xml:space="preserve">Students complete a CTAE Pathway when they have completed a series of three or four specific courses in a CTAE approved pathway. CTAE pathway courses are listed in this catalog at the beginning of the CTAE section. </w:t>
      </w:r>
    </w:p>
    <w:p w14:paraId="530BC177" w14:textId="77777777" w:rsidR="0059390E" w:rsidRDefault="0059390E" w:rsidP="0059390E">
      <w:pPr>
        <w:pStyle w:val="Heading2"/>
        <w:ind w:left="0" w:right="315" w:firstLine="0"/>
        <w:jc w:val="center"/>
        <w:rPr>
          <w:sz w:val="16"/>
          <w:szCs w:val="16"/>
        </w:rPr>
      </w:pPr>
    </w:p>
    <w:p w14:paraId="530BC178" w14:textId="77777777" w:rsidR="0059390E" w:rsidRDefault="0059390E">
      <w:pPr>
        <w:spacing w:after="3" w:line="247" w:lineRule="auto"/>
        <w:ind w:left="-5" w:right="307" w:hanging="10"/>
      </w:pPr>
    </w:p>
    <w:p w14:paraId="530BC179" w14:textId="77777777" w:rsidR="004E53E6" w:rsidRDefault="005523FA" w:rsidP="0059390E">
      <w:pPr>
        <w:spacing w:after="16"/>
      </w:pPr>
      <w:r>
        <w:rPr>
          <w:rFonts w:ascii="Arial" w:eastAsia="Arial" w:hAnsi="Arial" w:cs="Arial"/>
          <w:sz w:val="24"/>
        </w:rPr>
        <w:t xml:space="preserve"> </w:t>
      </w:r>
      <w:r>
        <w:rPr>
          <w:noProof/>
        </w:rPr>
        <mc:AlternateContent>
          <mc:Choice Requires="wpg">
            <w:drawing>
              <wp:inline distT="0" distB="0" distL="0" distR="0" wp14:anchorId="530BC286" wp14:editId="530BC287">
                <wp:extent cx="6400800" cy="19050"/>
                <wp:effectExtent l="0" t="0" r="0" b="0"/>
                <wp:docPr id="52444" name="Group 52444"/>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64376" name="Shape 64376"/>
                        <wps:cNvSpPr/>
                        <wps:spPr>
                          <a:xfrm>
                            <a:off x="0" y="0"/>
                            <a:ext cx="6400800" cy="19050"/>
                          </a:xfrm>
                          <a:custGeom>
                            <a:avLst/>
                            <a:gdLst/>
                            <a:ahLst/>
                            <a:cxnLst/>
                            <a:rect l="0" t="0" r="0" b="0"/>
                            <a:pathLst>
                              <a:path w="6400800" h="19050">
                                <a:moveTo>
                                  <a:pt x="0" y="0"/>
                                </a:moveTo>
                                <a:lnTo>
                                  <a:pt x="6400800" y="0"/>
                                </a:lnTo>
                                <a:lnTo>
                                  <a:pt x="6400800" y="19050"/>
                                </a:lnTo>
                                <a:lnTo>
                                  <a:pt x="0" y="1905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64377" name="Shape 64377"/>
                        <wps:cNvSpPr/>
                        <wps:spPr>
                          <a:xfrm>
                            <a:off x="0" y="0"/>
                            <a:ext cx="6397752" cy="9144"/>
                          </a:xfrm>
                          <a:custGeom>
                            <a:avLst/>
                            <a:gdLst/>
                            <a:ahLst/>
                            <a:cxnLst/>
                            <a:rect l="0" t="0" r="0" b="0"/>
                            <a:pathLst>
                              <a:path w="6397752" h="9144">
                                <a:moveTo>
                                  <a:pt x="0" y="0"/>
                                </a:moveTo>
                                <a:lnTo>
                                  <a:pt x="6397752" y="0"/>
                                </a:lnTo>
                                <a:lnTo>
                                  <a:pt x="63977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78" name="Shape 64378"/>
                        <wps:cNvSpPr/>
                        <wps:spPr>
                          <a:xfrm>
                            <a:off x="6397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79" name="Shape 64379"/>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80" name="Shape 64380"/>
                        <wps:cNvSpPr/>
                        <wps:spPr>
                          <a:xfrm>
                            <a:off x="63977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381" name="Shape 64381"/>
                        <wps:cNvSpPr/>
                        <wps:spPr>
                          <a:xfrm>
                            <a:off x="0" y="16002"/>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382" name="Shape 64382"/>
                        <wps:cNvSpPr/>
                        <wps:spPr>
                          <a:xfrm>
                            <a:off x="63977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32A481E8">
              <v:group id="Group 52444" style="width:7in;height:1.5pt;mso-position-horizontal-relative:char;mso-position-vertical-relative:line" coordsize="64008,190" o:spid="_x0000_s1026" w14:anchorId="7B54CB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">
                <v:shape id="Shape 64376" style="position:absolute;width:64008;height:190;visibility:visible;mso-wrap-style:square;v-text-anchor:top" coordsize="6400800,19050" o:spid="_x0000_s1027" fillcolor="#9f9f9f" stroked="f" strokeweight="0" path="m,l6400800,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">
                  <v:stroke miterlimit="83231f" joinstyle="miter"/>
                  <v:path textboxrect="0,0,6400800,19050" arrowok="t"/>
                </v:shape>
                <v:shape id="Shape 64377" style="position:absolute;width:63977;height:91;visibility:visible;mso-wrap-style:square;v-text-anchor:top" coordsize="6397752,9144" o:spid="_x0000_s1028" fillcolor="#a0a0a0" stroked="f" strokeweight="0" path="m,l639775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">
                  <v:stroke miterlimit="83231f" joinstyle="miter"/>
                  <v:path textboxrect="0,0,6397752,9144" arrowok="t"/>
                </v:shape>
                <v:shape id="Shape 64378" style="position:absolute;left:63977;width:91;height:91;visibility:visible;mso-wrap-style:square;v-text-anchor:top" coordsize="9144,9144" o:spid="_x0000_s1029" fillcolor="#a0a0a0"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">
                  <v:stroke miterlimit="83231f" joinstyle="miter"/>
                  <v:path textboxrect="0,0,9144,9144" arrowok="t"/>
                </v:shape>
                <v:shape id="Shape 64379" style="position:absolute;top:30;width:91;height:130;visibility:visible;mso-wrap-style:square;v-text-anchor:top" coordsize="9144,12954" o:spid="_x0000_s1030" fillcolor="#a0a0a0" stroked="f" strokeweight="0" path="m,l9144,r,12954l,12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">
                  <v:stroke miterlimit="83231f" joinstyle="miter"/>
                  <v:path textboxrect="0,0,9144,12954" arrowok="t"/>
                </v:shape>
                <v:shape id="Shape 64380" style="position:absolute;left:63977;top:30;width:91;height:130;visibility:visible;mso-wrap-style:square;v-text-anchor:top" coordsize="9144,12954" o:spid="_x0000_s1031" fillcolor="#e3e3e3" stroked="f" strokeweight="0" path="m,l9144,r,12954l,129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">
                  <v:stroke miterlimit="83231f" joinstyle="miter"/>
                  <v:path textboxrect="0,0,9144,12954" arrowok="t"/>
                </v:shape>
                <v:shape id="Shape 64381" style="position:absolute;top:160;width:64008;height:91;visibility:visible;mso-wrap-style:square;v-text-anchor:top" coordsize="6400800,9144" o:spid="_x0000_s1032" fillcolor="#e3e3e3" stroked="f" strokeweight="0" path="m,l6400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">
                  <v:stroke miterlimit="83231f" joinstyle="miter"/>
                  <v:path textboxrect="0,0,6400800,9144" arrowok="t"/>
                </v:shape>
                <v:shape id="Shape 64382" style="position:absolute;left:63977;top:160;width:91;height:91;visibility:visible;mso-wrap-style:square;v-text-anchor:top" coordsize="9144,9144" o:spid="_x0000_s1033" fillcolor="#e3e3e3"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">
                  <v:stroke miterlimit="83231f" joinstyle="miter"/>
                  <v:path textboxrect="0,0,9144,9144" arrowok="t"/>
                </v:shape>
                <w10:anchorlock/>
              </v:group>
            </w:pict>
          </mc:Fallback>
        </mc:AlternateContent>
      </w:r>
    </w:p>
    <w:p w14:paraId="530BC17A" w14:textId="77777777" w:rsidR="004E53E6" w:rsidRDefault="005523FA">
      <w:pPr>
        <w:spacing w:after="0"/>
        <w:ind w:right="201"/>
        <w:jc w:val="center"/>
      </w:pPr>
      <w:r>
        <w:rPr>
          <w:rFonts w:ascii="Arial" w:eastAsia="Arial" w:hAnsi="Arial" w:cs="Arial"/>
          <w:b/>
          <w:sz w:val="40"/>
        </w:rPr>
        <w:t xml:space="preserve"> </w:t>
      </w:r>
    </w:p>
    <w:p w14:paraId="530BC17B" w14:textId="77777777" w:rsidR="00FF7B31" w:rsidRDefault="00FF7B31">
      <w:pPr>
        <w:pStyle w:val="Heading3"/>
        <w:ind w:left="67" w:right="370"/>
        <w:jc w:val="center"/>
      </w:pPr>
    </w:p>
    <w:p w14:paraId="530BC17C" w14:textId="77777777" w:rsidR="00FF7B31" w:rsidRDefault="00FF7B31">
      <w:pPr>
        <w:pStyle w:val="Heading3"/>
        <w:ind w:left="67" w:right="370"/>
        <w:jc w:val="center"/>
        <w:rPr>
          <w:sz w:val="16"/>
          <w:szCs w:val="16"/>
        </w:rPr>
      </w:pPr>
    </w:p>
    <w:p w14:paraId="530BC17D" w14:textId="77777777" w:rsidR="00FF7B31" w:rsidRPr="00FF7B31" w:rsidRDefault="00FF7B31" w:rsidP="00FF7B31"/>
    <w:p w14:paraId="530BC17E" w14:textId="77777777" w:rsidR="00FF7B31" w:rsidRDefault="00FF7B31">
      <w:pPr>
        <w:pStyle w:val="Heading3"/>
        <w:ind w:left="67" w:right="370"/>
        <w:jc w:val="center"/>
        <w:rPr>
          <w:sz w:val="16"/>
          <w:szCs w:val="16"/>
        </w:rPr>
      </w:pPr>
    </w:p>
    <w:p w14:paraId="530BC17F" w14:textId="77777777" w:rsidR="00FF7B31" w:rsidRDefault="00FF7B31" w:rsidP="00FF7B31"/>
    <w:p w14:paraId="530BC180" w14:textId="77777777" w:rsidR="00FF7B31" w:rsidRDefault="00FF7B31" w:rsidP="00FF7B31"/>
    <w:p w14:paraId="530BC181" w14:textId="77777777" w:rsidR="00E574AC" w:rsidRDefault="00E574AC" w:rsidP="00FF7B31"/>
    <w:p w14:paraId="530BC182" w14:textId="77777777" w:rsidR="00596DF1" w:rsidRDefault="00596DF1" w:rsidP="00FF7B31"/>
    <w:p w14:paraId="530BC183" w14:textId="77777777" w:rsidR="00596DF1" w:rsidRDefault="00596DF1" w:rsidP="00FF7B31"/>
    <w:p w14:paraId="530BC184" w14:textId="77777777" w:rsidR="00596DF1" w:rsidRDefault="00596DF1" w:rsidP="00FF7B31"/>
    <w:p w14:paraId="530BC185" w14:textId="77777777" w:rsidR="00596DF1" w:rsidRDefault="00596DF1" w:rsidP="00FF7B31"/>
    <w:p w14:paraId="530BC186" w14:textId="77777777" w:rsidR="00FF7B31" w:rsidRDefault="00FF7B31" w:rsidP="00FF7B31"/>
    <w:p w14:paraId="530BC187" w14:textId="77777777" w:rsidR="00FF7B31" w:rsidRPr="00FF7B31" w:rsidRDefault="00FF7B31" w:rsidP="00FF7B31"/>
    <w:p w14:paraId="530BC188" w14:textId="77777777" w:rsidR="00D67C6C" w:rsidRDefault="00E31B40" w:rsidP="00421352">
      <w:pPr>
        <w:pStyle w:val="Heading3"/>
        <w:ind w:left="67" w:right="370"/>
      </w:pPr>
      <w:r>
        <w:rPr>
          <w:noProof/>
        </w:rPr>
        <w:drawing>
          <wp:inline distT="0" distB="0" distL="0" distR="0" wp14:anchorId="530BC288" wp14:editId="26EE6EA6">
            <wp:extent cx="895350" cy="577003"/>
            <wp:effectExtent l="0" t="0" r="0" b="0"/>
            <wp:docPr id="8" name="Picture 8"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D67C6C">
        <w:t>Public Safety (Law and Justice)</w:t>
      </w:r>
    </w:p>
    <w:tbl>
      <w:tblPr>
        <w:tblStyle w:val="TableGrid1"/>
        <w:tblW w:w="10142" w:type="dxa"/>
        <w:tblInd w:w="113" w:type="dxa"/>
        <w:tblCellMar>
          <w:top w:w="13" w:type="dxa"/>
          <w:left w:w="107" w:type="dxa"/>
          <w:right w:w="36" w:type="dxa"/>
        </w:tblCellMar>
        <w:tblLook w:val="04A0" w:firstRow="1" w:lastRow="0" w:firstColumn="1" w:lastColumn="0" w:noHBand="0" w:noVBand="1"/>
      </w:tblPr>
      <w:tblGrid>
        <w:gridCol w:w="6092"/>
        <w:gridCol w:w="2340"/>
        <w:gridCol w:w="1710"/>
      </w:tblGrid>
      <w:tr w:rsidR="00D1219F" w14:paraId="530BC18C" w14:textId="77777777" w:rsidTr="546BE9ED">
        <w:trPr>
          <w:trHeight w:val="28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189" w14:textId="77777777" w:rsidR="00D1219F" w:rsidRDefault="00D1219F" w:rsidP="00D51FC9">
            <w:pPr>
              <w:ind w:right="72"/>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18A" w14:textId="77777777" w:rsidR="00D1219F" w:rsidRDefault="00D1219F" w:rsidP="00D51FC9">
            <w:pPr>
              <w:ind w:right="7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18B" w14:textId="77777777" w:rsidR="00D1219F" w:rsidRDefault="00D1219F" w:rsidP="00D51FC9">
            <w:pPr>
              <w:ind w:left="31"/>
            </w:pPr>
            <w:r>
              <w:rPr>
                <w:rFonts w:ascii="Times New Roman" w:eastAsia="Times New Roman" w:hAnsi="Times New Roman" w:cs="Times New Roman"/>
                <w:b/>
                <w:color w:val="FFFFFF"/>
                <w:sz w:val="24"/>
              </w:rPr>
              <w:t xml:space="preserve">Prerequisite </w:t>
            </w:r>
          </w:p>
        </w:tc>
      </w:tr>
      <w:tr w:rsidR="00D1219F" w14:paraId="530BC191" w14:textId="77777777" w:rsidTr="546BE9ED">
        <w:tblPrEx>
          <w:tblCellMar>
            <w:right w:w="58" w:type="dxa"/>
          </w:tblCellMar>
        </w:tblPrEx>
        <w:trPr>
          <w:trHeight w:val="1934"/>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18D" w14:textId="77777777" w:rsidR="00D1219F" w:rsidRDefault="00D1219F" w:rsidP="00D51FC9">
            <w:r>
              <w:rPr>
                <w:rFonts w:ascii="Times New Roman" w:eastAsia="Times New Roman" w:hAnsi="Times New Roman" w:cs="Times New Roman"/>
                <w:b/>
                <w:sz w:val="24"/>
              </w:rPr>
              <w:t xml:space="preserve">Introduction to Law &amp; Justice (Y) </w:t>
            </w:r>
            <w:r w:rsidRPr="00D6777D">
              <w:rPr>
                <w:rFonts w:ascii="Times New Roman" w:hAnsi="Times New Roman" w:cs="Times New Roman"/>
                <w:color w:val="010102"/>
                <w:sz w:val="20"/>
                <w:szCs w:val="20"/>
                <w:shd w:val="clear" w:color="auto" w:fill="FFFFFF"/>
                <w:lang w:bidi="he-IL"/>
              </w:rPr>
              <w:t>is the founda</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ional course tha</w:t>
            </w:r>
            <w:r w:rsidRPr="00D6777D">
              <w:rPr>
                <w:rFonts w:ascii="Times New Roman" w:hAnsi="Times New Roman" w:cs="Times New Roman"/>
                <w:color w:val="161617"/>
                <w:sz w:val="20"/>
                <w:szCs w:val="20"/>
                <w:shd w:val="clear" w:color="auto" w:fill="FFFFFF"/>
                <w:lang w:bidi="he-IL"/>
              </w:rPr>
              <w:t xml:space="preserve">t </w:t>
            </w:r>
            <w:r w:rsidRPr="00D6777D">
              <w:rPr>
                <w:rFonts w:ascii="Times New Roman" w:hAnsi="Times New Roman" w:cs="Times New Roman"/>
                <w:color w:val="010102"/>
                <w:sz w:val="20"/>
                <w:szCs w:val="20"/>
                <w:shd w:val="clear" w:color="auto" w:fill="FFFFFF"/>
                <w:lang w:bidi="he-IL"/>
              </w:rPr>
              <w:t>prepares students fo</w:t>
            </w:r>
            <w:r w:rsidRPr="00D6777D">
              <w:rPr>
                <w:rFonts w:ascii="Times New Roman" w:hAnsi="Times New Roman" w:cs="Times New Roman"/>
                <w:color w:val="161617"/>
                <w:sz w:val="20"/>
                <w:szCs w:val="20"/>
                <w:shd w:val="clear" w:color="auto" w:fill="FFFFFF"/>
                <w:lang w:bidi="he-IL"/>
              </w:rPr>
              <w:t xml:space="preserve">r </w:t>
            </w:r>
            <w:r w:rsidRPr="00D6777D">
              <w:rPr>
                <w:rFonts w:ascii="Times New Roman" w:hAnsi="Times New Roman" w:cs="Times New Roman"/>
                <w:color w:val="010102"/>
                <w:sz w:val="20"/>
                <w:szCs w:val="20"/>
                <w:shd w:val="clear" w:color="auto" w:fill="FFFFFF"/>
                <w:lang w:bidi="he-IL"/>
              </w:rPr>
              <w:t>a pu</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su</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t of any ca</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 xml:space="preserve">eer </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 xml:space="preserve">n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f</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eld of Law and Justice</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161617"/>
                <w:sz w:val="20"/>
                <w:szCs w:val="20"/>
                <w:shd w:val="clear" w:color="auto" w:fill="FFFFFF"/>
                <w:lang w:bidi="he-IL"/>
              </w:rPr>
              <w:br/>
            </w:r>
            <w:r w:rsidRPr="00D6777D">
              <w:rPr>
                <w:rFonts w:ascii="Times New Roman" w:hAnsi="Times New Roman" w:cs="Times New Roman"/>
                <w:color w:val="010102"/>
                <w:sz w:val="20"/>
                <w:szCs w:val="20"/>
                <w:shd w:val="clear" w:color="auto" w:fill="FFFFFF"/>
                <w:lang w:bidi="he-IL"/>
              </w:rPr>
              <w:t>Basic concepts of law re</w:t>
            </w:r>
            <w:r w:rsidRPr="00D6777D">
              <w:rPr>
                <w:rFonts w:ascii="Times New Roman" w:hAnsi="Times New Roman" w:cs="Times New Roman"/>
                <w:color w:val="161617"/>
                <w:sz w:val="20"/>
                <w:szCs w:val="20"/>
                <w:shd w:val="clear" w:color="auto" w:fill="FFFFFF"/>
                <w:lang w:bidi="he-IL"/>
              </w:rPr>
              <w:t>l</w:t>
            </w:r>
            <w:r w:rsidRPr="00D6777D">
              <w:rPr>
                <w:rFonts w:ascii="Times New Roman" w:hAnsi="Times New Roman" w:cs="Times New Roman"/>
                <w:color w:val="010102"/>
                <w:sz w:val="20"/>
                <w:szCs w:val="20"/>
                <w:shd w:val="clear" w:color="auto" w:fill="FFFFFF"/>
                <w:lang w:bidi="he-IL"/>
              </w:rPr>
              <w:t>ated to citize</w:t>
            </w:r>
            <w:r w:rsidRPr="00D6777D">
              <w:rPr>
                <w:rFonts w:ascii="Times New Roman" w:hAnsi="Times New Roman" w:cs="Times New Roman"/>
                <w:color w:val="161617"/>
                <w:sz w:val="20"/>
                <w:szCs w:val="20"/>
                <w:shd w:val="clear" w:color="auto" w:fill="FFFFFF"/>
                <w:lang w:bidi="he-IL"/>
              </w:rPr>
              <w:t>n</w:t>
            </w:r>
            <w:r w:rsidRPr="00D6777D">
              <w:rPr>
                <w:rFonts w:ascii="Times New Roman" w:hAnsi="Times New Roman" w:cs="Times New Roman"/>
                <w:color w:val="010102"/>
                <w:sz w:val="20"/>
                <w:szCs w:val="20"/>
                <w:shd w:val="clear" w:color="auto" w:fill="FFFFFF"/>
                <w:lang w:bidi="he-IL"/>
              </w:rPr>
              <w:t>s</w:t>
            </w:r>
            <w:r w:rsidR="005114E6">
              <w:rPr>
                <w:rFonts w:ascii="Times New Roman" w:hAnsi="Times New Roman" w:cs="Times New Roman"/>
                <w:color w:val="010102"/>
                <w:sz w:val="20"/>
                <w:szCs w:val="20"/>
                <w:shd w:val="clear" w:color="auto" w:fill="FFFFFF"/>
                <w:lang w:bidi="he-IL"/>
              </w:rPr>
              <w:t>’</w:t>
            </w:r>
            <w:r w:rsidRPr="00D6777D">
              <w:rPr>
                <w:rFonts w:ascii="Times New Roman" w:hAnsi="Times New Roman" w:cs="Times New Roman"/>
                <w:color w:val="010102"/>
                <w:sz w:val="20"/>
                <w:szCs w:val="20"/>
                <w:shd w:val="clear" w:color="auto" w:fill="FFFFFF"/>
                <w:lang w:bidi="he-IL"/>
              </w:rPr>
              <w:t xml:space="preserve"> rights and of</w:t>
            </w:r>
            <w:r w:rsidRPr="00D6777D">
              <w:rPr>
                <w:rFonts w:ascii="Times New Roman" w:hAnsi="Times New Roman" w:cs="Times New Roman"/>
                <w:color w:val="161617"/>
                <w:sz w:val="20"/>
                <w:szCs w:val="20"/>
                <w:shd w:val="clear" w:color="auto" w:fill="FFFFFF"/>
                <w:lang w:bidi="he-IL"/>
              </w:rPr>
              <w:t>fi</w:t>
            </w:r>
            <w:r w:rsidRPr="00D6777D">
              <w:rPr>
                <w:rFonts w:ascii="Times New Roman" w:hAnsi="Times New Roman" w:cs="Times New Roman"/>
                <w:color w:val="010102"/>
                <w:sz w:val="20"/>
                <w:szCs w:val="20"/>
                <w:shd w:val="clear" w:color="auto" w:fill="FFFFFF"/>
                <w:lang w:bidi="he-IL"/>
              </w:rPr>
              <w:t>cers</w:t>
            </w:r>
            <w:r w:rsidR="005114E6">
              <w:rPr>
                <w:rFonts w:ascii="Times New Roman" w:hAnsi="Times New Roman" w:cs="Times New Roman"/>
                <w:color w:val="161617"/>
                <w:sz w:val="20"/>
                <w:szCs w:val="20"/>
                <w:shd w:val="clear" w:color="auto" w:fill="FFFFFF"/>
                <w:lang w:bidi="he-IL"/>
              </w:rPr>
              <w:t>’</w:t>
            </w:r>
            <w:r w:rsidRPr="00D6777D">
              <w:rPr>
                <w:rFonts w:ascii="Times New Roman" w:hAnsi="Times New Roman" w:cs="Times New Roman"/>
                <w:color w:val="161617"/>
                <w:sz w:val="20"/>
                <w:szCs w:val="20"/>
                <w:shd w:val="clear" w:color="auto" w:fill="FFFFFF"/>
                <w:lang w:bidi="he-IL"/>
              </w:rPr>
              <w:t xml:space="preserve"> r</w:t>
            </w:r>
            <w:r w:rsidRPr="00D6777D">
              <w:rPr>
                <w:rFonts w:ascii="Times New Roman" w:hAnsi="Times New Roman" w:cs="Times New Roman"/>
                <w:color w:val="010102"/>
                <w:sz w:val="20"/>
                <w:szCs w:val="20"/>
                <w:shd w:val="clear" w:color="auto" w:fill="FFFFFF"/>
                <w:lang w:bidi="he-IL"/>
              </w:rPr>
              <w:t>esponsibil</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 xml:space="preserve">ties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o maintain a safe society will be examined</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010102"/>
                <w:sz w:val="20"/>
                <w:szCs w:val="20"/>
                <w:shd w:val="clear" w:color="auto" w:fill="FFFFFF"/>
                <w:lang w:bidi="he-IL"/>
              </w:rPr>
              <w:t>Stu</w:t>
            </w:r>
            <w:r w:rsidRPr="00D6777D">
              <w:rPr>
                <w:rFonts w:ascii="Times New Roman" w:hAnsi="Times New Roman" w:cs="Times New Roman"/>
                <w:color w:val="161617"/>
                <w:sz w:val="20"/>
                <w:szCs w:val="20"/>
                <w:shd w:val="clear" w:color="auto" w:fill="FFFFFF"/>
                <w:lang w:bidi="he-IL"/>
              </w:rPr>
              <w:t>d</w:t>
            </w:r>
            <w:r w:rsidRPr="00D6777D">
              <w:rPr>
                <w:rFonts w:ascii="Times New Roman" w:hAnsi="Times New Roman" w:cs="Times New Roman"/>
                <w:color w:val="010102"/>
                <w:sz w:val="20"/>
                <w:szCs w:val="20"/>
                <w:shd w:val="clear" w:color="auto" w:fill="FFFFFF"/>
                <w:lang w:bidi="he-IL"/>
              </w:rPr>
              <w:t>e</w:t>
            </w:r>
            <w:r w:rsidRPr="00D6777D">
              <w:rPr>
                <w:rFonts w:ascii="Times New Roman" w:hAnsi="Times New Roman" w:cs="Times New Roman"/>
                <w:color w:val="161617"/>
                <w:sz w:val="20"/>
                <w:szCs w:val="20"/>
                <w:shd w:val="clear" w:color="auto" w:fill="FFFFFF"/>
                <w:lang w:bidi="he-IL"/>
              </w:rPr>
              <w:t>n</w:t>
            </w:r>
            <w:r w:rsidRPr="00D6777D">
              <w:rPr>
                <w:rFonts w:ascii="Times New Roman" w:hAnsi="Times New Roman" w:cs="Times New Roman"/>
                <w:color w:val="010102"/>
                <w:sz w:val="20"/>
                <w:szCs w:val="20"/>
                <w:shd w:val="clear" w:color="auto" w:fill="FFFFFF"/>
                <w:lang w:bidi="he-IL"/>
              </w:rPr>
              <w:t>ts wil</w:t>
            </w:r>
            <w:r w:rsidRPr="00D6777D">
              <w:rPr>
                <w:rFonts w:ascii="Times New Roman" w:hAnsi="Times New Roman" w:cs="Times New Roman"/>
                <w:color w:val="161617"/>
                <w:sz w:val="20"/>
                <w:szCs w:val="20"/>
                <w:shd w:val="clear" w:color="auto" w:fill="FFFFFF"/>
                <w:lang w:bidi="he-IL"/>
              </w:rPr>
              <w:t xml:space="preserve">l </w:t>
            </w:r>
            <w:r w:rsidRPr="00D6777D">
              <w:rPr>
                <w:rFonts w:ascii="Times New Roman" w:hAnsi="Times New Roman" w:cs="Times New Roman"/>
                <w:color w:val="010102"/>
                <w:sz w:val="20"/>
                <w:szCs w:val="20"/>
                <w:shd w:val="clear" w:color="auto" w:fill="FFFFFF"/>
                <w:lang w:bidi="he-IL"/>
              </w:rPr>
              <w:t xml:space="preserve">then examine the components of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criminal justice system</w:t>
            </w:r>
            <w:r w:rsidRPr="00D6777D">
              <w:rPr>
                <w:rFonts w:ascii="Times New Roman" w:hAnsi="Times New Roman" w:cs="Times New Roman"/>
                <w:color w:val="161617"/>
                <w:sz w:val="20"/>
                <w:szCs w:val="20"/>
                <w:shd w:val="clear" w:color="auto" w:fill="FFFFFF"/>
                <w:lang w:bidi="he-IL"/>
              </w:rPr>
              <w:t>, i</w:t>
            </w:r>
            <w:r w:rsidRPr="00D6777D">
              <w:rPr>
                <w:rFonts w:ascii="Times New Roman" w:hAnsi="Times New Roman" w:cs="Times New Roman"/>
                <w:color w:val="010102"/>
                <w:sz w:val="20"/>
                <w:szCs w:val="20"/>
                <w:shd w:val="clear" w:color="auto" w:fill="FFFFFF"/>
                <w:lang w:bidi="he-IL"/>
              </w:rPr>
              <w:t xml:space="preserve">ncluding the roles and </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espons</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bilities of the police, courts</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010102"/>
                <w:sz w:val="20"/>
                <w:szCs w:val="20"/>
                <w:shd w:val="clear" w:color="auto" w:fill="FFFFFF"/>
                <w:lang w:bidi="he-IL"/>
              </w:rPr>
              <w:t>and cor</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ections</w:t>
            </w:r>
            <w:r w:rsidRPr="00D6777D">
              <w:rPr>
                <w:rFonts w:ascii="Times New Roman" w:hAnsi="Times New Roman" w:cs="Times New Roman"/>
                <w:color w:val="161617"/>
                <w:sz w:val="20"/>
                <w:szCs w:val="20"/>
                <w:shd w:val="clear" w:color="auto" w:fill="FFFFFF"/>
                <w:lang w:bidi="he-IL"/>
              </w:rPr>
              <w:t>.</w:t>
            </w:r>
          </w:p>
          <w:p w14:paraId="530BC18E" w14:textId="77777777" w:rsidR="00D1219F" w:rsidRDefault="00D1219F" w:rsidP="00D67C6C">
            <w:pPr>
              <w:ind w:left="200"/>
            </w:pPr>
            <w:r>
              <w:rPr>
                <w:rFonts w:ascii="Times New Roman" w:eastAsia="Times New Roman" w:hAnsi="Times New Roman" w:cs="Times New Roman"/>
                <w:sz w:val="20"/>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18F" w14:textId="77777777" w:rsidR="00D1219F" w:rsidRPr="005114E6" w:rsidRDefault="005114E6" w:rsidP="005114E6">
            <w:pPr>
              <w:ind w:left="72"/>
              <w:jc w:val="center"/>
              <w:rPr>
                <w:rFonts w:ascii="Times New Roman" w:hAnsi="Times New Roman" w:cs="Times New Roman"/>
                <w:sz w:val="24"/>
              </w:rPr>
            </w:pPr>
            <w:r w:rsidRPr="005114E6">
              <w:rPr>
                <w:rFonts w:ascii="Times New Roman" w:hAnsi="Times New Roman" w:cs="Times New Roman"/>
                <w:sz w:val="24"/>
              </w:rPr>
              <w:t>4 3.4 5 0 0 0 9 9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190" w14:textId="77777777" w:rsidR="00D1219F" w:rsidRDefault="00D1219F" w:rsidP="00D51FC9">
            <w:pPr>
              <w:ind w:right="48"/>
              <w:jc w:val="center"/>
            </w:pPr>
            <w:r>
              <w:rPr>
                <w:rFonts w:ascii="Times New Roman" w:eastAsia="Times New Roman" w:hAnsi="Times New Roman" w:cs="Times New Roman"/>
                <w:sz w:val="24"/>
              </w:rPr>
              <w:t xml:space="preserve">None </w:t>
            </w:r>
          </w:p>
        </w:tc>
      </w:tr>
      <w:tr w:rsidR="00D1219F" w14:paraId="530BC196" w14:textId="77777777" w:rsidTr="546BE9ED">
        <w:tblPrEx>
          <w:tblCellMar>
            <w:right w:w="58" w:type="dxa"/>
          </w:tblCellMar>
        </w:tblPrEx>
        <w:trPr>
          <w:trHeight w:val="818"/>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192" w14:textId="77777777" w:rsidR="00D1219F" w:rsidRDefault="00D1219F" w:rsidP="00D6777D">
            <w:pPr>
              <w:ind w:right="94"/>
            </w:pPr>
            <w:r>
              <w:rPr>
                <w:rFonts w:ascii="Times New Roman" w:eastAsia="Times New Roman" w:hAnsi="Times New Roman" w:cs="Times New Roman"/>
                <w:b/>
                <w:sz w:val="24"/>
              </w:rPr>
              <w:t>Law, Community Response, and Policing (Y)</w:t>
            </w:r>
            <w:r>
              <w:rPr>
                <w:rFonts w:ascii="Times New Roman" w:eastAsia="Times New Roman" w:hAnsi="Times New Roman" w:cs="Times New Roman"/>
                <w:sz w:val="24"/>
              </w:rPr>
              <w:t xml:space="preserve"> </w:t>
            </w:r>
            <w:r w:rsidRPr="00D6777D">
              <w:rPr>
                <w:rFonts w:ascii="Times New Roman" w:hAnsi="Times New Roman" w:cs="Times New Roman"/>
                <w:color w:val="010102"/>
                <w:sz w:val="20"/>
                <w:szCs w:val="20"/>
                <w:shd w:val="clear" w:color="auto" w:fill="FFFFFF"/>
                <w:lang w:bidi="he-IL"/>
              </w:rPr>
              <w:t xml:space="preserve">This course emphasizes the structure of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Ame</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ican lega</w:t>
            </w:r>
            <w:r w:rsidRPr="00D6777D">
              <w:rPr>
                <w:rFonts w:ascii="Times New Roman" w:hAnsi="Times New Roman" w:cs="Times New Roman"/>
                <w:color w:val="161617"/>
                <w:sz w:val="20"/>
                <w:szCs w:val="20"/>
                <w:shd w:val="clear" w:color="auto" w:fill="FFFFFF"/>
                <w:lang w:bidi="he-IL"/>
              </w:rPr>
              <w:t xml:space="preserve">l </w:t>
            </w:r>
            <w:r w:rsidRPr="00D6777D">
              <w:rPr>
                <w:rFonts w:ascii="Times New Roman" w:hAnsi="Times New Roman" w:cs="Times New Roman"/>
                <w:color w:val="010102"/>
                <w:sz w:val="20"/>
                <w:szCs w:val="20"/>
                <w:shd w:val="clear" w:color="auto" w:fill="FFFFFF"/>
                <w:lang w:bidi="he-IL"/>
              </w:rPr>
              <w:t>system wh</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le examin</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ng constitut</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onal legal issues</w:t>
            </w:r>
            <w:r>
              <w:rPr>
                <w:rFonts w:ascii="Times New Roman" w:hAnsi="Times New Roman" w:cs="Times New Roman"/>
                <w:color w:val="010102"/>
                <w:sz w:val="20"/>
                <w:szCs w:val="20"/>
                <w:shd w:val="clear" w:color="auto" w:fill="FFFFFF"/>
                <w:lang w:bidi="he-IL"/>
              </w:rPr>
              <w:t>.</w:t>
            </w:r>
          </w:p>
          <w:p w14:paraId="530BC193" w14:textId="77777777" w:rsidR="00D1219F" w:rsidRDefault="00D1219F" w:rsidP="00D51FC9"/>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194" w14:textId="77777777" w:rsidR="00D1219F" w:rsidRPr="005114E6" w:rsidRDefault="005114E6" w:rsidP="005114E6">
            <w:pPr>
              <w:ind w:left="72"/>
              <w:jc w:val="center"/>
              <w:rPr>
                <w:rFonts w:ascii="Times New Roman" w:hAnsi="Times New Roman" w:cs="Times New Roman"/>
                <w:sz w:val="24"/>
              </w:rPr>
            </w:pPr>
            <w:r>
              <w:rPr>
                <w:rFonts w:ascii="Times New Roman" w:hAnsi="Times New Roman" w:cs="Times New Roman"/>
                <w:sz w:val="24"/>
              </w:rPr>
              <w:t>4 3.4 3 5 0 0 9 9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195" w14:textId="77777777" w:rsidR="00D1219F" w:rsidRDefault="00D1219F" w:rsidP="00D51FC9">
            <w:pPr>
              <w:jc w:val="center"/>
            </w:pPr>
            <w:r>
              <w:rPr>
                <w:rFonts w:ascii="Times New Roman" w:eastAsia="Times New Roman" w:hAnsi="Times New Roman" w:cs="Times New Roman"/>
                <w:sz w:val="20"/>
              </w:rPr>
              <w:t xml:space="preserve">Intro. To Law &amp; Justice </w:t>
            </w:r>
          </w:p>
        </w:tc>
      </w:tr>
    </w:tbl>
    <w:p w14:paraId="545762A1" w14:textId="36AE8C14" w:rsidR="546BE9ED" w:rsidRDefault="546BE9ED"/>
    <w:p w14:paraId="431290F7" w14:textId="44034E57" w:rsidR="546BE9ED" w:rsidRDefault="546BE9ED" w:rsidP="546BE9ED"/>
    <w:p w14:paraId="75B90CC6" w14:textId="607BAE59" w:rsidR="546BE9ED" w:rsidRDefault="546BE9ED" w:rsidP="546BE9ED"/>
    <w:p w14:paraId="2D3CDF01" w14:textId="51338485" w:rsidR="546BE9ED" w:rsidRDefault="546BE9ED" w:rsidP="546BE9ED"/>
    <w:p w14:paraId="1F512860" w14:textId="63D9D321" w:rsidR="546BE9ED" w:rsidRDefault="546BE9ED" w:rsidP="546BE9ED"/>
    <w:p w14:paraId="5CFB90BC" w14:textId="3717127B" w:rsidR="546BE9ED" w:rsidRDefault="546BE9ED" w:rsidP="546BE9ED"/>
    <w:p w14:paraId="530BC1A1" w14:textId="77777777" w:rsidR="007967F1" w:rsidRDefault="005845C8" w:rsidP="00E31B40">
      <w:pPr>
        <w:pStyle w:val="Heading3"/>
        <w:ind w:left="67" w:right="370"/>
      </w:pPr>
      <w:r>
        <w:rPr>
          <w:noProof/>
        </w:rPr>
        <w:lastRenderedPageBreak/>
        <mc:AlternateContent>
          <mc:Choice Requires="wps">
            <w:drawing>
              <wp:anchor distT="45720" distB="45720" distL="114300" distR="114300" simplePos="0" relativeHeight="251659264" behindDoc="0" locked="0" layoutInCell="1" allowOverlap="1" wp14:anchorId="530BC28A" wp14:editId="530BC28B">
                <wp:simplePos x="0" y="0"/>
                <wp:positionH relativeFrom="column">
                  <wp:posOffset>0</wp:posOffset>
                </wp:positionH>
                <wp:positionV relativeFrom="paragraph">
                  <wp:posOffset>4559300</wp:posOffset>
                </wp:positionV>
                <wp:extent cx="6534150" cy="432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324350"/>
                        </a:xfrm>
                        <a:prstGeom prst="rect">
                          <a:avLst/>
                        </a:prstGeom>
                        <a:solidFill>
                          <a:srgbClr val="FFFFFF"/>
                        </a:solidFill>
                        <a:ln w="9525">
                          <a:noFill/>
                          <a:miter lim="800000"/>
                          <a:headEnd/>
                          <a:tailEnd/>
                        </a:ln>
                      </wps:spPr>
                      <wps:txbx>
                        <w:txbxContent>
                          <w:p w14:paraId="530BC2A5" w14:textId="77777777" w:rsidR="005845C8" w:rsidRDefault="005845C8" w:rsidP="005845C8">
                            <w:pPr>
                              <w:pStyle w:val="Heading3"/>
                              <w:ind w:left="245" w:right="0"/>
                              <w:jc w:val="center"/>
                            </w:pPr>
                            <w:r>
                              <w:t>Audio/Video Technology, &amp; Communications</w:t>
                            </w:r>
                          </w:p>
                          <w:p w14:paraId="530BC2A6" w14:textId="77777777" w:rsidR="005845C8" w:rsidRDefault="005845C8" w:rsidP="005845C8">
                            <w:pPr>
                              <w:spacing w:after="0"/>
                              <w:ind w:left="67" w:right="2" w:hanging="10"/>
                              <w:jc w:val="center"/>
                            </w:pPr>
                            <w:r>
                              <w:rPr>
                                <w:rFonts w:ascii="Arial" w:eastAsia="Arial" w:hAnsi="Arial" w:cs="Arial"/>
                                <w:b/>
                                <w:sz w:val="28"/>
                              </w:rPr>
                              <w:t xml:space="preserve">Audio &amp; Video Technology and Film </w:t>
                            </w:r>
                          </w:p>
                          <w:tbl>
                            <w:tblPr>
                              <w:tblStyle w:val="TableGrid1"/>
                              <w:tblW w:w="10142" w:type="dxa"/>
                              <w:tblInd w:w="-5" w:type="dxa"/>
                              <w:tblCellMar>
                                <w:top w:w="13" w:type="dxa"/>
                                <w:left w:w="107" w:type="dxa"/>
                                <w:right w:w="58" w:type="dxa"/>
                              </w:tblCellMar>
                              <w:tblLook w:val="04A0" w:firstRow="1" w:lastRow="0" w:firstColumn="1" w:lastColumn="0" w:noHBand="0" w:noVBand="1"/>
                            </w:tblPr>
                            <w:tblGrid>
                              <w:gridCol w:w="5912"/>
                              <w:gridCol w:w="2340"/>
                              <w:gridCol w:w="1890"/>
                            </w:tblGrid>
                            <w:tr w:rsidR="005845C8" w14:paraId="530BC2AA" w14:textId="77777777" w:rsidTr="005845C8">
                              <w:trPr>
                                <w:trHeight w:val="283"/>
                              </w:trPr>
                              <w:tc>
                                <w:tcPr>
                                  <w:tcW w:w="5912" w:type="dxa"/>
                                  <w:tcBorders>
                                    <w:top w:val="single" w:sz="4" w:space="0" w:color="000000"/>
                                    <w:left w:val="single" w:sz="4" w:space="0" w:color="000000"/>
                                    <w:bottom w:val="single" w:sz="4" w:space="0" w:color="000000"/>
                                    <w:right w:val="single" w:sz="4" w:space="0" w:color="000000"/>
                                  </w:tcBorders>
                                  <w:shd w:val="clear" w:color="auto" w:fill="0C0C0C"/>
                                </w:tcPr>
                                <w:p w14:paraId="530BC2A7" w14:textId="77777777" w:rsidR="005845C8" w:rsidRDefault="005845C8" w:rsidP="005845C8">
                                  <w:pPr>
                                    <w:ind w:right="51"/>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2A8" w14:textId="77777777" w:rsidR="005845C8" w:rsidRDefault="005845C8" w:rsidP="005845C8">
                                  <w:pPr>
                                    <w:ind w:right="50"/>
                                    <w:jc w:val="center"/>
                                  </w:pPr>
                                  <w:r>
                                    <w:rPr>
                                      <w:rFonts w:ascii="Times New Roman" w:eastAsia="Times New Roman" w:hAnsi="Times New Roman" w:cs="Times New Roman"/>
                                      <w:b/>
                                      <w:color w:val="FFFFFF"/>
                                      <w:sz w:val="24"/>
                                    </w:rPr>
                                    <w:t xml:space="preserve">Course Number </w:t>
                                  </w:r>
                                </w:p>
                              </w:tc>
                              <w:tc>
                                <w:tcPr>
                                  <w:tcW w:w="1890" w:type="dxa"/>
                                  <w:tcBorders>
                                    <w:top w:val="single" w:sz="4" w:space="0" w:color="000000"/>
                                    <w:left w:val="single" w:sz="4" w:space="0" w:color="000000"/>
                                    <w:bottom w:val="single" w:sz="4" w:space="0" w:color="000000"/>
                                    <w:right w:val="single" w:sz="4" w:space="0" w:color="000000"/>
                                  </w:tcBorders>
                                  <w:shd w:val="clear" w:color="auto" w:fill="0C0C0C"/>
                                </w:tcPr>
                                <w:p w14:paraId="530BC2A9" w14:textId="77777777" w:rsidR="005845C8" w:rsidRDefault="005845C8" w:rsidP="005845C8">
                                  <w:pPr>
                                    <w:ind w:left="31"/>
                                  </w:pPr>
                                  <w:r>
                                    <w:rPr>
                                      <w:rFonts w:ascii="Times New Roman" w:eastAsia="Times New Roman" w:hAnsi="Times New Roman" w:cs="Times New Roman"/>
                                      <w:b/>
                                      <w:color w:val="FFFFFF"/>
                                      <w:sz w:val="24"/>
                                    </w:rPr>
                                    <w:t xml:space="preserve">Prerequisite </w:t>
                                  </w:r>
                                </w:p>
                              </w:tc>
                            </w:tr>
                            <w:tr w:rsidR="005845C8" w14:paraId="530BC2B0" w14:textId="77777777" w:rsidTr="005845C8">
                              <w:trPr>
                                <w:trHeight w:val="2818"/>
                              </w:trPr>
                              <w:tc>
                                <w:tcPr>
                                  <w:tcW w:w="5912" w:type="dxa"/>
                                  <w:tcBorders>
                                    <w:top w:val="single" w:sz="4" w:space="0" w:color="000000"/>
                                    <w:left w:val="single" w:sz="4" w:space="0" w:color="000000"/>
                                    <w:bottom w:val="single" w:sz="4" w:space="0" w:color="000000"/>
                                    <w:right w:val="single" w:sz="4" w:space="0" w:color="000000"/>
                                  </w:tcBorders>
                                </w:tcPr>
                                <w:p w14:paraId="530BC2AB" w14:textId="77777777" w:rsidR="005845C8" w:rsidRDefault="005845C8" w:rsidP="005845C8">
                                  <w:r>
                                    <w:rPr>
                                      <w:rFonts w:ascii="Times New Roman" w:eastAsia="Times New Roman" w:hAnsi="Times New Roman" w:cs="Times New Roman"/>
                                      <w:b/>
                                      <w:sz w:val="24"/>
                                    </w:rPr>
                                    <w:t xml:space="preserve">Audio &amp; Video Technology and Film I (Y) </w:t>
                                  </w:r>
                                </w:p>
                                <w:p w14:paraId="530BC2AC" w14:textId="77777777" w:rsidR="005845C8" w:rsidRDefault="005845C8" w:rsidP="005845C8">
                                  <w:pPr>
                                    <w:spacing w:after="3" w:line="238" w:lineRule="auto"/>
                                  </w:pPr>
                                  <w:r>
                                    <w:rPr>
                                      <w:rFonts w:ascii="Times New Roman" w:eastAsia="Times New Roman" w:hAnsi="Times New Roman" w:cs="Times New Roman"/>
                                      <w:sz w:val="20"/>
                                    </w:rPr>
                                    <w:t xml:space="preserve">prepares students for employment or entry into a postsecondary education program in the audio and video technology career field. Topics covered may include, but are not limited to: terminology, safety, basic equipment, script writing, production teams, production and programming, lighting, recording and editing, studio production, and professional ethics.  </w:t>
                                  </w:r>
                                </w:p>
                                <w:p w14:paraId="530BC2AD" w14:textId="77777777" w:rsidR="005845C8" w:rsidRDefault="005845C8" w:rsidP="005845C8">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2AE" w14:textId="77777777" w:rsidR="005845C8" w:rsidRPr="00DA4DE1" w:rsidRDefault="005845C8" w:rsidP="005845C8">
                                  <w:pPr>
                                    <w:ind w:left="72"/>
                                    <w:jc w:val="center"/>
                                    <w:rPr>
                                      <w:sz w:val="24"/>
                                    </w:rPr>
                                  </w:pPr>
                                  <w:r w:rsidRPr="00DA4DE1">
                                    <w:rPr>
                                      <w:rFonts w:ascii="Times New Roman" w:eastAsia="Times New Roman" w:hAnsi="Times New Roman" w:cs="Times New Roman"/>
                                      <w:sz w:val="24"/>
                                    </w:rPr>
                                    <w:t>1 0 .5 1 8 1 0 9 9</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C2AF" w14:textId="77777777" w:rsidR="005845C8" w:rsidRDefault="005845C8" w:rsidP="005845C8">
                                  <w:pPr>
                                    <w:ind w:right="48"/>
                                    <w:jc w:val="center"/>
                                  </w:pPr>
                                  <w:r>
                                    <w:rPr>
                                      <w:rFonts w:ascii="Times New Roman" w:eastAsia="Times New Roman" w:hAnsi="Times New Roman" w:cs="Times New Roman"/>
                                      <w:sz w:val="24"/>
                                    </w:rPr>
                                    <w:t xml:space="preserve">None </w:t>
                                  </w:r>
                                </w:p>
                              </w:tc>
                            </w:tr>
                            <w:tr w:rsidR="005845C8" w14:paraId="530BC2B7" w14:textId="77777777" w:rsidTr="005845C8">
                              <w:trPr>
                                <w:trHeight w:val="2586"/>
                              </w:trPr>
                              <w:tc>
                                <w:tcPr>
                                  <w:tcW w:w="5912" w:type="dxa"/>
                                  <w:tcBorders>
                                    <w:top w:val="single" w:sz="4" w:space="0" w:color="000000"/>
                                    <w:left w:val="single" w:sz="4" w:space="0" w:color="000000"/>
                                    <w:bottom w:val="single" w:sz="4" w:space="0" w:color="000000"/>
                                    <w:right w:val="single" w:sz="4" w:space="0" w:color="000000"/>
                                  </w:tcBorders>
                                </w:tcPr>
                                <w:p w14:paraId="530BC2B1" w14:textId="77777777" w:rsidR="005845C8" w:rsidRDefault="005845C8" w:rsidP="005845C8">
                                  <w:pPr>
                                    <w:ind w:right="94"/>
                                    <w:jc w:val="both"/>
                                  </w:pPr>
                                  <w:r>
                                    <w:rPr>
                                      <w:rFonts w:ascii="Times New Roman" w:eastAsia="Times New Roman" w:hAnsi="Times New Roman" w:cs="Times New Roman"/>
                                      <w:b/>
                                      <w:sz w:val="24"/>
                                    </w:rPr>
                                    <w:t>Audio &amp; Video Technology and Film II (Y)</w:t>
                                  </w:r>
                                  <w:r>
                                    <w:rPr>
                                      <w:rFonts w:ascii="Times New Roman" w:eastAsia="Times New Roman" w:hAnsi="Times New Roman" w:cs="Times New Roman"/>
                                      <w:sz w:val="24"/>
                                    </w:rPr>
                                    <w:t xml:space="preserve">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Audio &amp; Video Tech pathway.  This course will prepare students for a career in Audio Video Technology and Film production and/or transfer to a postsecondary program for further study.</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Topics include Planning, Writing, Directing and Editing a Production; Field Equipment Functions; Operational Set-Up and Maintenance; Advanced Editing </w:t>
                                  </w:r>
                                </w:p>
                                <w:p w14:paraId="530BC2B2" w14:textId="77777777" w:rsidR="005845C8" w:rsidRDefault="005845C8" w:rsidP="005845C8">
                                  <w:r>
                                    <w:rPr>
                                      <w:rFonts w:ascii="Times New Roman" w:eastAsia="Times New Roman" w:hAnsi="Times New Roman" w:cs="Times New Roman"/>
                                      <w:sz w:val="20"/>
                                    </w:rPr>
                                    <w:t xml:space="preserve">Operations; Studio Productions; Performance; Audio/Video Control Systems; Production Graphics; Career Opportunities; and Professional Ethics.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2B3" w14:textId="77777777" w:rsidR="005845C8" w:rsidRPr="00DA4DE1" w:rsidRDefault="005845C8" w:rsidP="005845C8">
                                  <w:pPr>
                                    <w:ind w:left="72"/>
                                    <w:jc w:val="center"/>
                                    <w:rPr>
                                      <w:sz w:val="24"/>
                                    </w:rPr>
                                  </w:pPr>
                                  <w:r w:rsidRPr="00DA4DE1">
                                    <w:rPr>
                                      <w:rFonts w:ascii="Times New Roman" w:eastAsia="Times New Roman" w:hAnsi="Times New Roman" w:cs="Times New Roman"/>
                                      <w:sz w:val="24"/>
                                    </w:rPr>
                                    <w:t>1 0 .5 1 9 1 0 9 9</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C2B4" w14:textId="77777777" w:rsidR="005845C8" w:rsidRDefault="005845C8" w:rsidP="005845C8">
                                  <w:pPr>
                                    <w:ind w:right="50"/>
                                    <w:jc w:val="center"/>
                                  </w:pPr>
                                  <w:r>
                                    <w:rPr>
                                      <w:rFonts w:ascii="Times New Roman" w:eastAsia="Times New Roman" w:hAnsi="Times New Roman" w:cs="Times New Roman"/>
                                      <w:sz w:val="20"/>
                                    </w:rPr>
                                    <w:t xml:space="preserve">Audio and </w:t>
                                  </w:r>
                                </w:p>
                                <w:p w14:paraId="530BC2B5" w14:textId="77777777" w:rsidR="005845C8" w:rsidRDefault="005845C8" w:rsidP="005845C8">
                                  <w:pPr>
                                    <w:ind w:right="50"/>
                                    <w:jc w:val="center"/>
                                  </w:pPr>
                                  <w:r>
                                    <w:rPr>
                                      <w:rFonts w:ascii="Times New Roman" w:eastAsia="Times New Roman" w:hAnsi="Times New Roman" w:cs="Times New Roman"/>
                                      <w:sz w:val="20"/>
                                    </w:rPr>
                                    <w:t xml:space="preserve">Video </w:t>
                                  </w:r>
                                </w:p>
                                <w:p w14:paraId="530BC2B6" w14:textId="77777777" w:rsidR="005845C8" w:rsidRDefault="005845C8" w:rsidP="005845C8">
                                  <w:pPr>
                                    <w:jc w:val="center"/>
                                  </w:pPr>
                                  <w:r>
                                    <w:rPr>
                                      <w:rFonts w:ascii="Times New Roman" w:eastAsia="Times New Roman" w:hAnsi="Times New Roman" w:cs="Times New Roman"/>
                                      <w:sz w:val="20"/>
                                    </w:rPr>
                                    <w:t xml:space="preserve">Technology and Film I </w:t>
                                  </w:r>
                                </w:p>
                              </w:tc>
                            </w:tr>
                          </w:tbl>
                          <w:p w14:paraId="530BC2B8" w14:textId="77777777" w:rsidR="005845C8" w:rsidRDefault="005845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BC28A" id="_x0000_t202" coordsize="21600,21600" o:spt="202" path="m,l,21600r21600,l21600,xe">
                <v:stroke joinstyle="miter"/>
                <v:path gradientshapeok="t" o:connecttype="rect"/>
              </v:shapetype>
              <v:shape id="Text Box 2" o:spid="_x0000_s1026" type="#_x0000_t202" style="position:absolute;left:0;text-align:left;margin-left:0;margin-top:359pt;width:514.5pt;height:3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" stroked="f">
                <v:textbox>
                  <w:txbxContent>
                    <w:p w14:paraId="530BC2A5" w14:textId="77777777" w:rsidR="005845C8" w:rsidRDefault="005845C8" w:rsidP="005845C8">
                      <w:pPr>
                        <w:pStyle w:val="Heading3"/>
                        <w:ind w:left="245" w:right="0"/>
                        <w:jc w:val="center"/>
                      </w:pPr>
                      <w:r>
                        <w:t>Audio/Video Technology, &amp; Communications</w:t>
                      </w:r>
                    </w:p>
                    <w:p w14:paraId="530BC2A6" w14:textId="77777777" w:rsidR="005845C8" w:rsidRDefault="005845C8" w:rsidP="005845C8">
                      <w:pPr>
                        <w:spacing w:after="0"/>
                        <w:ind w:left="67" w:right="2" w:hanging="10"/>
                        <w:jc w:val="center"/>
                      </w:pPr>
                      <w:r>
                        <w:rPr>
                          <w:rFonts w:ascii="Arial" w:eastAsia="Arial" w:hAnsi="Arial" w:cs="Arial"/>
                          <w:b/>
                          <w:sz w:val="28"/>
                        </w:rPr>
                        <w:t xml:space="preserve">Audio &amp; Video Technology and Film </w:t>
                      </w:r>
                    </w:p>
                    <w:tbl>
                      <w:tblPr>
                        <w:tblStyle w:val="TableGrid1"/>
                        <w:tblW w:w="10142" w:type="dxa"/>
                        <w:tblInd w:w="-5" w:type="dxa"/>
                        <w:tblCellMar>
                          <w:top w:w="13" w:type="dxa"/>
                          <w:left w:w="107" w:type="dxa"/>
                          <w:right w:w="58" w:type="dxa"/>
                        </w:tblCellMar>
                        <w:tblLook w:val="04A0" w:firstRow="1" w:lastRow="0" w:firstColumn="1" w:lastColumn="0" w:noHBand="0" w:noVBand="1"/>
                      </w:tblPr>
                      <w:tblGrid>
                        <w:gridCol w:w="5912"/>
                        <w:gridCol w:w="2340"/>
                        <w:gridCol w:w="1890"/>
                      </w:tblGrid>
                      <w:tr w:rsidR="005845C8" w14:paraId="530BC2AA" w14:textId="77777777" w:rsidTr="005845C8">
                        <w:trPr>
                          <w:trHeight w:val="283"/>
                        </w:trPr>
                        <w:tc>
                          <w:tcPr>
                            <w:tcW w:w="5912" w:type="dxa"/>
                            <w:tcBorders>
                              <w:top w:val="single" w:sz="4" w:space="0" w:color="000000"/>
                              <w:left w:val="single" w:sz="4" w:space="0" w:color="000000"/>
                              <w:bottom w:val="single" w:sz="4" w:space="0" w:color="000000"/>
                              <w:right w:val="single" w:sz="4" w:space="0" w:color="000000"/>
                            </w:tcBorders>
                            <w:shd w:val="clear" w:color="auto" w:fill="0C0C0C"/>
                          </w:tcPr>
                          <w:p w14:paraId="530BC2A7" w14:textId="77777777" w:rsidR="005845C8" w:rsidRDefault="005845C8" w:rsidP="005845C8">
                            <w:pPr>
                              <w:ind w:right="51"/>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2A8" w14:textId="77777777" w:rsidR="005845C8" w:rsidRDefault="005845C8" w:rsidP="005845C8">
                            <w:pPr>
                              <w:ind w:right="50"/>
                              <w:jc w:val="center"/>
                            </w:pPr>
                            <w:r>
                              <w:rPr>
                                <w:rFonts w:ascii="Times New Roman" w:eastAsia="Times New Roman" w:hAnsi="Times New Roman" w:cs="Times New Roman"/>
                                <w:b/>
                                <w:color w:val="FFFFFF"/>
                                <w:sz w:val="24"/>
                              </w:rPr>
                              <w:t xml:space="preserve">Course Number </w:t>
                            </w:r>
                          </w:p>
                        </w:tc>
                        <w:tc>
                          <w:tcPr>
                            <w:tcW w:w="1890" w:type="dxa"/>
                            <w:tcBorders>
                              <w:top w:val="single" w:sz="4" w:space="0" w:color="000000"/>
                              <w:left w:val="single" w:sz="4" w:space="0" w:color="000000"/>
                              <w:bottom w:val="single" w:sz="4" w:space="0" w:color="000000"/>
                              <w:right w:val="single" w:sz="4" w:space="0" w:color="000000"/>
                            </w:tcBorders>
                            <w:shd w:val="clear" w:color="auto" w:fill="0C0C0C"/>
                          </w:tcPr>
                          <w:p w14:paraId="530BC2A9" w14:textId="77777777" w:rsidR="005845C8" w:rsidRDefault="005845C8" w:rsidP="005845C8">
                            <w:pPr>
                              <w:ind w:left="31"/>
                            </w:pPr>
                            <w:r>
                              <w:rPr>
                                <w:rFonts w:ascii="Times New Roman" w:eastAsia="Times New Roman" w:hAnsi="Times New Roman" w:cs="Times New Roman"/>
                                <w:b/>
                                <w:color w:val="FFFFFF"/>
                                <w:sz w:val="24"/>
                              </w:rPr>
                              <w:t xml:space="preserve">Prerequisite </w:t>
                            </w:r>
                          </w:p>
                        </w:tc>
                      </w:tr>
                      <w:tr w:rsidR="005845C8" w14:paraId="530BC2B0" w14:textId="77777777" w:rsidTr="005845C8">
                        <w:trPr>
                          <w:trHeight w:val="2818"/>
                        </w:trPr>
                        <w:tc>
                          <w:tcPr>
                            <w:tcW w:w="5912" w:type="dxa"/>
                            <w:tcBorders>
                              <w:top w:val="single" w:sz="4" w:space="0" w:color="000000"/>
                              <w:left w:val="single" w:sz="4" w:space="0" w:color="000000"/>
                              <w:bottom w:val="single" w:sz="4" w:space="0" w:color="000000"/>
                              <w:right w:val="single" w:sz="4" w:space="0" w:color="000000"/>
                            </w:tcBorders>
                          </w:tcPr>
                          <w:p w14:paraId="530BC2AB" w14:textId="77777777" w:rsidR="005845C8" w:rsidRDefault="005845C8" w:rsidP="005845C8">
                            <w:r>
                              <w:rPr>
                                <w:rFonts w:ascii="Times New Roman" w:eastAsia="Times New Roman" w:hAnsi="Times New Roman" w:cs="Times New Roman"/>
                                <w:b/>
                                <w:sz w:val="24"/>
                              </w:rPr>
                              <w:t xml:space="preserve">Audio &amp; Video Technology and Film I (Y) </w:t>
                            </w:r>
                          </w:p>
                          <w:p w14:paraId="530BC2AC" w14:textId="77777777" w:rsidR="005845C8" w:rsidRDefault="005845C8" w:rsidP="005845C8">
                            <w:pPr>
                              <w:spacing w:after="3" w:line="238" w:lineRule="auto"/>
                            </w:pPr>
                            <w:r>
                              <w:rPr>
                                <w:rFonts w:ascii="Times New Roman" w:eastAsia="Times New Roman" w:hAnsi="Times New Roman" w:cs="Times New Roman"/>
                                <w:sz w:val="20"/>
                              </w:rPr>
                              <w:t xml:space="preserve">prepares students for employment or entry into a postsecondary education program in the audio and video technology career field. Topics covered may include, but are not limited to: terminology, safety, basic equipment, script writing, production teams, production and programming, lighting, recording and editing, studio production, and professional ethics.  </w:t>
                            </w:r>
                          </w:p>
                          <w:p w14:paraId="530BC2AD" w14:textId="77777777" w:rsidR="005845C8" w:rsidRDefault="005845C8" w:rsidP="005845C8">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2AE" w14:textId="77777777" w:rsidR="005845C8" w:rsidRPr="00DA4DE1" w:rsidRDefault="005845C8" w:rsidP="005845C8">
                            <w:pPr>
                              <w:ind w:left="72"/>
                              <w:jc w:val="center"/>
                              <w:rPr>
                                <w:sz w:val="24"/>
                              </w:rPr>
                            </w:pPr>
                            <w:r w:rsidRPr="00DA4DE1">
                              <w:rPr>
                                <w:rFonts w:ascii="Times New Roman" w:eastAsia="Times New Roman" w:hAnsi="Times New Roman" w:cs="Times New Roman"/>
                                <w:sz w:val="24"/>
                              </w:rPr>
                              <w:t>1 0 .5 1 8 1 0 9 9</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C2AF" w14:textId="77777777" w:rsidR="005845C8" w:rsidRDefault="005845C8" w:rsidP="005845C8">
                            <w:pPr>
                              <w:ind w:right="48"/>
                              <w:jc w:val="center"/>
                            </w:pPr>
                            <w:r>
                              <w:rPr>
                                <w:rFonts w:ascii="Times New Roman" w:eastAsia="Times New Roman" w:hAnsi="Times New Roman" w:cs="Times New Roman"/>
                                <w:sz w:val="24"/>
                              </w:rPr>
                              <w:t xml:space="preserve">None </w:t>
                            </w:r>
                          </w:p>
                        </w:tc>
                      </w:tr>
                      <w:tr w:rsidR="005845C8" w14:paraId="530BC2B7" w14:textId="77777777" w:rsidTr="005845C8">
                        <w:trPr>
                          <w:trHeight w:val="2586"/>
                        </w:trPr>
                        <w:tc>
                          <w:tcPr>
                            <w:tcW w:w="5912" w:type="dxa"/>
                            <w:tcBorders>
                              <w:top w:val="single" w:sz="4" w:space="0" w:color="000000"/>
                              <w:left w:val="single" w:sz="4" w:space="0" w:color="000000"/>
                              <w:bottom w:val="single" w:sz="4" w:space="0" w:color="000000"/>
                              <w:right w:val="single" w:sz="4" w:space="0" w:color="000000"/>
                            </w:tcBorders>
                          </w:tcPr>
                          <w:p w14:paraId="530BC2B1" w14:textId="77777777" w:rsidR="005845C8" w:rsidRDefault="005845C8" w:rsidP="005845C8">
                            <w:pPr>
                              <w:ind w:right="94"/>
                              <w:jc w:val="both"/>
                            </w:pPr>
                            <w:r>
                              <w:rPr>
                                <w:rFonts w:ascii="Times New Roman" w:eastAsia="Times New Roman" w:hAnsi="Times New Roman" w:cs="Times New Roman"/>
                                <w:b/>
                                <w:sz w:val="24"/>
                              </w:rPr>
                              <w:t>Audio &amp; Video Technology and Film II (Y)</w:t>
                            </w:r>
                            <w:r>
                              <w:rPr>
                                <w:rFonts w:ascii="Times New Roman" w:eastAsia="Times New Roman" w:hAnsi="Times New Roman" w:cs="Times New Roman"/>
                                <w:sz w:val="24"/>
                              </w:rPr>
                              <w:t xml:space="preserve">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Audio &amp; Video Tech pathway.  This course will prepare students for a career in Audio Video Technology and Film production and/or transfer to a postsecondary program for further study.</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Topics include Planning, Writing, Directing and Editing a Production; Field Equipment Functions; Operational Set-Up and Maintenance; Advanced Editing </w:t>
                            </w:r>
                          </w:p>
                          <w:p w14:paraId="530BC2B2" w14:textId="77777777" w:rsidR="005845C8" w:rsidRDefault="005845C8" w:rsidP="005845C8">
                            <w:r>
                              <w:rPr>
                                <w:rFonts w:ascii="Times New Roman" w:eastAsia="Times New Roman" w:hAnsi="Times New Roman" w:cs="Times New Roman"/>
                                <w:sz w:val="20"/>
                              </w:rPr>
                              <w:t xml:space="preserve">Operations; Studio Productions; Performance; Audio/Video Control Systems; Production Graphics; Career Opportunities; and Professional Ethics.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2B3" w14:textId="77777777" w:rsidR="005845C8" w:rsidRPr="00DA4DE1" w:rsidRDefault="005845C8" w:rsidP="005845C8">
                            <w:pPr>
                              <w:ind w:left="72"/>
                              <w:jc w:val="center"/>
                              <w:rPr>
                                <w:sz w:val="24"/>
                              </w:rPr>
                            </w:pPr>
                            <w:r w:rsidRPr="00DA4DE1">
                              <w:rPr>
                                <w:rFonts w:ascii="Times New Roman" w:eastAsia="Times New Roman" w:hAnsi="Times New Roman" w:cs="Times New Roman"/>
                                <w:sz w:val="24"/>
                              </w:rPr>
                              <w:t>1 0 .5 1 9 1 0 9 9</w:t>
                            </w:r>
                          </w:p>
                        </w:tc>
                        <w:tc>
                          <w:tcPr>
                            <w:tcW w:w="1890" w:type="dxa"/>
                            <w:tcBorders>
                              <w:top w:val="single" w:sz="4" w:space="0" w:color="000000"/>
                              <w:left w:val="single" w:sz="4" w:space="0" w:color="000000"/>
                              <w:bottom w:val="single" w:sz="4" w:space="0" w:color="000000"/>
                              <w:right w:val="single" w:sz="4" w:space="0" w:color="000000"/>
                            </w:tcBorders>
                            <w:vAlign w:val="center"/>
                          </w:tcPr>
                          <w:p w14:paraId="530BC2B4" w14:textId="77777777" w:rsidR="005845C8" w:rsidRDefault="005845C8" w:rsidP="005845C8">
                            <w:pPr>
                              <w:ind w:right="50"/>
                              <w:jc w:val="center"/>
                            </w:pPr>
                            <w:r>
                              <w:rPr>
                                <w:rFonts w:ascii="Times New Roman" w:eastAsia="Times New Roman" w:hAnsi="Times New Roman" w:cs="Times New Roman"/>
                                <w:sz w:val="20"/>
                              </w:rPr>
                              <w:t xml:space="preserve">Audio and </w:t>
                            </w:r>
                          </w:p>
                          <w:p w14:paraId="530BC2B5" w14:textId="77777777" w:rsidR="005845C8" w:rsidRDefault="005845C8" w:rsidP="005845C8">
                            <w:pPr>
                              <w:ind w:right="50"/>
                              <w:jc w:val="center"/>
                            </w:pPr>
                            <w:r>
                              <w:rPr>
                                <w:rFonts w:ascii="Times New Roman" w:eastAsia="Times New Roman" w:hAnsi="Times New Roman" w:cs="Times New Roman"/>
                                <w:sz w:val="20"/>
                              </w:rPr>
                              <w:t xml:space="preserve">Video </w:t>
                            </w:r>
                          </w:p>
                          <w:p w14:paraId="530BC2B6" w14:textId="77777777" w:rsidR="005845C8" w:rsidRDefault="005845C8" w:rsidP="005845C8">
                            <w:pPr>
                              <w:jc w:val="center"/>
                            </w:pPr>
                            <w:r>
                              <w:rPr>
                                <w:rFonts w:ascii="Times New Roman" w:eastAsia="Times New Roman" w:hAnsi="Times New Roman" w:cs="Times New Roman"/>
                                <w:sz w:val="20"/>
                              </w:rPr>
                              <w:t xml:space="preserve">Technology and Film I </w:t>
                            </w:r>
                          </w:p>
                        </w:tc>
                      </w:tr>
                    </w:tbl>
                    <w:p w14:paraId="530BC2B8" w14:textId="77777777" w:rsidR="005845C8" w:rsidRDefault="005845C8"/>
                  </w:txbxContent>
                </v:textbox>
                <w10:wrap type="square"/>
              </v:shape>
            </w:pict>
          </mc:Fallback>
        </mc:AlternateContent>
      </w:r>
      <w:r w:rsidR="00E31B40">
        <w:rPr>
          <w:noProof/>
        </w:rPr>
        <w:drawing>
          <wp:inline distT="0" distB="0" distL="0" distR="0" wp14:anchorId="530BC28C" wp14:editId="530BC28D">
            <wp:extent cx="895350" cy="577003"/>
            <wp:effectExtent l="0" t="0" r="0" b="0"/>
            <wp:docPr id="9" name="Picture 9"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cob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240" cy="587888"/>
                    </a:xfrm>
                    <a:prstGeom prst="rect">
                      <a:avLst/>
                    </a:prstGeom>
                    <a:noFill/>
                    <a:ln>
                      <a:noFill/>
                    </a:ln>
                  </pic:spPr>
                </pic:pic>
              </a:graphicData>
            </a:graphic>
          </wp:inline>
        </w:drawing>
      </w:r>
      <w:r w:rsidR="007967F1">
        <w:t>Therapeutic and Allied Health &amp; Medicine</w:t>
      </w:r>
    </w:p>
    <w:tbl>
      <w:tblPr>
        <w:tblStyle w:val="TableGrid1"/>
        <w:tblW w:w="10142" w:type="dxa"/>
        <w:tblInd w:w="113" w:type="dxa"/>
        <w:tblCellMar>
          <w:top w:w="13" w:type="dxa"/>
          <w:left w:w="107" w:type="dxa"/>
          <w:right w:w="36" w:type="dxa"/>
        </w:tblCellMar>
        <w:tblLook w:val="04A0" w:firstRow="1" w:lastRow="0" w:firstColumn="1" w:lastColumn="0" w:noHBand="0" w:noVBand="1"/>
      </w:tblPr>
      <w:tblGrid>
        <w:gridCol w:w="6092"/>
        <w:gridCol w:w="2340"/>
        <w:gridCol w:w="1710"/>
      </w:tblGrid>
      <w:tr w:rsidR="0065327D" w14:paraId="530BC1A5" w14:textId="77777777" w:rsidTr="0065327D">
        <w:trPr>
          <w:trHeight w:val="283"/>
        </w:trPr>
        <w:tc>
          <w:tcPr>
            <w:tcW w:w="6092" w:type="dxa"/>
            <w:tcBorders>
              <w:top w:val="single" w:sz="4" w:space="0" w:color="000000"/>
              <w:left w:val="single" w:sz="4" w:space="0" w:color="000000"/>
              <w:bottom w:val="single" w:sz="4" w:space="0" w:color="000000"/>
              <w:right w:val="single" w:sz="4" w:space="0" w:color="000000"/>
            </w:tcBorders>
            <w:shd w:val="clear" w:color="auto" w:fill="0C0C0C"/>
          </w:tcPr>
          <w:p w14:paraId="530BC1A2" w14:textId="77777777" w:rsidR="0065327D" w:rsidRDefault="0065327D" w:rsidP="00D51FC9">
            <w:pPr>
              <w:ind w:right="72"/>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1A3" w14:textId="77777777" w:rsidR="0065327D" w:rsidRDefault="0065327D" w:rsidP="00D51FC9">
            <w:pPr>
              <w:ind w:right="7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30BC1A4" w14:textId="77777777" w:rsidR="0065327D" w:rsidRDefault="0065327D" w:rsidP="00D51FC9">
            <w:pPr>
              <w:ind w:left="31"/>
            </w:pPr>
            <w:r>
              <w:rPr>
                <w:rFonts w:ascii="Times New Roman" w:eastAsia="Times New Roman" w:hAnsi="Times New Roman" w:cs="Times New Roman"/>
                <w:b/>
                <w:color w:val="FFFFFF"/>
                <w:sz w:val="24"/>
              </w:rPr>
              <w:t xml:space="preserve">Prerequisite </w:t>
            </w:r>
          </w:p>
        </w:tc>
      </w:tr>
      <w:tr w:rsidR="0065327D" w14:paraId="530BC1A9" w14:textId="77777777" w:rsidTr="0065327D">
        <w:tblPrEx>
          <w:tblCellMar>
            <w:right w:w="58" w:type="dxa"/>
          </w:tblCellMar>
        </w:tblPrEx>
        <w:trPr>
          <w:trHeight w:val="2618"/>
        </w:trPr>
        <w:tc>
          <w:tcPr>
            <w:tcW w:w="6092" w:type="dxa"/>
            <w:tcBorders>
              <w:top w:val="single" w:sz="4" w:space="0" w:color="000000"/>
              <w:left w:val="single" w:sz="4" w:space="0" w:color="000000"/>
              <w:bottom w:val="single" w:sz="4" w:space="0" w:color="000000"/>
              <w:right w:val="single" w:sz="4" w:space="0" w:color="000000"/>
            </w:tcBorders>
          </w:tcPr>
          <w:p w14:paraId="530BC1A6" w14:textId="77777777" w:rsidR="0065327D" w:rsidRDefault="0065327D" w:rsidP="00C75051">
            <w:r>
              <w:rPr>
                <w:rFonts w:ascii="Times New Roman" w:eastAsia="Times New Roman" w:hAnsi="Times New Roman" w:cs="Times New Roman"/>
                <w:b/>
                <w:sz w:val="24"/>
              </w:rPr>
              <w:t xml:space="preserve">Introduction to Healthcare Science (Y) </w:t>
            </w:r>
            <w:r w:rsidRPr="00C75051">
              <w:rPr>
                <w:rFonts w:ascii="Times New Roman" w:hAnsi="Times New Roman" w:cs="Times New Roman"/>
                <w:color w:val="010102"/>
                <w:sz w:val="20"/>
                <w:szCs w:val="20"/>
                <w:shd w:val="clear" w:color="auto" w:fill="FFFFFF"/>
                <w:lang w:bidi="he-IL"/>
              </w:rPr>
              <w:t>This course is appropriate for students wishing to pu</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sue a career in the Healthcare Indust</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y</w:t>
            </w:r>
            <w:r w:rsidRPr="00C75051">
              <w:rPr>
                <w:rFonts w:ascii="Times New Roman" w:hAnsi="Times New Roman" w:cs="Times New Roman"/>
                <w:color w:val="161617"/>
                <w:sz w:val="20"/>
                <w:szCs w:val="20"/>
                <w:shd w:val="clear" w:color="auto" w:fill="FFFFFF"/>
                <w:lang w:bidi="he-IL"/>
              </w:rPr>
              <w:t xml:space="preserve">. </w:t>
            </w:r>
            <w:r w:rsidRPr="00C75051">
              <w:rPr>
                <w:rFonts w:ascii="Times New Roman" w:hAnsi="Times New Roman" w:cs="Times New Roman"/>
                <w:color w:val="010102"/>
                <w:sz w:val="20"/>
                <w:szCs w:val="20"/>
                <w:shd w:val="clear" w:color="auto" w:fill="FFFFFF"/>
                <w:lang w:bidi="he-IL"/>
              </w:rPr>
              <w:t>Fundame</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tal healthcare skills development is init</w:t>
            </w:r>
            <w:r w:rsidRPr="00C75051">
              <w:rPr>
                <w:rFonts w:ascii="Times New Roman" w:hAnsi="Times New Roman" w:cs="Times New Roman"/>
                <w:color w:val="161617"/>
                <w:sz w:val="20"/>
                <w:szCs w:val="20"/>
                <w:shd w:val="clear" w:color="auto" w:fill="FFFFFF"/>
                <w:lang w:bidi="he-IL"/>
              </w:rPr>
              <w:t>i</w:t>
            </w:r>
            <w:r w:rsidRPr="00C75051">
              <w:rPr>
                <w:rFonts w:ascii="Times New Roman" w:hAnsi="Times New Roman" w:cs="Times New Roman"/>
                <w:color w:val="010102"/>
                <w:sz w:val="20"/>
                <w:szCs w:val="20"/>
                <w:shd w:val="clear" w:color="auto" w:fill="FFFFFF"/>
                <w:lang w:bidi="he-IL"/>
              </w:rPr>
              <w:t>ated i</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 xml:space="preserve">cluding </w:t>
            </w:r>
            <w:r w:rsidRPr="00C75051">
              <w:rPr>
                <w:rFonts w:ascii="Times New Roman" w:hAnsi="Times New Roman" w:cs="Times New Roman"/>
                <w:color w:val="161617"/>
                <w:sz w:val="20"/>
                <w:szCs w:val="20"/>
                <w:shd w:val="clear" w:color="auto" w:fill="FFFFFF"/>
                <w:lang w:bidi="he-IL"/>
              </w:rPr>
              <w:t>m</w:t>
            </w:r>
            <w:r w:rsidRPr="00C75051">
              <w:rPr>
                <w:rFonts w:ascii="Times New Roman" w:hAnsi="Times New Roman" w:cs="Times New Roman"/>
                <w:color w:val="010102"/>
                <w:sz w:val="20"/>
                <w:szCs w:val="20"/>
                <w:shd w:val="clear" w:color="auto" w:fill="FFFFFF"/>
                <w:lang w:bidi="he-IL"/>
              </w:rPr>
              <w:t>edical ter</w:t>
            </w:r>
            <w:r w:rsidRPr="00C75051">
              <w:rPr>
                <w:rFonts w:ascii="Times New Roman" w:hAnsi="Times New Roman" w:cs="Times New Roman"/>
                <w:color w:val="161617"/>
                <w:sz w:val="20"/>
                <w:szCs w:val="20"/>
                <w:shd w:val="clear" w:color="auto" w:fill="FFFFFF"/>
                <w:lang w:bidi="he-IL"/>
              </w:rPr>
              <w:t>m</w:t>
            </w:r>
            <w:r w:rsidRPr="00C75051">
              <w:rPr>
                <w:rFonts w:ascii="Times New Roman" w:hAnsi="Times New Roman" w:cs="Times New Roman"/>
                <w:color w:val="010102"/>
                <w:sz w:val="20"/>
                <w:szCs w:val="20"/>
                <w:shd w:val="clear" w:color="auto" w:fill="FFFFFF"/>
                <w:lang w:bidi="he-IL"/>
              </w:rPr>
              <w:t>inology, microbio</w:t>
            </w:r>
            <w:r w:rsidRPr="00C75051">
              <w:rPr>
                <w:rFonts w:ascii="Times New Roman" w:hAnsi="Times New Roman" w:cs="Times New Roman"/>
                <w:color w:val="161617"/>
                <w:sz w:val="20"/>
                <w:szCs w:val="20"/>
                <w:shd w:val="clear" w:color="auto" w:fill="FFFFFF"/>
                <w:lang w:bidi="he-IL"/>
              </w:rPr>
              <w:t>l</w:t>
            </w:r>
            <w:r w:rsidRPr="00C75051">
              <w:rPr>
                <w:rFonts w:ascii="Times New Roman" w:hAnsi="Times New Roman" w:cs="Times New Roman"/>
                <w:color w:val="010102"/>
                <w:sz w:val="20"/>
                <w:szCs w:val="20"/>
                <w:shd w:val="clear" w:color="auto" w:fill="FFFFFF"/>
                <w:lang w:bidi="he-IL"/>
              </w:rPr>
              <w:t>ogy</w:t>
            </w:r>
            <w:r w:rsidRPr="00C75051">
              <w:rPr>
                <w:rFonts w:ascii="Times New Roman" w:hAnsi="Times New Roman" w:cs="Times New Roman"/>
                <w:color w:val="161617"/>
                <w:sz w:val="20"/>
                <w:szCs w:val="20"/>
                <w:shd w:val="clear" w:color="auto" w:fill="FFFFFF"/>
                <w:lang w:bidi="he-IL"/>
              </w:rPr>
              <w:t xml:space="preserve">, </w:t>
            </w:r>
            <w:r w:rsidRPr="00C75051">
              <w:rPr>
                <w:rFonts w:ascii="Times New Roman" w:hAnsi="Times New Roman" w:cs="Times New Roman"/>
                <w:color w:val="010102"/>
                <w:sz w:val="20"/>
                <w:szCs w:val="20"/>
                <w:shd w:val="clear" w:color="auto" w:fill="FFFFFF"/>
                <w:lang w:bidi="he-IL"/>
              </w:rPr>
              <w:t>and basic l</w:t>
            </w:r>
            <w:r w:rsidRPr="00C75051">
              <w:rPr>
                <w:rFonts w:ascii="Times New Roman" w:hAnsi="Times New Roman" w:cs="Times New Roman"/>
                <w:color w:val="161617"/>
                <w:sz w:val="20"/>
                <w:szCs w:val="20"/>
                <w:shd w:val="clear" w:color="auto" w:fill="FFFFFF"/>
                <w:lang w:bidi="he-IL"/>
              </w:rPr>
              <w:t>i</w:t>
            </w:r>
            <w:r w:rsidRPr="00C75051">
              <w:rPr>
                <w:rFonts w:ascii="Times New Roman" w:hAnsi="Times New Roman" w:cs="Times New Roman"/>
                <w:color w:val="010102"/>
                <w:sz w:val="20"/>
                <w:szCs w:val="20"/>
                <w:shd w:val="clear" w:color="auto" w:fill="FFFFFF"/>
                <w:lang w:bidi="he-IL"/>
              </w:rPr>
              <w:t>fe suppor</w:t>
            </w:r>
            <w:r w:rsidRPr="00C75051">
              <w:rPr>
                <w:rFonts w:ascii="Times New Roman" w:hAnsi="Times New Roman" w:cs="Times New Roman"/>
                <w:color w:val="161617"/>
                <w:sz w:val="20"/>
                <w:szCs w:val="20"/>
                <w:shd w:val="clear" w:color="auto" w:fill="FFFFFF"/>
                <w:lang w:bidi="he-IL"/>
              </w:rPr>
              <w:t xml:space="preserve">t. </w:t>
            </w:r>
            <w:r w:rsidRPr="00C75051">
              <w:rPr>
                <w:rFonts w:ascii="Times New Roman" w:hAnsi="Times New Roman" w:cs="Times New Roman"/>
                <w:color w:val="010102"/>
                <w:sz w:val="20"/>
                <w:szCs w:val="20"/>
                <w:shd w:val="clear" w:color="auto" w:fill="FFFFFF"/>
                <w:lang w:bidi="he-IL"/>
              </w:rPr>
              <w:t>Studen</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s are requi</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ed to meet bot</w:t>
            </w:r>
            <w:r w:rsidRPr="00C75051">
              <w:rPr>
                <w:rFonts w:ascii="Times New Roman" w:hAnsi="Times New Roman" w:cs="Times New Roman"/>
                <w:color w:val="161617"/>
                <w:sz w:val="20"/>
                <w:szCs w:val="20"/>
                <w:shd w:val="clear" w:color="auto" w:fill="FFFFFF"/>
                <w:lang w:bidi="he-IL"/>
              </w:rPr>
              <w:t xml:space="preserve">h </w:t>
            </w:r>
            <w:r w:rsidRPr="00C75051">
              <w:rPr>
                <w:rFonts w:ascii="Times New Roman" w:hAnsi="Times New Roman" w:cs="Times New Roman"/>
                <w:color w:val="010102"/>
                <w:sz w:val="20"/>
                <w:szCs w:val="20"/>
                <w:shd w:val="clear" w:color="auto" w:fill="FFFFFF"/>
                <w:lang w:bidi="he-IL"/>
              </w:rPr>
              <w:t>national and intrastate professional guidelines as desig</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ate</w:t>
            </w:r>
            <w:r w:rsidRPr="00C75051">
              <w:rPr>
                <w:rFonts w:ascii="Times New Roman" w:hAnsi="Times New Roman" w:cs="Times New Roman"/>
                <w:color w:val="161617"/>
                <w:sz w:val="20"/>
                <w:szCs w:val="20"/>
                <w:shd w:val="clear" w:color="auto" w:fill="FFFFFF"/>
                <w:lang w:bidi="he-IL"/>
              </w:rPr>
              <w:t xml:space="preserve">d </w:t>
            </w:r>
            <w:r w:rsidRPr="00C75051">
              <w:rPr>
                <w:rFonts w:ascii="Times New Roman" w:hAnsi="Times New Roman" w:cs="Times New Roman"/>
                <w:color w:val="010102"/>
                <w:sz w:val="20"/>
                <w:szCs w:val="20"/>
                <w:shd w:val="clear" w:color="auto" w:fill="FFFFFF"/>
                <w:lang w:bidi="he-IL"/>
              </w:rPr>
              <w:t xml:space="preserve">by applicable </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egula</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 xml:space="preserve">ory agencies such as the </w:t>
            </w:r>
            <w:r w:rsidRPr="00C75051">
              <w:rPr>
                <w:rFonts w:ascii="Times New Roman" w:hAnsi="Times New Roman" w:cs="Times New Roman"/>
                <w:color w:val="010102"/>
                <w:sz w:val="20"/>
                <w:szCs w:val="20"/>
                <w:shd w:val="clear" w:color="auto" w:fill="FFFFFF"/>
                <w:lang w:bidi="he-IL"/>
              </w:rPr>
              <w:br/>
              <w:t>Occupational Health and Safe</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y Administration (OSHA) and Center for Disease Control {CDC}</w:t>
            </w:r>
            <w:r w:rsidRPr="00C75051">
              <w:rPr>
                <w:rFonts w:ascii="Times New Roman" w:hAnsi="Times New Roman" w:cs="Times New Roman"/>
                <w:color w:val="161617"/>
                <w:sz w:val="20"/>
                <w:szCs w:val="20"/>
                <w:shd w:val="clear" w:color="auto" w:fill="FFFFFF"/>
                <w:lang w:bidi="he-IL"/>
              </w:rPr>
              <w:t>.</w:t>
            </w:r>
            <w:r>
              <w:rPr>
                <w:color w:val="161617"/>
                <w:sz w:val="19"/>
                <w:szCs w:val="19"/>
                <w:shd w:val="clear" w:color="auto" w:fill="FFFFFF"/>
                <w:lang w:bidi="he-IL"/>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A7" w14:textId="77777777" w:rsidR="0065327D" w:rsidRPr="00BF3496" w:rsidRDefault="00BF3496" w:rsidP="00BF3496">
            <w:pPr>
              <w:ind w:left="72"/>
              <w:jc w:val="center"/>
              <w:rPr>
                <w:rFonts w:ascii="Times New Roman" w:hAnsi="Times New Roman" w:cs="Times New Roman"/>
                <w:sz w:val="24"/>
              </w:rPr>
            </w:pPr>
            <w:r>
              <w:rPr>
                <w:rFonts w:ascii="Times New Roman" w:hAnsi="Times New Roman" w:cs="Times New Roman"/>
                <w:sz w:val="24"/>
              </w:rPr>
              <w:t>2 5.5 2 1 0 0 9 9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A8" w14:textId="77777777" w:rsidR="0065327D" w:rsidRDefault="0065327D" w:rsidP="00D51FC9">
            <w:pPr>
              <w:ind w:right="48"/>
              <w:jc w:val="center"/>
            </w:pPr>
            <w:r>
              <w:rPr>
                <w:rFonts w:ascii="Times New Roman" w:eastAsia="Times New Roman" w:hAnsi="Times New Roman" w:cs="Times New Roman"/>
                <w:sz w:val="24"/>
              </w:rPr>
              <w:t xml:space="preserve">None </w:t>
            </w:r>
          </w:p>
        </w:tc>
      </w:tr>
      <w:tr w:rsidR="0065327D" w14:paraId="530BC1AF" w14:textId="77777777" w:rsidTr="0065327D">
        <w:tblPrEx>
          <w:tblCellMar>
            <w:right w:w="58" w:type="dxa"/>
          </w:tblCellMar>
        </w:tblPrEx>
        <w:trPr>
          <w:trHeight w:val="2501"/>
        </w:trPr>
        <w:tc>
          <w:tcPr>
            <w:tcW w:w="6092" w:type="dxa"/>
            <w:tcBorders>
              <w:top w:val="single" w:sz="4" w:space="0" w:color="000000"/>
              <w:left w:val="single" w:sz="4" w:space="0" w:color="000000"/>
              <w:bottom w:val="single" w:sz="4" w:space="0" w:color="000000"/>
              <w:right w:val="single" w:sz="4" w:space="0" w:color="000000"/>
            </w:tcBorders>
          </w:tcPr>
          <w:p w14:paraId="530BC1AA" w14:textId="77777777" w:rsidR="00C966A1" w:rsidRDefault="00862DB9" w:rsidP="00C966A1">
            <w:pPr>
              <w:rPr>
                <w:rFonts w:ascii="Times New Roman" w:hAnsi="Times New Roman" w:cs="Times New Roman"/>
                <w:sz w:val="20"/>
                <w:szCs w:val="24"/>
              </w:rPr>
            </w:pPr>
            <w:r>
              <w:rPr>
                <w:rFonts w:ascii="Times New Roman" w:eastAsia="Times New Roman" w:hAnsi="Times New Roman" w:cs="Times New Roman"/>
                <w:b/>
              </w:rPr>
              <w:t>Essentials of Healthcare</w:t>
            </w:r>
            <w:r w:rsidR="0065327D">
              <w:rPr>
                <w:rFonts w:ascii="Times New Roman" w:eastAsia="Times New Roman" w:hAnsi="Times New Roman" w:cs="Times New Roman"/>
                <w:b/>
              </w:rPr>
              <w:t xml:space="preserve"> (Y) </w:t>
            </w:r>
            <w:r w:rsidR="00C966A1" w:rsidRPr="00C966A1">
              <w:rPr>
                <w:rFonts w:ascii="Times New Roman" w:hAnsi="Times New Roman" w:cs="Times New Roman"/>
                <w:sz w:val="20"/>
                <w:szCs w:val="24"/>
              </w:rPr>
              <w:t>Anatomy and Physiology is a vital part of most healthcare post-secondary education programs. The Essentials of Healthcare is a medical-focused anatomy course addressing the physiology of each body system, along with the investigation of common diseases, and emerging diseases. The prevention of disease and the diagnosis and treatment that might be utilized are addressed, along with medical terminology related to each system. This course provides an opportunity to demonstrate technical skills that enforce the goal of helping students make connections between medical procedures and the pathophysiology of diseases and disorders. The pre-requisite for this course is Introduction to Healthcare.</w:t>
            </w:r>
          </w:p>
          <w:p w14:paraId="530BC1AB" w14:textId="77777777" w:rsidR="00C966A1" w:rsidRPr="00C966A1" w:rsidRDefault="00C966A1" w:rsidP="00C966A1">
            <w:pPr>
              <w:rPr>
                <w:rFonts w:ascii="Times New Roman" w:eastAsiaTheme="minorHAnsi" w:hAnsi="Times New Roman" w:cs="Times New Roman"/>
                <w:color w:val="auto"/>
                <w:sz w:val="20"/>
                <w:szCs w:val="24"/>
              </w:rPr>
            </w:pPr>
          </w:p>
          <w:p w14:paraId="530BC1AC" w14:textId="77777777" w:rsidR="0065327D" w:rsidRPr="00C966A1" w:rsidRDefault="00C966A1" w:rsidP="00C966A1">
            <w:pPr>
              <w:pStyle w:val="Style"/>
              <w:shd w:val="clear" w:color="auto" w:fill="FFFFFF"/>
              <w:spacing w:line="264" w:lineRule="exact"/>
              <w:ind w:right="374"/>
              <w:rPr>
                <w:b/>
              </w:rPr>
            </w:pPr>
            <w:r w:rsidRPr="00C966A1">
              <w:rPr>
                <w:b/>
                <w:sz w:val="18"/>
              </w:rPr>
              <w:t>**Students can earn their 4</w:t>
            </w:r>
            <w:r w:rsidRPr="00C966A1">
              <w:rPr>
                <w:b/>
                <w:sz w:val="18"/>
                <w:vertAlign w:val="superscript"/>
              </w:rPr>
              <w:t>th</w:t>
            </w:r>
            <w:r w:rsidRPr="00C966A1">
              <w:rPr>
                <w:b/>
                <w:sz w:val="18"/>
              </w:rPr>
              <w:t xml:space="preserve"> Science credit with this class.</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AD" w14:textId="77777777" w:rsidR="0065327D" w:rsidRPr="00BF3496" w:rsidRDefault="00862DB9" w:rsidP="00BF3496">
            <w:pPr>
              <w:ind w:left="72"/>
              <w:jc w:val="center"/>
              <w:rPr>
                <w:rFonts w:ascii="Times New Roman" w:hAnsi="Times New Roman" w:cs="Times New Roman"/>
                <w:sz w:val="24"/>
              </w:rPr>
            </w:pPr>
            <w:r>
              <w:rPr>
                <w:rFonts w:ascii="Times New Roman" w:hAnsi="Times New Roman" w:cs="Times New Roman"/>
                <w:sz w:val="24"/>
              </w:rPr>
              <w:t>2 5.4 4 0 0 0 9 9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AE" w14:textId="77777777" w:rsidR="0065327D" w:rsidRDefault="0065327D" w:rsidP="007967F1">
            <w:pPr>
              <w:jc w:val="center"/>
            </w:pPr>
            <w:r>
              <w:rPr>
                <w:rFonts w:ascii="Times New Roman" w:eastAsia="Times New Roman" w:hAnsi="Times New Roman" w:cs="Times New Roman"/>
                <w:sz w:val="20"/>
              </w:rPr>
              <w:t xml:space="preserve">Intro. To Healthcare Science </w:t>
            </w:r>
          </w:p>
        </w:tc>
      </w:tr>
    </w:tbl>
    <w:p w14:paraId="530BC1B0" w14:textId="77777777" w:rsidR="004E53E6" w:rsidRDefault="004E53E6">
      <w:pPr>
        <w:sectPr w:rsidR="004E53E6" w:rsidSect="00C17FBD">
          <w:footerReference w:type="even" r:id="rId15"/>
          <w:footerReference w:type="default" r:id="rId16"/>
          <w:footerReference w:type="first" r:id="rId17"/>
          <w:pgSz w:w="12240" w:h="15840"/>
          <w:pgMar w:top="180" w:right="768" w:bottom="450" w:left="1080" w:header="720" w:footer="720" w:gutter="0"/>
          <w:pgNumType w:start="0"/>
          <w:cols w:space="720"/>
          <w:titlePg/>
        </w:sectPr>
      </w:pPr>
    </w:p>
    <w:p w14:paraId="530BC1B1" w14:textId="77777777" w:rsidR="004E53E6" w:rsidRPr="00A80659" w:rsidRDefault="00480A09" w:rsidP="00480A09">
      <w:pPr>
        <w:spacing w:after="0"/>
        <w:ind w:left="168"/>
        <w:rPr>
          <w:sz w:val="40"/>
        </w:rPr>
      </w:pPr>
      <w:r>
        <w:rPr>
          <w:noProof/>
        </w:rPr>
        <w:lastRenderedPageBreak/>
        <w:drawing>
          <wp:inline distT="0" distB="0" distL="0" distR="0" wp14:anchorId="530BC28E" wp14:editId="140AE02E">
            <wp:extent cx="895350" cy="577003"/>
            <wp:effectExtent l="0" t="0" r="0" b="0"/>
            <wp:docPr id="11" name="Picture 1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hAnsi="Arial" w:cs="Arial"/>
          <w:b/>
          <w:bCs/>
          <w:sz w:val="40"/>
          <w:szCs w:val="40"/>
        </w:rPr>
        <w:t>Graphic Design</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6091"/>
        <w:gridCol w:w="2340"/>
        <w:gridCol w:w="1710"/>
      </w:tblGrid>
      <w:tr w:rsidR="00927C03" w14:paraId="530BC1B5" w14:textId="77777777" w:rsidTr="00927C03">
        <w:trPr>
          <w:trHeight w:val="284"/>
        </w:trPr>
        <w:tc>
          <w:tcPr>
            <w:tcW w:w="6091" w:type="dxa"/>
            <w:tcBorders>
              <w:top w:val="single" w:sz="4" w:space="0" w:color="000000"/>
              <w:left w:val="single" w:sz="4" w:space="0" w:color="000000"/>
              <w:bottom w:val="single" w:sz="4" w:space="0" w:color="000000"/>
              <w:right w:val="single" w:sz="4" w:space="0" w:color="000000"/>
            </w:tcBorders>
            <w:shd w:val="clear" w:color="auto" w:fill="0C0C0C"/>
          </w:tcPr>
          <w:p w14:paraId="530BC1B2" w14:textId="77777777" w:rsidR="00927C03" w:rsidRDefault="00927C03">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1B3" w14:textId="77777777" w:rsidR="00927C03" w:rsidRDefault="00927C03">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30BC1B4" w14:textId="77777777" w:rsidR="00927C03" w:rsidRDefault="00927C03">
            <w:pPr>
              <w:ind w:left="31"/>
            </w:pPr>
            <w:r>
              <w:rPr>
                <w:rFonts w:ascii="Times New Roman" w:eastAsia="Times New Roman" w:hAnsi="Times New Roman" w:cs="Times New Roman"/>
                <w:b/>
                <w:color w:val="FFFFFF"/>
                <w:sz w:val="24"/>
              </w:rPr>
              <w:t xml:space="preserve">Prerequisite </w:t>
            </w:r>
          </w:p>
        </w:tc>
      </w:tr>
      <w:tr w:rsidR="00927C03" w14:paraId="530BC1BA" w14:textId="77777777" w:rsidTr="00C64210">
        <w:trPr>
          <w:trHeight w:val="1951"/>
        </w:trPr>
        <w:tc>
          <w:tcPr>
            <w:tcW w:w="6091" w:type="dxa"/>
            <w:tcBorders>
              <w:top w:val="single" w:sz="4" w:space="0" w:color="000000"/>
              <w:left w:val="single" w:sz="4" w:space="0" w:color="000000"/>
              <w:bottom w:val="single" w:sz="4" w:space="0" w:color="000000"/>
              <w:right w:val="single" w:sz="4" w:space="0" w:color="000000"/>
            </w:tcBorders>
          </w:tcPr>
          <w:p w14:paraId="530BC1B6" w14:textId="77777777" w:rsidR="00927C03" w:rsidRDefault="00927C03" w:rsidP="00D96772">
            <w:r>
              <w:rPr>
                <w:rFonts w:ascii="Times New Roman" w:eastAsia="Times New Roman" w:hAnsi="Times New Roman" w:cs="Times New Roman"/>
                <w:b/>
                <w:sz w:val="24"/>
              </w:rPr>
              <w:t xml:space="preserve">Intro to Graphics &amp; Design (Y) </w:t>
            </w:r>
            <w:r>
              <w:rPr>
                <w:rFonts w:ascii="Times New Roman" w:eastAsia="Times New Roman" w:hAnsi="Times New Roman" w:cs="Times New Roman"/>
                <w:sz w:val="20"/>
              </w:rPr>
              <w:t xml:space="preserve">is designed as the foundational course for both the Graphics Communication and Graphics Design pathways. This course provides students with the processes involved in the technologies of printing, publishing, packaging, electronic imaging, and their allied industries. In addition, the Graphics and Design course offers a range of cognitive skills, aesthetics, and crafts that includes typography, visual arts, and page layout. </w:t>
            </w:r>
          </w:p>
          <w:p w14:paraId="530BC1B7" w14:textId="77777777" w:rsidR="00927C03" w:rsidRDefault="00927C03" w:rsidP="00C262D8">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B8" w14:textId="77777777" w:rsidR="00927C03" w:rsidRPr="00D96772" w:rsidRDefault="00927C03" w:rsidP="00A43797">
            <w:pPr>
              <w:ind w:left="72"/>
              <w:jc w:val="center"/>
              <w:rPr>
                <w:sz w:val="24"/>
              </w:rPr>
            </w:pPr>
            <w:r w:rsidRPr="00D96772">
              <w:rPr>
                <w:rFonts w:ascii="Times New Roman" w:eastAsia="Times New Roman" w:hAnsi="Times New Roman" w:cs="Times New Roman"/>
                <w:sz w:val="24"/>
              </w:rPr>
              <w:t>4 8 .5 6 1 0 0 9 9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B9" w14:textId="77777777" w:rsidR="00927C03" w:rsidRDefault="00927C03">
            <w:pPr>
              <w:ind w:right="48"/>
              <w:jc w:val="center"/>
            </w:pPr>
            <w:r>
              <w:rPr>
                <w:rFonts w:ascii="Times New Roman" w:eastAsia="Times New Roman" w:hAnsi="Times New Roman" w:cs="Times New Roman"/>
                <w:sz w:val="24"/>
              </w:rPr>
              <w:t xml:space="preserve">None </w:t>
            </w:r>
          </w:p>
        </w:tc>
      </w:tr>
      <w:tr w:rsidR="00927C03" w14:paraId="530BC1BF" w14:textId="77777777" w:rsidTr="00927C03">
        <w:trPr>
          <w:trHeight w:val="2357"/>
        </w:trPr>
        <w:tc>
          <w:tcPr>
            <w:tcW w:w="6091" w:type="dxa"/>
            <w:tcBorders>
              <w:top w:val="single" w:sz="4" w:space="0" w:color="000000"/>
              <w:left w:val="single" w:sz="4" w:space="0" w:color="000000"/>
              <w:bottom w:val="single" w:sz="4" w:space="0" w:color="000000"/>
              <w:right w:val="single" w:sz="4" w:space="0" w:color="000000"/>
            </w:tcBorders>
          </w:tcPr>
          <w:p w14:paraId="530BC1BB" w14:textId="77777777" w:rsidR="00927C03" w:rsidRDefault="00927C03" w:rsidP="00D96772">
            <w:r>
              <w:rPr>
                <w:rFonts w:ascii="Times New Roman" w:eastAsia="Times New Roman" w:hAnsi="Times New Roman" w:cs="Times New Roman"/>
                <w:b/>
                <w:sz w:val="24"/>
              </w:rPr>
              <w:t>Graphic Design &amp; Production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the second course in the Graphics Communication and Graphics Design Pathways. This course builds on knowledge and skills learned in the Introduction to Graphics and Design course and focuses on procedures commonly used in the graphic communication and design industries. Students will gain more experience in creative problem solving and the practical implementation of those solutions across multiple areas of graphic design and graphic communications. </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BC" w14:textId="77777777" w:rsidR="00927C03" w:rsidRPr="00D96772" w:rsidRDefault="00927C03" w:rsidP="00A43797">
            <w:pPr>
              <w:ind w:left="72"/>
              <w:jc w:val="center"/>
              <w:rPr>
                <w:sz w:val="24"/>
              </w:rPr>
            </w:pPr>
            <w:r w:rsidRPr="00D96772">
              <w:rPr>
                <w:rFonts w:ascii="Times New Roman" w:eastAsia="Times New Roman" w:hAnsi="Times New Roman" w:cs="Times New Roman"/>
                <w:sz w:val="24"/>
              </w:rPr>
              <w:t>4 8 .5 6 2 0 0 9 9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BD" w14:textId="77777777" w:rsidR="00927C03" w:rsidRDefault="00927C03">
            <w:pPr>
              <w:ind w:right="50"/>
              <w:jc w:val="center"/>
            </w:pPr>
            <w:r>
              <w:rPr>
                <w:rFonts w:ascii="Times New Roman" w:eastAsia="Times New Roman" w:hAnsi="Times New Roman" w:cs="Times New Roman"/>
                <w:sz w:val="20"/>
              </w:rPr>
              <w:t xml:space="preserve">Intro to </w:t>
            </w:r>
          </w:p>
          <w:p w14:paraId="530BC1BE" w14:textId="77777777" w:rsidR="00927C03" w:rsidRDefault="00927C03">
            <w:pPr>
              <w:jc w:val="center"/>
            </w:pPr>
            <w:r>
              <w:rPr>
                <w:rFonts w:ascii="Times New Roman" w:eastAsia="Times New Roman" w:hAnsi="Times New Roman" w:cs="Times New Roman"/>
                <w:sz w:val="20"/>
              </w:rPr>
              <w:t xml:space="preserve">Graphics &amp; Design </w:t>
            </w:r>
          </w:p>
        </w:tc>
      </w:tr>
    </w:tbl>
    <w:p w14:paraId="530BC1C0" w14:textId="77777777" w:rsidR="00344B33" w:rsidRDefault="008A1D75" w:rsidP="008A1D75">
      <w:pPr>
        <w:pStyle w:val="Heading3"/>
        <w:ind w:left="1216" w:right="0"/>
        <w:rPr>
          <w:sz w:val="16"/>
          <w:szCs w:val="16"/>
        </w:rPr>
      </w:pPr>
      <w:r>
        <w:t xml:space="preserve">                          </w:t>
      </w:r>
    </w:p>
    <w:p w14:paraId="530BC1C1" w14:textId="77777777" w:rsidR="00136F18" w:rsidRDefault="00E746D6" w:rsidP="008A1D75">
      <w:pPr>
        <w:pStyle w:val="Heading3"/>
        <w:ind w:left="1216" w:right="0"/>
      </w:pPr>
      <w:r>
        <w:t xml:space="preserve">                     </w:t>
      </w:r>
    </w:p>
    <w:p w14:paraId="530BC1C2" w14:textId="77777777" w:rsidR="004E53E6" w:rsidRDefault="00136F18" w:rsidP="008A1D75">
      <w:pPr>
        <w:pStyle w:val="Heading3"/>
        <w:ind w:left="1216" w:right="0"/>
      </w:pPr>
      <w:r>
        <w:t xml:space="preserve">                          </w:t>
      </w:r>
      <w:r w:rsidR="00A80659">
        <w:t>Business</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181"/>
        <w:gridCol w:w="2250"/>
        <w:gridCol w:w="1710"/>
      </w:tblGrid>
      <w:tr w:rsidR="004110D5" w14:paraId="530BC1C6" w14:textId="77777777" w:rsidTr="004110D5">
        <w:trPr>
          <w:trHeight w:val="283"/>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30BC1C3" w14:textId="77777777" w:rsidR="004110D5" w:rsidRDefault="004110D5">
            <w:pPr>
              <w:ind w:right="50"/>
              <w:jc w:val="center"/>
            </w:pPr>
            <w:r>
              <w:rPr>
                <w:rFonts w:ascii="Times New Roman" w:eastAsia="Times New Roman" w:hAnsi="Times New Roman" w:cs="Times New Roman"/>
                <w:b/>
                <w:color w:val="FFFFFF"/>
                <w:sz w:val="24"/>
              </w:rPr>
              <w:t xml:space="preserve">Course Name/Description </w:t>
            </w:r>
          </w:p>
        </w:tc>
        <w:tc>
          <w:tcPr>
            <w:tcW w:w="2250" w:type="dxa"/>
            <w:tcBorders>
              <w:top w:val="single" w:sz="4" w:space="0" w:color="000000"/>
              <w:left w:val="single" w:sz="4" w:space="0" w:color="000000"/>
              <w:bottom w:val="single" w:sz="4" w:space="0" w:color="000000"/>
              <w:right w:val="single" w:sz="4" w:space="0" w:color="000000"/>
            </w:tcBorders>
            <w:shd w:val="clear" w:color="auto" w:fill="0C0C0C"/>
          </w:tcPr>
          <w:p w14:paraId="530BC1C4" w14:textId="77777777" w:rsidR="004110D5" w:rsidRDefault="004110D5">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30BC1C5" w14:textId="77777777" w:rsidR="004110D5" w:rsidRDefault="004110D5">
            <w:pPr>
              <w:ind w:left="31"/>
            </w:pPr>
            <w:r>
              <w:rPr>
                <w:rFonts w:ascii="Times New Roman" w:eastAsia="Times New Roman" w:hAnsi="Times New Roman" w:cs="Times New Roman"/>
                <w:b/>
                <w:color w:val="FFFFFF"/>
                <w:sz w:val="24"/>
              </w:rPr>
              <w:t xml:space="preserve">Prerequisite </w:t>
            </w:r>
          </w:p>
        </w:tc>
      </w:tr>
      <w:tr w:rsidR="004110D5" w14:paraId="530BC1CA" w14:textId="77777777" w:rsidTr="004110D5">
        <w:trPr>
          <w:trHeight w:val="2222"/>
        </w:trPr>
        <w:tc>
          <w:tcPr>
            <w:tcW w:w="6181" w:type="dxa"/>
            <w:tcBorders>
              <w:top w:val="single" w:sz="4" w:space="0" w:color="000000"/>
              <w:left w:val="single" w:sz="4" w:space="0" w:color="000000"/>
              <w:bottom w:val="single" w:sz="4" w:space="0" w:color="000000"/>
              <w:right w:val="single" w:sz="4" w:space="0" w:color="000000"/>
            </w:tcBorders>
          </w:tcPr>
          <w:p w14:paraId="530BC1C7" w14:textId="3ECE8E3B" w:rsidR="004110D5" w:rsidRPr="00FF7B9C" w:rsidRDefault="004110D5" w:rsidP="009C3031">
            <w:r>
              <w:rPr>
                <w:rFonts w:ascii="Times New Roman" w:eastAsia="Times New Roman" w:hAnsi="Times New Roman" w:cs="Times New Roman"/>
                <w:b/>
                <w:sz w:val="24"/>
              </w:rPr>
              <w:t xml:space="preserve">Intro to Business &amp; Technology (Y) </w:t>
            </w:r>
            <w:r>
              <w:rPr>
                <w:rFonts w:ascii="Times New Roman" w:eastAsia="Times New Roman" w:hAnsi="Times New Roman" w:cs="Times New Roman"/>
                <w:color w:val="333333"/>
                <w:sz w:val="20"/>
              </w:rPr>
              <w:t xml:space="preserve">provides an overview of business and technology skills required for today's business environment. Knowledge of business principles, the impact of financial decisions and technology proficiencies demanded by business combine to establish the elements of this course. Emphasis is placed on developing proficient fundamental computer skills required for career pathways. Students will learn essentials for working in a business </w:t>
            </w:r>
            <w:r w:rsidR="008D108B">
              <w:rPr>
                <w:rFonts w:ascii="Times New Roman" w:eastAsia="Times New Roman" w:hAnsi="Times New Roman" w:cs="Times New Roman"/>
                <w:color w:val="333333"/>
                <w:sz w:val="20"/>
              </w:rPr>
              <w:t>environment and</w:t>
            </w:r>
            <w:r>
              <w:rPr>
                <w:rFonts w:ascii="Times New Roman" w:eastAsia="Times New Roman" w:hAnsi="Times New Roman" w:cs="Times New Roman"/>
                <w:color w:val="333333"/>
                <w:sz w:val="20"/>
              </w:rPr>
              <w:t xml:space="preserve"> managing and owning a business. </w:t>
            </w:r>
          </w:p>
        </w:tc>
        <w:tc>
          <w:tcPr>
            <w:tcW w:w="2250" w:type="dxa"/>
            <w:tcBorders>
              <w:top w:val="single" w:sz="4" w:space="0" w:color="000000"/>
              <w:left w:val="single" w:sz="4" w:space="0" w:color="000000"/>
              <w:bottom w:val="single" w:sz="4" w:space="0" w:color="000000"/>
              <w:right w:val="single" w:sz="4" w:space="0" w:color="000000"/>
            </w:tcBorders>
            <w:vAlign w:val="center"/>
          </w:tcPr>
          <w:p w14:paraId="530BC1C8"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0 7 .4 4 1 3 0 9 9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C9" w14:textId="77777777" w:rsidR="004110D5" w:rsidRDefault="004110D5">
            <w:pPr>
              <w:ind w:right="48"/>
              <w:jc w:val="center"/>
            </w:pPr>
            <w:r>
              <w:rPr>
                <w:rFonts w:ascii="Times New Roman" w:eastAsia="Times New Roman" w:hAnsi="Times New Roman" w:cs="Times New Roman"/>
                <w:sz w:val="24"/>
              </w:rPr>
              <w:t xml:space="preserve">None </w:t>
            </w:r>
          </w:p>
        </w:tc>
      </w:tr>
      <w:tr w:rsidR="004110D5" w14:paraId="530BC1CE" w14:textId="77777777" w:rsidTr="004110D5">
        <w:trPr>
          <w:trHeight w:val="1412"/>
        </w:trPr>
        <w:tc>
          <w:tcPr>
            <w:tcW w:w="6181" w:type="dxa"/>
            <w:tcBorders>
              <w:top w:val="single" w:sz="4" w:space="0" w:color="000000"/>
              <w:left w:val="single" w:sz="4" w:space="0" w:color="000000"/>
              <w:bottom w:val="single" w:sz="4" w:space="0" w:color="000000"/>
              <w:right w:val="single" w:sz="4" w:space="0" w:color="000000"/>
            </w:tcBorders>
          </w:tcPr>
          <w:p w14:paraId="530BC1CB" w14:textId="77777777" w:rsidR="004110D5" w:rsidRDefault="004110D5" w:rsidP="00557E4F">
            <w:pPr>
              <w:pStyle w:val="Style"/>
              <w:shd w:val="clear" w:color="auto" w:fill="FFFFFF"/>
              <w:spacing w:line="230" w:lineRule="exact"/>
              <w:ind w:left="4" w:right="14"/>
              <w:rPr>
                <w:rFonts w:ascii="Times New Roman" w:eastAsia="Times New Roman" w:hAnsi="Times New Roman" w:cs="Times New Roman"/>
                <w:b/>
              </w:rPr>
            </w:pPr>
            <w:r>
              <w:rPr>
                <w:rFonts w:ascii="Times New Roman" w:eastAsia="Times New Roman" w:hAnsi="Times New Roman" w:cs="Times New Roman"/>
                <w:b/>
              </w:rPr>
              <w:t xml:space="preserve">Business and Technology (Y) </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s designed to prepare students with the knowledge and ski</w:t>
            </w:r>
            <w:r w:rsidRPr="00557E4F">
              <w:rPr>
                <w:rFonts w:ascii="Times New Roman" w:hAnsi="Times New Roman" w:cs="Times New Roman"/>
                <w:color w:val="424243"/>
                <w:sz w:val="20"/>
                <w:szCs w:val="20"/>
                <w:shd w:val="clear" w:color="auto" w:fill="FFFFFF"/>
                <w:lang w:bidi="he-IL"/>
              </w:rPr>
              <w:t>ll</w:t>
            </w:r>
            <w:r w:rsidRPr="00557E4F">
              <w:rPr>
                <w:rFonts w:ascii="Times New Roman" w:hAnsi="Times New Roman" w:cs="Times New Roman"/>
                <w:color w:val="2D2C2D"/>
                <w:sz w:val="20"/>
                <w:szCs w:val="20"/>
                <w:shd w:val="clear" w:color="auto" w:fill="FFFFFF"/>
                <w:lang w:bidi="he-IL"/>
              </w:rPr>
              <w:t>s to</w:t>
            </w:r>
            <w:r>
              <w:rPr>
                <w:rFonts w:ascii="Times New Roman" w:hAnsi="Times New Roman" w:cs="Times New Roman"/>
                <w:color w:val="2D2C2D"/>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 xml:space="preserve">be an asset </w:t>
            </w:r>
            <w:r w:rsidRPr="00557E4F">
              <w:rPr>
                <w:rFonts w:ascii="Times New Roman" w:hAnsi="Times New Roman" w:cs="Times New Roman"/>
                <w:color w:val="0F1010"/>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o the col</w:t>
            </w:r>
            <w:r w:rsidRPr="00557E4F">
              <w:rPr>
                <w:rFonts w:ascii="Times New Roman" w:hAnsi="Times New Roman" w:cs="Times New Roman"/>
                <w:color w:val="424243"/>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aborative, globa</w:t>
            </w:r>
            <w:r w:rsidRPr="00557E4F">
              <w:rPr>
                <w:rFonts w:ascii="Times New Roman" w:hAnsi="Times New Roman" w:cs="Times New Roman"/>
                <w:color w:val="424243"/>
                <w:sz w:val="20"/>
                <w:szCs w:val="20"/>
                <w:shd w:val="clear" w:color="auto" w:fill="FFFFFF"/>
                <w:lang w:bidi="he-IL"/>
              </w:rPr>
              <w:t xml:space="preserve">l, </w:t>
            </w:r>
            <w:r w:rsidRPr="00557E4F">
              <w:rPr>
                <w:rFonts w:ascii="Times New Roman" w:hAnsi="Times New Roman" w:cs="Times New Roman"/>
                <w:color w:val="2D2C2D"/>
                <w:sz w:val="20"/>
                <w:szCs w:val="20"/>
                <w:shd w:val="clear" w:color="auto" w:fill="FFFFFF"/>
                <w:lang w:bidi="he-IL"/>
              </w:rPr>
              <w:t>and innovati</w:t>
            </w:r>
            <w:r w:rsidRPr="00557E4F">
              <w:rPr>
                <w:rFonts w:ascii="Times New Roman" w:hAnsi="Times New Roman" w:cs="Times New Roman"/>
                <w:color w:val="424243"/>
                <w:sz w:val="20"/>
                <w:szCs w:val="20"/>
                <w:shd w:val="clear" w:color="auto" w:fill="FFFFFF"/>
                <w:lang w:bidi="he-IL"/>
              </w:rPr>
              <w:t>v</w:t>
            </w:r>
            <w:r w:rsidRPr="00557E4F">
              <w:rPr>
                <w:rFonts w:ascii="Times New Roman" w:hAnsi="Times New Roman" w:cs="Times New Roman"/>
                <w:color w:val="2D2C2D"/>
                <w:sz w:val="20"/>
                <w:szCs w:val="20"/>
                <w:shd w:val="clear" w:color="auto" w:fill="FFFFFF"/>
                <w:lang w:bidi="he-IL"/>
              </w:rPr>
              <w:t xml:space="preserve">e business world of </w:t>
            </w:r>
            <w:r w:rsidRPr="00557E4F">
              <w:rPr>
                <w:rFonts w:ascii="Times New Roman" w:hAnsi="Times New Roman" w:cs="Times New Roman"/>
                <w:color w:val="0F1010"/>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 xml:space="preserve">oday and tomorrow. Mastery use of </w:t>
            </w:r>
            <w:r w:rsidRPr="00557E4F">
              <w:rPr>
                <w:rFonts w:ascii="Times New Roman" w:hAnsi="Times New Roman" w:cs="Times New Roman"/>
                <w:color w:val="2D2C2D"/>
                <w:sz w:val="20"/>
                <w:szCs w:val="20"/>
                <w:shd w:val="clear" w:color="auto" w:fill="FFFFFF"/>
                <w:lang w:bidi="he-IL"/>
              </w:rPr>
              <w:br/>
            </w:r>
            <w:r w:rsidRPr="00557E4F">
              <w:rPr>
                <w:rFonts w:ascii="Times New Roman" w:hAnsi="Times New Roman" w:cs="Times New Roman"/>
                <w:color w:val="2D2C2D"/>
                <w:w w:val="83"/>
                <w:sz w:val="20"/>
                <w:szCs w:val="20"/>
                <w:shd w:val="clear" w:color="auto" w:fill="FFFFFF"/>
                <w:lang w:bidi="he-IL"/>
              </w:rPr>
              <w:t>spreadshe</w:t>
            </w:r>
            <w:r w:rsidRPr="00557E4F">
              <w:rPr>
                <w:rFonts w:ascii="Times New Roman" w:hAnsi="Times New Roman" w:cs="Times New Roman"/>
                <w:color w:val="424243"/>
                <w:w w:val="83"/>
                <w:sz w:val="20"/>
                <w:szCs w:val="20"/>
                <w:shd w:val="clear" w:color="auto" w:fill="FFFFFF"/>
                <w:lang w:bidi="he-IL"/>
              </w:rPr>
              <w:t>et</w:t>
            </w:r>
            <w:r w:rsidRPr="00557E4F">
              <w:rPr>
                <w:rFonts w:ascii="Times New Roman" w:hAnsi="Times New Roman" w:cs="Times New Roman"/>
                <w:color w:val="2D2C2D"/>
                <w:w w:val="83"/>
                <w:sz w:val="20"/>
                <w:szCs w:val="20"/>
                <w:shd w:val="clear" w:color="auto" w:fill="FFFFFF"/>
                <w:lang w:bidi="he-IL"/>
              </w:rPr>
              <w:t>s and the abili</w:t>
            </w:r>
            <w:r w:rsidRPr="00557E4F">
              <w:rPr>
                <w:rFonts w:ascii="Times New Roman" w:hAnsi="Times New Roman" w:cs="Times New Roman"/>
                <w:color w:val="424243"/>
                <w:w w:val="83"/>
                <w:sz w:val="20"/>
                <w:szCs w:val="20"/>
                <w:shd w:val="clear" w:color="auto" w:fill="FFFFFF"/>
                <w:lang w:bidi="he-IL"/>
              </w:rPr>
              <w:t>t</w:t>
            </w:r>
            <w:r w:rsidRPr="00557E4F">
              <w:rPr>
                <w:rFonts w:ascii="Times New Roman" w:hAnsi="Times New Roman" w:cs="Times New Roman"/>
                <w:color w:val="2D2C2D"/>
                <w:w w:val="83"/>
                <w:sz w:val="20"/>
                <w:szCs w:val="20"/>
                <w:shd w:val="clear" w:color="auto" w:fill="FFFFFF"/>
                <w:lang w:bidi="he-IL"/>
              </w:rPr>
              <w:t xml:space="preserve">y </w:t>
            </w:r>
            <w:r w:rsidRPr="00557E4F">
              <w:rPr>
                <w:rFonts w:ascii="Times New Roman" w:hAnsi="Times New Roman" w:cs="Times New Roman"/>
                <w:color w:val="424243"/>
                <w:w w:val="83"/>
                <w:sz w:val="20"/>
                <w:szCs w:val="20"/>
                <w:shd w:val="clear" w:color="auto" w:fill="FFFFFF"/>
                <w:lang w:bidi="he-IL"/>
              </w:rPr>
              <w:t>t</w:t>
            </w:r>
            <w:r w:rsidRPr="00557E4F">
              <w:rPr>
                <w:rFonts w:ascii="Times New Roman" w:hAnsi="Times New Roman" w:cs="Times New Roman"/>
                <w:color w:val="2D2C2D"/>
                <w:w w:val="83"/>
                <w:sz w:val="20"/>
                <w:szCs w:val="20"/>
                <w:shd w:val="clear" w:color="auto" w:fill="FFFFFF"/>
                <w:lang w:bidi="he-IL"/>
              </w:rPr>
              <w:t xml:space="preserve">o apply leadership skills </w:t>
            </w:r>
            <w:r w:rsidRPr="00557E4F">
              <w:rPr>
                <w:rFonts w:ascii="Times New Roman" w:hAnsi="Times New Roman" w:cs="Times New Roman"/>
                <w:color w:val="424243"/>
                <w:w w:val="83"/>
                <w:sz w:val="20"/>
                <w:szCs w:val="20"/>
                <w:shd w:val="clear" w:color="auto" w:fill="FFFFFF"/>
                <w:lang w:bidi="he-IL"/>
              </w:rPr>
              <w:t xml:space="preserve">to </w:t>
            </w:r>
            <w:r w:rsidRPr="00557E4F">
              <w:rPr>
                <w:rFonts w:ascii="Times New Roman" w:hAnsi="Times New Roman" w:cs="Times New Roman"/>
                <w:color w:val="2D2C2D"/>
                <w:w w:val="83"/>
                <w:sz w:val="20"/>
                <w:szCs w:val="20"/>
                <w:shd w:val="clear" w:color="auto" w:fill="FFFFFF"/>
                <w:lang w:bidi="he-IL"/>
              </w:rPr>
              <w:t>make i</w:t>
            </w:r>
            <w:r w:rsidRPr="00557E4F">
              <w:rPr>
                <w:rFonts w:ascii="Times New Roman" w:hAnsi="Times New Roman" w:cs="Times New Roman"/>
                <w:color w:val="424243"/>
                <w:w w:val="83"/>
                <w:sz w:val="20"/>
                <w:szCs w:val="20"/>
                <w:shd w:val="clear" w:color="auto" w:fill="FFFFFF"/>
                <w:lang w:bidi="he-IL"/>
              </w:rPr>
              <w:t>n</w:t>
            </w:r>
            <w:r w:rsidRPr="00557E4F">
              <w:rPr>
                <w:rFonts w:ascii="Times New Roman" w:hAnsi="Times New Roman" w:cs="Times New Roman"/>
                <w:color w:val="2D2C2D"/>
                <w:w w:val="83"/>
                <w:sz w:val="20"/>
                <w:szCs w:val="20"/>
                <w:shd w:val="clear" w:color="auto" w:fill="FFFFFF"/>
                <w:lang w:bidi="he-IL"/>
              </w:rPr>
              <w:t>formed busines</w:t>
            </w:r>
            <w:r w:rsidRPr="00557E4F">
              <w:rPr>
                <w:rFonts w:ascii="Times New Roman" w:hAnsi="Times New Roman" w:cs="Times New Roman"/>
                <w:color w:val="424243"/>
                <w:w w:val="83"/>
                <w:sz w:val="20"/>
                <w:szCs w:val="20"/>
                <w:shd w:val="clear" w:color="auto" w:fill="FFFFFF"/>
                <w:lang w:bidi="he-IL"/>
              </w:rPr>
              <w:t xml:space="preserve">s </w:t>
            </w:r>
            <w:r w:rsidRPr="00557E4F">
              <w:rPr>
                <w:rFonts w:ascii="Times New Roman" w:hAnsi="Times New Roman" w:cs="Times New Roman"/>
                <w:color w:val="2D2C2D"/>
                <w:w w:val="83"/>
                <w:sz w:val="20"/>
                <w:szCs w:val="20"/>
                <w:shd w:val="clear" w:color="auto" w:fill="FFFFFF"/>
                <w:lang w:bidi="he-IL"/>
              </w:rPr>
              <w:t>decisions wil</w:t>
            </w:r>
            <w:r w:rsidRPr="00557E4F">
              <w:rPr>
                <w:rFonts w:ascii="Times New Roman" w:hAnsi="Times New Roman" w:cs="Times New Roman"/>
                <w:color w:val="424243"/>
                <w:w w:val="83"/>
                <w:sz w:val="20"/>
                <w:szCs w:val="20"/>
                <w:shd w:val="clear" w:color="auto" w:fill="FFFFFF"/>
                <w:lang w:bidi="he-IL"/>
              </w:rPr>
              <w:t xml:space="preserve">l </w:t>
            </w:r>
            <w:r w:rsidRPr="00557E4F">
              <w:rPr>
                <w:rFonts w:ascii="Times New Roman" w:hAnsi="Times New Roman" w:cs="Times New Roman"/>
                <w:color w:val="2D2C2D"/>
                <w:w w:val="83"/>
                <w:sz w:val="20"/>
                <w:szCs w:val="20"/>
                <w:shd w:val="clear" w:color="auto" w:fill="FFFFFF"/>
                <w:lang w:bidi="he-IL"/>
              </w:rPr>
              <w:t>be a highlight of th</w:t>
            </w:r>
            <w:r w:rsidRPr="00557E4F">
              <w:rPr>
                <w:rFonts w:ascii="Times New Roman" w:hAnsi="Times New Roman" w:cs="Times New Roman"/>
                <w:color w:val="424243"/>
                <w:w w:val="83"/>
                <w:sz w:val="20"/>
                <w:szCs w:val="20"/>
                <w:shd w:val="clear" w:color="auto" w:fill="FFFFFF"/>
                <w:lang w:bidi="he-IL"/>
              </w:rPr>
              <w:t>i</w:t>
            </w:r>
            <w:r w:rsidRPr="00557E4F">
              <w:rPr>
                <w:rFonts w:ascii="Times New Roman" w:hAnsi="Times New Roman" w:cs="Times New Roman"/>
                <w:color w:val="2D2C2D"/>
                <w:w w:val="83"/>
                <w:sz w:val="20"/>
                <w:szCs w:val="20"/>
                <w:shd w:val="clear" w:color="auto" w:fill="FFFFFF"/>
                <w:lang w:bidi="he-IL"/>
              </w:rPr>
              <w:t xml:space="preserve">s </w:t>
            </w:r>
            <w:r w:rsidRPr="00557E4F">
              <w:rPr>
                <w:rFonts w:ascii="Times New Roman" w:hAnsi="Times New Roman" w:cs="Times New Roman"/>
                <w:color w:val="2D2C2D"/>
                <w:sz w:val="20"/>
                <w:szCs w:val="20"/>
                <w:shd w:val="clear" w:color="auto" w:fill="FFFFFF"/>
                <w:lang w:bidi="he-IL"/>
              </w:rPr>
              <w:t xml:space="preserve">course </w:t>
            </w:r>
            <w:r w:rsidRPr="00557E4F">
              <w:rPr>
                <w:rFonts w:ascii="Times New Roman" w:hAnsi="Times New Roman" w:cs="Times New Roman"/>
                <w:color w:val="0F1010"/>
                <w:sz w:val="20"/>
                <w:szCs w:val="20"/>
                <w:shd w:val="clear" w:color="auto" w:fill="FFFFFF"/>
                <w:lang w:bidi="he-IL"/>
              </w:rPr>
              <w:t>f</w:t>
            </w:r>
            <w:r w:rsidRPr="00557E4F">
              <w:rPr>
                <w:rFonts w:ascii="Times New Roman" w:hAnsi="Times New Roman" w:cs="Times New Roman"/>
                <w:color w:val="2D2C2D"/>
                <w:sz w:val="20"/>
                <w:szCs w:val="20"/>
                <w:shd w:val="clear" w:color="auto" w:fill="FFFFFF"/>
                <w:lang w:bidi="he-IL"/>
              </w:rPr>
              <w:t>or students.</w:t>
            </w:r>
            <w:r>
              <w:rPr>
                <w:color w:val="2D2C2D"/>
                <w:sz w:val="19"/>
                <w:szCs w:val="19"/>
                <w:shd w:val="clear" w:color="auto" w:fill="FFFFFF"/>
                <w:lang w:bidi="he-IL"/>
              </w:rPr>
              <w:t xml:space="preserve"> </w:t>
            </w:r>
          </w:p>
        </w:tc>
        <w:tc>
          <w:tcPr>
            <w:tcW w:w="2250" w:type="dxa"/>
            <w:tcBorders>
              <w:top w:val="single" w:sz="4" w:space="0" w:color="000000"/>
              <w:left w:val="single" w:sz="4" w:space="0" w:color="000000"/>
              <w:bottom w:val="single" w:sz="4" w:space="0" w:color="000000"/>
              <w:right w:val="single" w:sz="4" w:space="0" w:color="000000"/>
            </w:tcBorders>
            <w:vAlign w:val="center"/>
          </w:tcPr>
          <w:p w14:paraId="530BC1CC" w14:textId="77777777" w:rsidR="004110D5" w:rsidRPr="00224E3B" w:rsidRDefault="005F5ED3" w:rsidP="00A43797">
            <w:pPr>
              <w:ind w:left="72"/>
              <w:jc w:val="center"/>
              <w:rPr>
                <w:rFonts w:ascii="Times New Roman" w:eastAsia="Times New Roman" w:hAnsi="Times New Roman" w:cs="Times New Roman"/>
                <w:sz w:val="24"/>
              </w:rPr>
            </w:pPr>
            <w:r w:rsidRPr="00224E3B">
              <w:rPr>
                <w:rFonts w:ascii="Times New Roman" w:eastAsia="Times New Roman" w:hAnsi="Times New Roman" w:cs="Times New Roman"/>
                <w:sz w:val="24"/>
              </w:rPr>
              <w:t>0 7 .</w:t>
            </w:r>
            <w:r>
              <w:rPr>
                <w:rFonts w:ascii="Times New Roman" w:eastAsia="Times New Roman" w:hAnsi="Times New Roman" w:cs="Times New Roman"/>
                <w:sz w:val="24"/>
              </w:rPr>
              <w:t>4 4 1 0</w:t>
            </w:r>
            <w:r w:rsidRPr="00224E3B">
              <w:rPr>
                <w:rFonts w:ascii="Times New Roman" w:eastAsia="Times New Roman" w:hAnsi="Times New Roman" w:cs="Times New Roman"/>
                <w:sz w:val="24"/>
              </w:rPr>
              <w:t xml:space="preserve">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CD" w14:textId="77777777" w:rsidR="004110D5" w:rsidRDefault="00E82A99">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Business &amp; Technology</w:t>
            </w:r>
          </w:p>
        </w:tc>
      </w:tr>
      <w:tr w:rsidR="004110D5" w14:paraId="530BC1D5" w14:textId="77777777" w:rsidTr="004110D5">
        <w:trPr>
          <w:trHeight w:val="1970"/>
        </w:trPr>
        <w:tc>
          <w:tcPr>
            <w:tcW w:w="6181" w:type="dxa"/>
            <w:tcBorders>
              <w:top w:val="single" w:sz="4" w:space="0" w:color="000000"/>
              <w:left w:val="single" w:sz="4" w:space="0" w:color="000000"/>
              <w:bottom w:val="single" w:sz="4" w:space="0" w:color="000000"/>
              <w:right w:val="single" w:sz="4" w:space="0" w:color="000000"/>
            </w:tcBorders>
          </w:tcPr>
          <w:p w14:paraId="530BC1CF" w14:textId="77777777" w:rsidR="004110D5" w:rsidRDefault="004110D5" w:rsidP="00224E3B">
            <w:r>
              <w:rPr>
                <w:rFonts w:ascii="Times New Roman" w:eastAsia="Times New Roman" w:hAnsi="Times New Roman" w:cs="Times New Roman"/>
                <w:b/>
                <w:sz w:val="24"/>
              </w:rPr>
              <w:t xml:space="preserve">Legal Environment of Business (Y)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Entrepreneurship pathway.  It addresses statutes and regulations affecting businesses, families, and individuals.  Students will get an overview of business law while concentrating on the legal aspects of business ownership and management. Legal issues addressed include court procedures, contracts, torts, consumer law, employment law, environmental law, international law, and ethics. </w:t>
            </w:r>
          </w:p>
        </w:tc>
        <w:tc>
          <w:tcPr>
            <w:tcW w:w="2250" w:type="dxa"/>
            <w:tcBorders>
              <w:top w:val="single" w:sz="4" w:space="0" w:color="000000"/>
              <w:left w:val="single" w:sz="4" w:space="0" w:color="000000"/>
              <w:bottom w:val="single" w:sz="4" w:space="0" w:color="000000"/>
              <w:right w:val="single" w:sz="4" w:space="0" w:color="000000"/>
            </w:tcBorders>
            <w:vAlign w:val="center"/>
          </w:tcPr>
          <w:p w14:paraId="530BC1D0"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0 6 .4 1 5 0 0 9 9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30BC1D1" w14:textId="77777777" w:rsidR="004110D5" w:rsidRDefault="004110D5">
            <w:pPr>
              <w:ind w:right="48"/>
              <w:jc w:val="center"/>
            </w:pPr>
            <w:r>
              <w:rPr>
                <w:rFonts w:ascii="Times New Roman" w:eastAsia="Times New Roman" w:hAnsi="Times New Roman" w:cs="Times New Roman"/>
                <w:sz w:val="24"/>
              </w:rPr>
              <w:t xml:space="preserve">Intro to </w:t>
            </w:r>
          </w:p>
          <w:p w14:paraId="530BC1D2" w14:textId="77777777" w:rsidR="004110D5" w:rsidRDefault="004110D5">
            <w:pPr>
              <w:ind w:right="49"/>
              <w:jc w:val="center"/>
            </w:pPr>
            <w:r>
              <w:rPr>
                <w:rFonts w:ascii="Times New Roman" w:eastAsia="Times New Roman" w:hAnsi="Times New Roman" w:cs="Times New Roman"/>
                <w:sz w:val="24"/>
              </w:rPr>
              <w:t xml:space="preserve">Business &amp; </w:t>
            </w:r>
          </w:p>
          <w:p w14:paraId="530BC1D3" w14:textId="77777777" w:rsidR="004110D5" w:rsidRDefault="004110D5">
            <w:pPr>
              <w:ind w:left="85"/>
            </w:pPr>
            <w:r>
              <w:rPr>
                <w:rFonts w:ascii="Times New Roman" w:eastAsia="Times New Roman" w:hAnsi="Times New Roman" w:cs="Times New Roman"/>
                <w:sz w:val="24"/>
              </w:rPr>
              <w:t xml:space="preserve">Technology </w:t>
            </w:r>
          </w:p>
          <w:p w14:paraId="530BC1D4" w14:textId="77777777" w:rsidR="004110D5" w:rsidRDefault="004110D5">
            <w:pPr>
              <w:ind w:left="11"/>
              <w:jc w:val="center"/>
            </w:pPr>
            <w:r>
              <w:rPr>
                <w:rFonts w:ascii="Times New Roman" w:eastAsia="Times New Roman" w:hAnsi="Times New Roman" w:cs="Times New Roman"/>
                <w:sz w:val="24"/>
              </w:rPr>
              <w:t xml:space="preserve"> </w:t>
            </w:r>
          </w:p>
        </w:tc>
      </w:tr>
    </w:tbl>
    <w:p w14:paraId="530BC1D6" w14:textId="77777777" w:rsidR="004E53E6" w:rsidRDefault="005523FA">
      <w:pPr>
        <w:spacing w:after="0"/>
        <w:ind w:left="168"/>
        <w:jc w:val="center"/>
      </w:pPr>
      <w:r>
        <w:rPr>
          <w:rFonts w:ascii="Arial" w:eastAsia="Arial" w:hAnsi="Arial" w:cs="Arial"/>
          <w:b/>
          <w:sz w:val="40"/>
        </w:rPr>
        <w:t xml:space="preserve"> </w:t>
      </w:r>
    </w:p>
    <w:p w14:paraId="530BC1D7" w14:textId="77777777" w:rsidR="00FF7B9C" w:rsidRDefault="00FF7B9C">
      <w:pPr>
        <w:pStyle w:val="Heading3"/>
        <w:ind w:left="1548" w:right="0"/>
        <w:rPr>
          <w:sz w:val="16"/>
          <w:szCs w:val="16"/>
        </w:rPr>
      </w:pPr>
    </w:p>
    <w:p w14:paraId="530BC1D8" w14:textId="77777777" w:rsidR="00FF7B9C" w:rsidRDefault="00FF7B9C" w:rsidP="00FF7B9C"/>
    <w:p w14:paraId="530BC1D9" w14:textId="77777777" w:rsidR="004E53E6" w:rsidRDefault="00C64210" w:rsidP="00C64210">
      <w:r>
        <w:rPr>
          <w:noProof/>
        </w:rPr>
        <w:lastRenderedPageBreak/>
        <w:drawing>
          <wp:inline distT="0" distB="0" distL="0" distR="0" wp14:anchorId="530BC290" wp14:editId="242BDBEA">
            <wp:extent cx="895350" cy="577003"/>
            <wp:effectExtent l="0" t="0" r="0" b="0"/>
            <wp:docPr id="12" name="Picture 1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rsidRPr="546BE9ED">
        <w:rPr>
          <w:rFonts w:ascii="Arial" w:hAnsi="Arial" w:cs="Arial"/>
          <w:b/>
          <w:bCs/>
          <w:sz w:val="40"/>
          <w:szCs w:val="40"/>
        </w:rPr>
        <w:t>Government &amp; Public Administration</w:t>
      </w:r>
      <w:r w:rsidR="005523FA">
        <w:t xml:space="preserve"> </w:t>
      </w:r>
    </w:p>
    <w:p w14:paraId="530BC1DA" w14:textId="77777777" w:rsidR="004E53E6" w:rsidRDefault="009C3031">
      <w:pPr>
        <w:spacing w:after="0"/>
        <w:ind w:left="67" w:hanging="10"/>
        <w:jc w:val="center"/>
      </w:pPr>
      <w:r>
        <w:rPr>
          <w:rFonts w:ascii="Arial" w:eastAsia="Arial" w:hAnsi="Arial" w:cs="Arial"/>
          <w:b/>
          <w:sz w:val="28"/>
        </w:rPr>
        <w:t>A</w:t>
      </w:r>
      <w:r w:rsidR="005523FA">
        <w:rPr>
          <w:rFonts w:ascii="Arial" w:eastAsia="Arial" w:hAnsi="Arial" w:cs="Arial"/>
          <w:b/>
          <w:sz w:val="28"/>
        </w:rPr>
        <w:t xml:space="preserve">JROTC </w:t>
      </w:r>
      <w:r>
        <w:rPr>
          <w:rFonts w:ascii="Arial" w:eastAsia="Arial" w:hAnsi="Arial" w:cs="Arial"/>
          <w:b/>
          <w:sz w:val="28"/>
        </w:rPr>
        <w:t>Army</w:t>
      </w:r>
      <w:r w:rsidR="005523FA">
        <w:rPr>
          <w:rFonts w:ascii="Arial" w:eastAsia="Arial" w:hAnsi="Arial" w:cs="Arial"/>
          <w:b/>
          <w:sz w:val="28"/>
        </w:rPr>
        <w:t xml:space="preserve"> </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6181"/>
        <w:gridCol w:w="2340"/>
        <w:gridCol w:w="1620"/>
      </w:tblGrid>
      <w:tr w:rsidR="00401888" w14:paraId="530BC1DE" w14:textId="77777777" w:rsidTr="00401888">
        <w:trPr>
          <w:trHeight w:val="284"/>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30BC1DB" w14:textId="77777777" w:rsidR="00401888" w:rsidRDefault="00401888">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30BC1DC" w14:textId="77777777" w:rsidR="00401888" w:rsidRDefault="00401888">
            <w:pPr>
              <w:ind w:right="50"/>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30BC1DD" w14:textId="77777777" w:rsidR="00401888" w:rsidRDefault="00401888">
            <w:pPr>
              <w:ind w:left="31"/>
            </w:pPr>
            <w:r>
              <w:rPr>
                <w:rFonts w:ascii="Times New Roman" w:eastAsia="Times New Roman" w:hAnsi="Times New Roman" w:cs="Times New Roman"/>
                <w:b/>
                <w:color w:val="FFFFFF"/>
                <w:sz w:val="24"/>
              </w:rPr>
              <w:t xml:space="preserve">Prerequisite </w:t>
            </w:r>
          </w:p>
        </w:tc>
      </w:tr>
      <w:tr w:rsidR="00401888" w14:paraId="530BC1E5" w14:textId="77777777" w:rsidTr="00401888">
        <w:trPr>
          <w:trHeight w:val="1667"/>
        </w:trPr>
        <w:tc>
          <w:tcPr>
            <w:tcW w:w="6181" w:type="dxa"/>
            <w:tcBorders>
              <w:top w:val="single" w:sz="4" w:space="0" w:color="000000"/>
              <w:left w:val="single" w:sz="4" w:space="0" w:color="000000"/>
              <w:bottom w:val="single" w:sz="4" w:space="0" w:color="000000"/>
              <w:right w:val="single" w:sz="4" w:space="0" w:color="000000"/>
            </w:tcBorders>
          </w:tcPr>
          <w:p w14:paraId="530BC1DF" w14:textId="77777777" w:rsidR="00401888" w:rsidRDefault="00401888" w:rsidP="0049365D">
            <w:pPr>
              <w:rPr>
                <w:rFonts w:ascii="Times New Roman" w:hAnsi="Times New Roman" w:cs="Times New Roman"/>
                <w:color w:val="030304"/>
                <w:sz w:val="20"/>
                <w:szCs w:val="20"/>
                <w:shd w:val="clear" w:color="auto" w:fill="FFFFFF"/>
                <w:lang w:bidi="he-IL"/>
              </w:rPr>
            </w:pPr>
            <w:r>
              <w:rPr>
                <w:rFonts w:ascii="Times New Roman" w:eastAsia="Times New Roman" w:hAnsi="Times New Roman" w:cs="Times New Roman"/>
                <w:b/>
                <w:sz w:val="24"/>
              </w:rPr>
              <w:t xml:space="preserve">AJROTC Army I </w:t>
            </w:r>
            <w:r w:rsidRPr="00C41453">
              <w:rPr>
                <w:rFonts w:ascii="Times New Roman" w:hAnsi="Times New Roman" w:cs="Times New Roman"/>
                <w:color w:val="030304"/>
                <w:sz w:val="20"/>
                <w:szCs w:val="20"/>
                <w:shd w:val="clear" w:color="auto" w:fill="FFFFFF"/>
                <w:lang w:bidi="he-IL"/>
              </w:rPr>
              <w:t>Introduction to Leadership introduces the</w:t>
            </w:r>
            <w:r w:rsidRPr="00C41453">
              <w:rPr>
                <w:rFonts w:ascii="Times New Roman" w:hAnsi="Times New Roman" w:cs="Times New Roman"/>
                <w:color w:val="171718"/>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 xml:space="preserve">history, </w:t>
            </w:r>
            <w:proofErr w:type="gramStart"/>
            <w:r w:rsidRPr="00C41453">
              <w:rPr>
                <w:rFonts w:ascii="Times New Roman" w:hAnsi="Times New Roman" w:cs="Times New Roman"/>
                <w:color w:val="030304"/>
                <w:sz w:val="20"/>
                <w:szCs w:val="20"/>
                <w:shd w:val="clear" w:color="auto" w:fill="FFFFFF"/>
                <w:lang w:bidi="he-IL"/>
              </w:rPr>
              <w:t>purpose</w:t>
            </w:r>
            <w:proofErr w:type="gramEnd"/>
            <w:r w:rsidRPr="00C41453">
              <w:rPr>
                <w:rFonts w:ascii="Times New Roman" w:hAnsi="Times New Roman" w:cs="Times New Roman"/>
                <w:color w:val="030304"/>
                <w:sz w:val="20"/>
                <w:szCs w:val="20"/>
                <w:shd w:val="clear" w:color="auto" w:fill="FFFFFF"/>
                <w:lang w:bidi="he-IL"/>
              </w:rPr>
              <w:t xml:space="preserve"> a</w:t>
            </w:r>
            <w:r w:rsidRPr="00C41453">
              <w:rPr>
                <w:rFonts w:ascii="Times New Roman" w:hAnsi="Times New Roman" w:cs="Times New Roman"/>
                <w:color w:val="171718"/>
                <w:sz w:val="20"/>
                <w:szCs w:val="20"/>
                <w:shd w:val="clear" w:color="auto" w:fill="FFFFFF"/>
                <w:lang w:bidi="he-IL"/>
              </w:rPr>
              <w:t>n</w:t>
            </w:r>
            <w:r w:rsidRPr="00C41453">
              <w:rPr>
                <w:rFonts w:ascii="Times New Roman" w:hAnsi="Times New Roman" w:cs="Times New Roman"/>
                <w:color w:val="030304"/>
                <w:sz w:val="20"/>
                <w:szCs w:val="20"/>
                <w:shd w:val="clear" w:color="auto" w:fill="FFFFFF"/>
                <w:lang w:bidi="he-IL"/>
              </w:rPr>
              <w:t>d objectives of the JROTC prog</w:t>
            </w:r>
            <w:r w:rsidRPr="00C41453">
              <w:rPr>
                <w:rFonts w:ascii="Times New Roman" w:hAnsi="Times New Roman" w:cs="Times New Roman"/>
                <w:color w:val="171718"/>
                <w:sz w:val="20"/>
                <w:szCs w:val="20"/>
                <w:shd w:val="clear" w:color="auto" w:fill="FFFFFF"/>
                <w:lang w:bidi="he-IL"/>
              </w:rPr>
              <w:t>r</w:t>
            </w:r>
            <w:r w:rsidRPr="00C41453">
              <w:rPr>
                <w:rFonts w:ascii="Times New Roman" w:hAnsi="Times New Roman" w:cs="Times New Roman"/>
                <w:color w:val="030304"/>
                <w:sz w:val="20"/>
                <w:szCs w:val="20"/>
                <w:shd w:val="clear" w:color="auto" w:fill="FFFFFF"/>
                <w:lang w:bidi="he-IL"/>
              </w:rPr>
              <w:t>am, concepts of leadersh</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p, and military customs and courtesies</w:t>
            </w:r>
            <w:r w:rsidRPr="00C41453">
              <w:rPr>
                <w:rFonts w:ascii="Times New Roman" w:hAnsi="Times New Roman" w:cs="Times New Roman"/>
                <w:color w:val="333234"/>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 xml:space="preserve">The course </w:t>
            </w:r>
            <w:proofErr w:type="gramStart"/>
            <w:r w:rsidRPr="00C41453">
              <w:rPr>
                <w:rFonts w:ascii="Times New Roman" w:hAnsi="Times New Roman" w:cs="Times New Roman"/>
                <w:color w:val="030304"/>
                <w:sz w:val="20"/>
                <w:szCs w:val="20"/>
                <w:shd w:val="clear" w:color="auto" w:fill="FFFFFF"/>
                <w:lang w:bidi="he-IL"/>
              </w:rPr>
              <w:t>includes</w:t>
            </w:r>
            <w:r w:rsidRPr="00C41453">
              <w:rPr>
                <w:rFonts w:ascii="Times New Roman" w:hAnsi="Times New Roman" w:cs="Times New Roman"/>
                <w:color w:val="171718"/>
                <w:sz w:val="20"/>
                <w:szCs w:val="20"/>
                <w:shd w:val="clear" w:color="auto" w:fill="FFFFFF"/>
                <w:lang w:bidi="he-IL"/>
              </w:rPr>
              <w:t>:</w:t>
            </w:r>
            <w:proofErr w:type="gramEnd"/>
            <w:r w:rsidRPr="00C41453">
              <w:rPr>
                <w:rFonts w:ascii="Times New Roman" w:hAnsi="Times New Roman" w:cs="Times New Roman"/>
                <w:color w:val="171718"/>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dr</w:t>
            </w:r>
            <w:r w:rsidRPr="00C41453">
              <w:rPr>
                <w:rFonts w:ascii="Times New Roman" w:hAnsi="Times New Roman" w:cs="Times New Roman"/>
                <w:color w:val="171718"/>
                <w:sz w:val="20"/>
                <w:szCs w:val="20"/>
                <w:shd w:val="clear" w:color="auto" w:fill="FFFFFF"/>
                <w:lang w:bidi="he-IL"/>
              </w:rPr>
              <w:t>il</w:t>
            </w:r>
            <w:r w:rsidRPr="00C41453">
              <w:rPr>
                <w:rFonts w:ascii="Times New Roman" w:hAnsi="Times New Roman" w:cs="Times New Roman"/>
                <w:color w:val="030304"/>
                <w:sz w:val="20"/>
                <w:szCs w:val="20"/>
                <w:shd w:val="clear" w:color="auto" w:fill="FFFFFF"/>
                <w:lang w:bidi="he-IL"/>
              </w:rPr>
              <w:t>ls a</w:t>
            </w:r>
            <w:r w:rsidRPr="00C41453">
              <w:rPr>
                <w:rFonts w:ascii="Times New Roman" w:hAnsi="Times New Roman" w:cs="Times New Roman"/>
                <w:color w:val="171718"/>
                <w:sz w:val="20"/>
                <w:szCs w:val="20"/>
                <w:shd w:val="clear" w:color="auto" w:fill="FFFFFF"/>
                <w:lang w:bidi="he-IL"/>
              </w:rPr>
              <w:t>n</w:t>
            </w:r>
            <w:r w:rsidRPr="00C41453">
              <w:rPr>
                <w:rFonts w:ascii="Times New Roman" w:hAnsi="Times New Roman" w:cs="Times New Roman"/>
                <w:color w:val="030304"/>
                <w:sz w:val="20"/>
                <w:szCs w:val="20"/>
                <w:shd w:val="clear" w:color="auto" w:fill="FFFFFF"/>
                <w:lang w:bidi="he-IL"/>
              </w:rPr>
              <w:t>d ce</w:t>
            </w:r>
            <w:r w:rsidRPr="00C41453">
              <w:rPr>
                <w:rFonts w:ascii="Times New Roman" w:hAnsi="Times New Roman" w:cs="Times New Roman"/>
                <w:color w:val="171718"/>
                <w:sz w:val="20"/>
                <w:szCs w:val="20"/>
                <w:shd w:val="clear" w:color="auto" w:fill="FFFFFF"/>
                <w:lang w:bidi="he-IL"/>
              </w:rPr>
              <w:t>r</w:t>
            </w:r>
            <w:r w:rsidRPr="00C41453">
              <w:rPr>
                <w:rFonts w:ascii="Times New Roman" w:hAnsi="Times New Roman" w:cs="Times New Roman"/>
                <w:color w:val="030304"/>
                <w:sz w:val="20"/>
                <w:szCs w:val="20"/>
                <w:shd w:val="clear" w:color="auto" w:fill="FFFFFF"/>
                <w:lang w:bidi="he-IL"/>
              </w:rPr>
              <w:t>emonies, an introduction to leadership theo</w:t>
            </w:r>
            <w:r w:rsidRPr="00C41453">
              <w:rPr>
                <w:rFonts w:ascii="Times New Roman" w:hAnsi="Times New Roman" w:cs="Times New Roman"/>
                <w:color w:val="171718"/>
                <w:sz w:val="20"/>
                <w:szCs w:val="20"/>
                <w:shd w:val="clear" w:color="auto" w:fill="FFFFFF"/>
                <w:lang w:bidi="he-IL"/>
              </w:rPr>
              <w:t>r</w:t>
            </w:r>
            <w:r w:rsidRPr="00C41453">
              <w:rPr>
                <w:rFonts w:ascii="Times New Roman" w:hAnsi="Times New Roman" w:cs="Times New Roman"/>
                <w:color w:val="030304"/>
                <w:sz w:val="20"/>
                <w:szCs w:val="20"/>
                <w:shd w:val="clear" w:color="auto" w:fill="FFFFFF"/>
                <w:lang w:bidi="he-IL"/>
              </w:rPr>
              <w:t>y, marksmansh</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p, safety</w:t>
            </w:r>
            <w:r w:rsidRPr="00C41453">
              <w:rPr>
                <w:rFonts w:ascii="Times New Roman" w:hAnsi="Times New Roman" w:cs="Times New Roman"/>
                <w:color w:val="171718"/>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hygiene, f</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rst aid, and group manageme</w:t>
            </w:r>
            <w:r w:rsidRPr="00C41453">
              <w:rPr>
                <w:rFonts w:ascii="Times New Roman" w:hAnsi="Times New Roman" w:cs="Times New Roman"/>
                <w:color w:val="171718"/>
                <w:sz w:val="20"/>
                <w:szCs w:val="20"/>
                <w:shd w:val="clear" w:color="auto" w:fill="FFFFFF"/>
                <w:lang w:bidi="he-IL"/>
              </w:rPr>
              <w:t>n</w:t>
            </w:r>
            <w:r w:rsidRPr="00C41453">
              <w:rPr>
                <w:rFonts w:ascii="Times New Roman" w:hAnsi="Times New Roman" w:cs="Times New Roman"/>
                <w:color w:val="030304"/>
                <w:sz w:val="20"/>
                <w:szCs w:val="20"/>
                <w:shd w:val="clear" w:color="auto" w:fill="FFFFFF"/>
                <w:lang w:bidi="he-IL"/>
              </w:rPr>
              <w:t xml:space="preserve">t. An </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n</w:t>
            </w:r>
            <w:r w:rsidRPr="00C41453">
              <w:rPr>
                <w:rFonts w:ascii="Times New Roman" w:hAnsi="Times New Roman" w:cs="Times New Roman"/>
                <w:color w:val="171718"/>
                <w:sz w:val="20"/>
                <w:szCs w:val="20"/>
                <w:shd w:val="clear" w:color="auto" w:fill="FFFFFF"/>
                <w:lang w:bidi="he-IL"/>
              </w:rPr>
              <w:t>t</w:t>
            </w:r>
            <w:r w:rsidRPr="00C41453">
              <w:rPr>
                <w:rFonts w:ascii="Times New Roman" w:hAnsi="Times New Roman" w:cs="Times New Roman"/>
                <w:color w:val="030304"/>
                <w:sz w:val="20"/>
                <w:szCs w:val="20"/>
                <w:shd w:val="clear" w:color="auto" w:fill="FFFFFF"/>
                <w:lang w:bidi="he-IL"/>
              </w:rPr>
              <w:t>roduction to maps and map read</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ng is also presen</w:t>
            </w:r>
            <w:r w:rsidRPr="00C41453">
              <w:rPr>
                <w:rFonts w:ascii="Times New Roman" w:hAnsi="Times New Roman" w:cs="Times New Roman"/>
                <w:color w:val="171718"/>
                <w:sz w:val="20"/>
                <w:szCs w:val="20"/>
                <w:shd w:val="clear" w:color="auto" w:fill="FFFFFF"/>
                <w:lang w:bidi="he-IL"/>
              </w:rPr>
              <w:t>t</w:t>
            </w:r>
            <w:r w:rsidRPr="00C41453">
              <w:rPr>
                <w:rFonts w:ascii="Times New Roman" w:hAnsi="Times New Roman" w:cs="Times New Roman"/>
                <w:color w:val="030304"/>
                <w:sz w:val="20"/>
                <w:szCs w:val="20"/>
                <w:shd w:val="clear" w:color="auto" w:fill="FFFFFF"/>
                <w:lang w:bidi="he-IL"/>
              </w:rPr>
              <w:t xml:space="preserve">ed. </w:t>
            </w:r>
          </w:p>
          <w:p w14:paraId="530BC1E0" w14:textId="77777777" w:rsidR="00401888" w:rsidRPr="0049365D" w:rsidRDefault="00401888" w:rsidP="005819CE">
            <w:pPr>
              <w:rPr>
                <w:rFonts w:ascii="Times New Roman" w:hAnsi="Times New Roman" w:cs="Times New Roman"/>
                <w:sz w:val="20"/>
                <w:szCs w:val="20"/>
              </w:rPr>
            </w:pPr>
            <w:r>
              <w:rPr>
                <w:rFonts w:ascii="Times New Roman" w:hAnsi="Times New Roman" w:cs="Times New Roman"/>
                <w:b/>
                <w:color w:val="030304"/>
                <w:sz w:val="24"/>
                <w:szCs w:val="20"/>
                <w:shd w:val="clear" w:color="auto" w:fill="FFFFFF"/>
                <w:lang w:bidi="he-IL"/>
              </w:rPr>
              <w:t xml:space="preserve">AJROTC Army </w:t>
            </w:r>
            <w:r w:rsidR="005819CE">
              <w:rPr>
                <w:rFonts w:ascii="Times New Roman" w:hAnsi="Times New Roman" w:cs="Times New Roman"/>
                <w:b/>
                <w:color w:val="030304"/>
                <w:sz w:val="24"/>
                <w:szCs w:val="20"/>
                <w:shd w:val="clear" w:color="auto" w:fill="FFFFFF"/>
                <w:lang w:bidi="he-IL"/>
              </w:rPr>
              <w:t>II</w:t>
            </w:r>
            <w:r w:rsidRPr="007F3640">
              <w:rPr>
                <w:rFonts w:ascii="Times New Roman" w:hAnsi="Times New Roman" w:cs="Times New Roman"/>
                <w:color w:val="030304"/>
                <w:sz w:val="24"/>
                <w:szCs w:val="20"/>
                <w:shd w:val="clear" w:color="auto" w:fill="FFFFFF"/>
                <w:lang w:bidi="he-IL"/>
              </w:rPr>
              <w:t xml:space="preserve"> </w:t>
            </w:r>
            <w:r>
              <w:rPr>
                <w:rFonts w:ascii="Times New Roman" w:hAnsi="Times New Roman" w:cs="Times New Roman"/>
                <w:color w:val="030304"/>
                <w:sz w:val="20"/>
                <w:szCs w:val="20"/>
                <w:shd w:val="clear" w:color="auto" w:fill="FFFFFF"/>
                <w:lang w:bidi="he-IL"/>
              </w:rPr>
              <w:t>E</w:t>
            </w:r>
            <w:r w:rsidRPr="0049365D">
              <w:rPr>
                <w:rFonts w:ascii="Times New Roman" w:hAnsi="Times New Roman" w:cs="Times New Roman"/>
                <w:color w:val="030304"/>
                <w:sz w:val="20"/>
                <w:szCs w:val="20"/>
                <w:shd w:val="clear" w:color="auto" w:fill="FFFFFF"/>
                <w:lang w:bidi="he-IL"/>
              </w:rPr>
              <w:t xml:space="preserve">xpands upon the </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eadership process and fur</w:t>
            </w:r>
            <w:r w:rsidRPr="0049365D">
              <w:rPr>
                <w:rFonts w:ascii="Times New Roman" w:hAnsi="Times New Roman" w:cs="Times New Roman"/>
                <w:color w:val="171718"/>
                <w:sz w:val="20"/>
                <w:szCs w:val="20"/>
                <w:shd w:val="clear" w:color="auto" w:fill="FFFFFF"/>
                <w:lang w:bidi="he-IL"/>
              </w:rPr>
              <w:t>t</w:t>
            </w:r>
            <w:r w:rsidRPr="0049365D">
              <w:rPr>
                <w:rFonts w:ascii="Times New Roman" w:hAnsi="Times New Roman" w:cs="Times New Roman"/>
                <w:color w:val="030304"/>
                <w:sz w:val="20"/>
                <w:szCs w:val="20"/>
                <w:shd w:val="clear" w:color="auto" w:fill="FFFFFF"/>
                <w:lang w:bidi="he-IL"/>
              </w:rPr>
              <w:t>her develops the cadet's leadership abi</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ity in drill and ceremony</w:t>
            </w:r>
            <w:r w:rsidRPr="0049365D">
              <w:rPr>
                <w:rFonts w:ascii="Times New Roman" w:hAnsi="Times New Roman" w:cs="Times New Roman"/>
                <w:color w:val="333234"/>
                <w:sz w:val="20"/>
                <w:szCs w:val="20"/>
                <w:shd w:val="clear" w:color="auto" w:fill="FFFFFF"/>
                <w:lang w:bidi="he-IL"/>
              </w:rPr>
              <w:t xml:space="preserve">. </w:t>
            </w:r>
            <w:r w:rsidRPr="0049365D">
              <w:rPr>
                <w:rFonts w:ascii="Times New Roman" w:hAnsi="Times New Roman" w:cs="Times New Roman"/>
                <w:color w:val="030304"/>
                <w:sz w:val="20"/>
                <w:szCs w:val="20"/>
                <w:shd w:val="clear" w:color="auto" w:fill="FFFFFF"/>
                <w:lang w:bidi="he-IL"/>
              </w:rPr>
              <w:t>It includes intermediate techniques of oral communicat</w:t>
            </w:r>
            <w:r w:rsidRPr="0049365D">
              <w:rPr>
                <w:rFonts w:ascii="Times New Roman" w:hAnsi="Times New Roman" w:cs="Times New Roman"/>
                <w:color w:val="333234"/>
                <w:sz w:val="20"/>
                <w:szCs w:val="20"/>
                <w:shd w:val="clear" w:color="auto" w:fill="FFFFFF"/>
                <w:lang w:bidi="he-IL"/>
              </w:rPr>
              <w:t>i</w:t>
            </w:r>
            <w:r w:rsidRPr="0049365D">
              <w:rPr>
                <w:rFonts w:ascii="Times New Roman" w:hAnsi="Times New Roman" w:cs="Times New Roman"/>
                <w:color w:val="030304"/>
                <w:sz w:val="20"/>
                <w:szCs w:val="20"/>
                <w:shd w:val="clear" w:color="auto" w:fill="FFFFFF"/>
                <w:lang w:bidi="he-IL"/>
              </w:rPr>
              <w:t>ons, intermedia</w:t>
            </w:r>
            <w:r w:rsidRPr="0049365D">
              <w:rPr>
                <w:rFonts w:ascii="Times New Roman" w:hAnsi="Times New Roman" w:cs="Times New Roman"/>
                <w:color w:val="171718"/>
                <w:sz w:val="20"/>
                <w:szCs w:val="20"/>
                <w:shd w:val="clear" w:color="auto" w:fill="FFFFFF"/>
                <w:lang w:bidi="he-IL"/>
              </w:rPr>
              <w:t>t</w:t>
            </w:r>
            <w:r w:rsidRPr="0049365D">
              <w:rPr>
                <w:rFonts w:ascii="Times New Roman" w:hAnsi="Times New Roman" w:cs="Times New Roman"/>
                <w:color w:val="030304"/>
                <w:sz w:val="20"/>
                <w:szCs w:val="20"/>
                <w:shd w:val="clear" w:color="auto" w:fill="FFFFFF"/>
                <w:lang w:bidi="he-IL"/>
              </w:rPr>
              <w:t xml:space="preserve">e map </w:t>
            </w:r>
            <w:r w:rsidRPr="0049365D">
              <w:rPr>
                <w:rFonts w:ascii="Times New Roman" w:hAnsi="Times New Roman" w:cs="Times New Roman"/>
                <w:color w:val="171718"/>
                <w:sz w:val="20"/>
                <w:szCs w:val="20"/>
                <w:shd w:val="clear" w:color="auto" w:fill="FFFFFF"/>
                <w:lang w:bidi="he-IL"/>
              </w:rPr>
              <w:t>r</w:t>
            </w:r>
            <w:r w:rsidRPr="0049365D">
              <w:rPr>
                <w:rFonts w:ascii="Times New Roman" w:hAnsi="Times New Roman" w:cs="Times New Roman"/>
                <w:color w:val="030304"/>
                <w:sz w:val="20"/>
                <w:szCs w:val="20"/>
                <w:shd w:val="clear" w:color="auto" w:fill="FFFFFF"/>
                <w:lang w:bidi="he-IL"/>
              </w:rPr>
              <w:t>eading, intermediate first aid</w:t>
            </w:r>
            <w:r w:rsidRPr="0049365D">
              <w:rPr>
                <w:rFonts w:ascii="Times New Roman" w:hAnsi="Times New Roman" w:cs="Times New Roman"/>
                <w:color w:val="171718"/>
                <w:sz w:val="20"/>
                <w:szCs w:val="20"/>
                <w:shd w:val="clear" w:color="auto" w:fill="FFFFFF"/>
                <w:lang w:bidi="he-IL"/>
              </w:rPr>
              <w:t xml:space="preserve">, </w:t>
            </w:r>
            <w:proofErr w:type="gramStart"/>
            <w:r w:rsidRPr="0049365D">
              <w:rPr>
                <w:rFonts w:ascii="Times New Roman" w:hAnsi="Times New Roman" w:cs="Times New Roman"/>
                <w:color w:val="030304"/>
                <w:sz w:val="20"/>
                <w:szCs w:val="20"/>
                <w:shd w:val="clear" w:color="auto" w:fill="FFFFFF"/>
                <w:lang w:bidi="he-IL"/>
              </w:rPr>
              <w:t>marksmanship</w:t>
            </w:r>
            <w:proofErr w:type="gramEnd"/>
            <w:r w:rsidRPr="0049365D">
              <w:rPr>
                <w:rFonts w:ascii="Times New Roman" w:hAnsi="Times New Roman" w:cs="Times New Roman"/>
                <w:color w:val="030304"/>
                <w:sz w:val="20"/>
                <w:szCs w:val="20"/>
                <w:shd w:val="clear" w:color="auto" w:fill="FFFFFF"/>
                <w:lang w:bidi="he-IL"/>
              </w:rPr>
              <w:t xml:space="preserve"> and sa</w:t>
            </w:r>
            <w:r w:rsidRPr="0049365D">
              <w:rPr>
                <w:rFonts w:ascii="Times New Roman" w:hAnsi="Times New Roman" w:cs="Times New Roman"/>
                <w:color w:val="171718"/>
                <w:sz w:val="20"/>
                <w:szCs w:val="20"/>
                <w:shd w:val="clear" w:color="auto" w:fill="FFFFFF"/>
                <w:lang w:bidi="he-IL"/>
              </w:rPr>
              <w:t>f</w:t>
            </w:r>
            <w:r w:rsidRPr="0049365D">
              <w:rPr>
                <w:rFonts w:ascii="Times New Roman" w:hAnsi="Times New Roman" w:cs="Times New Roman"/>
                <w:color w:val="030304"/>
                <w:sz w:val="20"/>
                <w:szCs w:val="20"/>
                <w:shd w:val="clear" w:color="auto" w:fill="FFFFFF"/>
                <w:lang w:bidi="he-IL"/>
              </w:rPr>
              <w:t>ety, in addition to studies of the U</w:t>
            </w:r>
            <w:r w:rsidRPr="0049365D">
              <w:rPr>
                <w:rFonts w:ascii="Times New Roman" w:hAnsi="Times New Roman" w:cs="Times New Roman"/>
                <w:color w:val="333234"/>
                <w:sz w:val="20"/>
                <w:szCs w:val="20"/>
                <w:shd w:val="clear" w:color="auto" w:fill="FFFFFF"/>
                <w:lang w:bidi="he-IL"/>
              </w:rPr>
              <w:t>.</w:t>
            </w:r>
            <w:r w:rsidRPr="0049365D">
              <w:rPr>
                <w:rFonts w:ascii="Times New Roman" w:hAnsi="Times New Roman" w:cs="Times New Roman"/>
                <w:color w:val="030304"/>
                <w:sz w:val="20"/>
                <w:szCs w:val="20"/>
                <w:shd w:val="clear" w:color="auto" w:fill="FFFFFF"/>
                <w:lang w:bidi="he-IL"/>
              </w:rPr>
              <w:t>S. Army, places and times</w:t>
            </w:r>
            <w:r w:rsidRPr="0049365D">
              <w:rPr>
                <w:rFonts w:ascii="Times New Roman" w:hAnsi="Times New Roman" w:cs="Times New Roman"/>
                <w:color w:val="171718"/>
                <w:sz w:val="20"/>
                <w:szCs w:val="20"/>
                <w:shd w:val="clear" w:color="auto" w:fill="FFFFFF"/>
                <w:lang w:bidi="he-IL"/>
              </w:rPr>
              <w:t xml:space="preserve">, </w:t>
            </w:r>
            <w:r w:rsidRPr="0049365D">
              <w:rPr>
                <w:rFonts w:ascii="Times New Roman" w:hAnsi="Times New Roman" w:cs="Times New Roman"/>
                <w:color w:val="030304"/>
                <w:sz w:val="20"/>
                <w:szCs w:val="20"/>
                <w:shd w:val="clear" w:color="auto" w:fill="FFFFFF"/>
                <w:lang w:bidi="he-IL"/>
              </w:rPr>
              <w:t xml:space="preserve">to include reviews of significant </w:t>
            </w:r>
            <w:r w:rsidRPr="0049365D">
              <w:rPr>
                <w:rFonts w:ascii="Times New Roman" w:hAnsi="Times New Roman" w:cs="Times New Roman"/>
                <w:color w:val="171718"/>
                <w:sz w:val="20"/>
                <w:szCs w:val="20"/>
                <w:shd w:val="clear" w:color="auto" w:fill="FFFFFF"/>
                <w:lang w:bidi="he-IL"/>
              </w:rPr>
              <w:t>m</w:t>
            </w:r>
            <w:r w:rsidRPr="0049365D">
              <w:rPr>
                <w:rFonts w:ascii="Times New Roman" w:hAnsi="Times New Roman" w:cs="Times New Roman"/>
                <w:color w:val="030304"/>
                <w:sz w:val="20"/>
                <w:szCs w:val="20"/>
                <w:shd w:val="clear" w:color="auto" w:fill="FFFFFF"/>
                <w:lang w:bidi="he-IL"/>
              </w:rPr>
              <w:t>i</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itary campaigns and leaders</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BC1E1" w14:textId="77777777" w:rsidR="00006349" w:rsidRDefault="00006349">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28.4310096</w:t>
            </w:r>
          </w:p>
          <w:p w14:paraId="530BC1E2" w14:textId="77777777" w:rsidR="00006349" w:rsidRDefault="00006349">
            <w:pPr>
              <w:ind w:right="48"/>
              <w:jc w:val="center"/>
              <w:rPr>
                <w:rFonts w:ascii="Times New Roman" w:eastAsia="Times New Roman" w:hAnsi="Times New Roman" w:cs="Times New Roman"/>
                <w:sz w:val="24"/>
              </w:rPr>
            </w:pPr>
          </w:p>
          <w:p w14:paraId="530BC1E3" w14:textId="61142465" w:rsidR="00833AF5" w:rsidRPr="00621843" w:rsidRDefault="00006349" w:rsidP="00621843">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28.4310097</w:t>
            </w:r>
            <w:r w:rsidR="00401888">
              <w:rPr>
                <w:rFonts w:ascii="Times New Roman" w:eastAsia="Times New Roman" w:hAnsi="Times New Roman" w:cs="Times New Roman"/>
                <w:sz w:val="24"/>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530BC1E4" w14:textId="42055F7C" w:rsidR="00401888" w:rsidRPr="00621843" w:rsidRDefault="00621843">
            <w:pPr>
              <w:ind w:right="48"/>
              <w:jc w:val="center"/>
              <w:rPr>
                <w:b/>
                <w:bCs/>
              </w:rPr>
            </w:pPr>
            <w:r w:rsidRPr="00621843">
              <w:rPr>
                <w:rFonts w:ascii="Times New Roman" w:eastAsia="Times New Roman" w:hAnsi="Times New Roman" w:cs="Times New Roman"/>
                <w:b/>
                <w:bCs/>
                <w:color w:val="A50021"/>
                <w:sz w:val="24"/>
              </w:rPr>
              <w:t>Haircut Guidelines according to the U.S. Military</w:t>
            </w:r>
          </w:p>
        </w:tc>
      </w:tr>
    </w:tbl>
    <w:p w14:paraId="530BC1E6" w14:textId="77777777" w:rsidR="004E53E6" w:rsidRDefault="004E53E6">
      <w:pPr>
        <w:spacing w:after="0"/>
        <w:ind w:left="168"/>
        <w:jc w:val="center"/>
      </w:pPr>
    </w:p>
    <w:p w14:paraId="530BC1E7" w14:textId="77777777" w:rsidR="00DD1E77" w:rsidRDefault="00DD1E77">
      <w:pPr>
        <w:pStyle w:val="Heading3"/>
        <w:ind w:left="2982" w:right="0"/>
        <w:rPr>
          <w:sz w:val="16"/>
          <w:szCs w:val="16"/>
        </w:rPr>
      </w:pPr>
    </w:p>
    <w:p w14:paraId="530BC1E8" w14:textId="77777777" w:rsidR="00DD1E77" w:rsidRDefault="00DD1E77" w:rsidP="00DD1E77"/>
    <w:p w14:paraId="530BC1E9" w14:textId="77777777" w:rsidR="004E53E6" w:rsidRDefault="00875F6A">
      <w:pPr>
        <w:pStyle w:val="Heading3"/>
        <w:ind w:left="2982" w:right="0"/>
      </w:pPr>
      <w:r>
        <w:t>Nutrition &amp; Food Science</w:t>
      </w:r>
      <w:r w:rsidR="005523FA">
        <w:t xml:space="preserve"> </w:t>
      </w:r>
    </w:p>
    <w:p w14:paraId="530BC1EA" w14:textId="77777777" w:rsidR="004E53E6" w:rsidRDefault="00875F6A">
      <w:pPr>
        <w:spacing w:after="0"/>
        <w:ind w:left="67" w:right="1" w:hanging="10"/>
        <w:jc w:val="center"/>
      </w:pPr>
      <w:r>
        <w:rPr>
          <w:rFonts w:ascii="Arial" w:eastAsia="Arial" w:hAnsi="Arial" w:cs="Arial"/>
          <w:b/>
          <w:sz w:val="28"/>
        </w:rPr>
        <w:t xml:space="preserve">Family &amp; Consumer </w:t>
      </w:r>
      <w:r w:rsidR="00376B37">
        <w:rPr>
          <w:rFonts w:ascii="Arial" w:eastAsia="Arial" w:hAnsi="Arial" w:cs="Arial"/>
          <w:b/>
          <w:sz w:val="28"/>
        </w:rPr>
        <w:t>Science</w:t>
      </w:r>
    </w:p>
    <w:tbl>
      <w:tblPr>
        <w:tblStyle w:val="TableGrid1"/>
        <w:tblW w:w="10142" w:type="dxa"/>
        <w:tblInd w:w="114" w:type="dxa"/>
        <w:tblCellMar>
          <w:top w:w="14" w:type="dxa"/>
          <w:left w:w="107" w:type="dxa"/>
          <w:right w:w="58" w:type="dxa"/>
        </w:tblCellMar>
        <w:tblLook w:val="04A0" w:firstRow="1" w:lastRow="0" w:firstColumn="1" w:lastColumn="0" w:noHBand="0" w:noVBand="1"/>
      </w:tblPr>
      <w:tblGrid>
        <w:gridCol w:w="6181"/>
        <w:gridCol w:w="1138"/>
        <w:gridCol w:w="1108"/>
        <w:gridCol w:w="185"/>
        <w:gridCol w:w="1530"/>
      </w:tblGrid>
      <w:tr w:rsidR="000B1C41" w14:paraId="530BC1EE" w14:textId="77777777" w:rsidTr="00F70F38">
        <w:trPr>
          <w:trHeight w:val="284"/>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30BC1EB" w14:textId="77777777" w:rsidR="000B1C41" w:rsidRDefault="000B1C41">
            <w:pPr>
              <w:ind w:right="50"/>
              <w:jc w:val="center"/>
            </w:pPr>
            <w:r>
              <w:rPr>
                <w:rFonts w:ascii="Times New Roman" w:eastAsia="Times New Roman" w:hAnsi="Times New Roman" w:cs="Times New Roman"/>
                <w:b/>
                <w:color w:val="FFFFFF"/>
                <w:sz w:val="24"/>
              </w:rPr>
              <w:t xml:space="preserve">Course Name/Description </w:t>
            </w:r>
          </w:p>
        </w:tc>
        <w:tc>
          <w:tcPr>
            <w:tcW w:w="1138" w:type="dxa"/>
            <w:tcBorders>
              <w:top w:val="single" w:sz="4" w:space="0" w:color="000000"/>
              <w:left w:val="single" w:sz="4" w:space="0" w:color="000000"/>
              <w:bottom w:val="single" w:sz="4" w:space="0" w:color="000000"/>
              <w:right w:val="single" w:sz="4" w:space="0" w:color="000000"/>
            </w:tcBorders>
            <w:shd w:val="clear" w:color="auto" w:fill="0C0C0C"/>
          </w:tcPr>
          <w:p w14:paraId="530BC1EC" w14:textId="77777777" w:rsidR="000B1C41" w:rsidRDefault="000B1C41">
            <w:pPr>
              <w:ind w:right="51"/>
              <w:jc w:val="center"/>
            </w:pPr>
            <w:r>
              <w:rPr>
                <w:rFonts w:ascii="Times New Roman" w:eastAsia="Times New Roman" w:hAnsi="Times New Roman" w:cs="Times New Roman"/>
                <w:b/>
                <w:color w:val="FFFFFF"/>
                <w:sz w:val="24"/>
              </w:rPr>
              <w:t xml:space="preserve">Course Number </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0C0C0C"/>
          </w:tcPr>
          <w:p w14:paraId="530BC1ED" w14:textId="77777777" w:rsidR="000B1C41" w:rsidRDefault="00BB3016">
            <w:pPr>
              <w:ind w:left="77"/>
            </w:pPr>
            <w:r>
              <w:rPr>
                <w:rFonts w:ascii="Times New Roman" w:eastAsia="Times New Roman" w:hAnsi="Times New Roman" w:cs="Times New Roman"/>
                <w:b/>
                <w:color w:val="FFFFFF"/>
                <w:sz w:val="24"/>
              </w:rPr>
              <w:t xml:space="preserve">                  </w:t>
            </w:r>
            <w:r w:rsidR="000B1C41">
              <w:rPr>
                <w:rFonts w:ascii="Times New Roman" w:eastAsia="Times New Roman" w:hAnsi="Times New Roman" w:cs="Times New Roman"/>
                <w:b/>
                <w:color w:val="FFFFFF"/>
                <w:sz w:val="24"/>
              </w:rPr>
              <w:t xml:space="preserve">Prerequisite </w:t>
            </w:r>
          </w:p>
        </w:tc>
      </w:tr>
      <w:tr w:rsidR="000B1C41" w14:paraId="530BC1F6" w14:textId="77777777" w:rsidTr="00A97CC6">
        <w:trPr>
          <w:trHeight w:val="1897"/>
        </w:trPr>
        <w:tc>
          <w:tcPr>
            <w:tcW w:w="6181" w:type="dxa"/>
            <w:tcBorders>
              <w:top w:val="single" w:sz="4" w:space="0" w:color="000000"/>
              <w:left w:val="single" w:sz="4" w:space="0" w:color="000000"/>
              <w:bottom w:val="single" w:sz="4" w:space="0" w:color="000000"/>
              <w:right w:val="single" w:sz="4" w:space="0" w:color="000000"/>
            </w:tcBorders>
          </w:tcPr>
          <w:p w14:paraId="530BC1EF" w14:textId="77777777" w:rsidR="000B1C41" w:rsidRDefault="000B1C41" w:rsidP="003C4301">
            <w:r>
              <w:rPr>
                <w:rFonts w:ascii="Times New Roman" w:eastAsia="Times New Roman" w:hAnsi="Times New Roman" w:cs="Times New Roman"/>
                <w:b/>
                <w:sz w:val="24"/>
              </w:rPr>
              <w:t>Food Nutrition and Wellness (Y)</w:t>
            </w:r>
            <w:r>
              <w:rPr>
                <w:rFonts w:ascii="Times New Roman" w:eastAsia="Times New Roman" w:hAnsi="Times New Roman" w:cs="Times New Roman"/>
                <w:sz w:val="24"/>
              </w:rPr>
              <w:t xml:space="preserve"> </w:t>
            </w:r>
            <w:r w:rsidRPr="003C4301">
              <w:rPr>
                <w:rFonts w:ascii="Times New Roman" w:hAnsi="Times New Roman" w:cs="Times New Roman"/>
                <w:color w:val="060607"/>
                <w:sz w:val="20"/>
                <w:szCs w:val="20"/>
                <w:shd w:val="clear" w:color="auto" w:fill="FFFFFF"/>
                <w:lang w:bidi="he-IL"/>
              </w:rPr>
              <w:t xml:space="preserve">This course is designed to introduce students to the nutrition and wellness field's major trends, issues, employment </w:t>
            </w:r>
            <w:r w:rsidRPr="003C4301">
              <w:rPr>
                <w:rFonts w:ascii="Times New Roman" w:hAnsi="Times New Roman" w:cs="Times New Roman"/>
                <w:color w:val="060607"/>
                <w:sz w:val="20"/>
                <w:szCs w:val="20"/>
                <w:shd w:val="clear" w:color="auto" w:fill="FFFFFF"/>
                <w:lang w:bidi="he-IL"/>
              </w:rPr>
              <w:br/>
              <w:t>opportunities, and career paths. Areas of study include an overview of wellness, factors contr</w:t>
            </w:r>
            <w:r w:rsidR="002C207E">
              <w:rPr>
                <w:rFonts w:ascii="Times New Roman" w:hAnsi="Times New Roman" w:cs="Times New Roman"/>
                <w:color w:val="060607"/>
                <w:sz w:val="20"/>
                <w:szCs w:val="20"/>
                <w:shd w:val="clear" w:color="auto" w:fill="FFFFFF"/>
                <w:lang w:bidi="he-IL"/>
              </w:rPr>
              <w:t>ibuting to an individual's well</w:t>
            </w:r>
            <w:r w:rsidRPr="003C4301">
              <w:rPr>
                <w:rFonts w:ascii="Times New Roman" w:hAnsi="Times New Roman" w:cs="Times New Roman"/>
                <w:color w:val="060607"/>
                <w:sz w:val="20"/>
                <w:szCs w:val="20"/>
                <w:shd w:val="clear" w:color="auto" w:fill="FFFFFF"/>
                <w:lang w:bidi="he-IL"/>
              </w:rPr>
              <w:t>ness, and the relationship of health risks, physical activity, food choices, and nutrition to wellness</w:t>
            </w:r>
            <w:r w:rsidRPr="003C4301">
              <w:rPr>
                <w:rFonts w:ascii="Times New Roman" w:hAnsi="Times New Roman" w:cs="Times New Roman"/>
                <w:color w:val="383739"/>
                <w:sz w:val="20"/>
                <w:szCs w:val="20"/>
                <w:shd w:val="clear" w:color="auto" w:fill="FFFFFF"/>
                <w:lang w:bidi="he-IL"/>
              </w:rPr>
              <w:t xml:space="preserve">. </w:t>
            </w:r>
            <w:r w:rsidRPr="003C4301">
              <w:rPr>
                <w:rFonts w:ascii="Times New Roman" w:hAnsi="Times New Roman" w:cs="Times New Roman"/>
                <w:color w:val="060607"/>
                <w:sz w:val="20"/>
                <w:szCs w:val="20"/>
                <w:shd w:val="clear" w:color="auto" w:fill="FFFFFF"/>
                <w:lang w:bidi="he-IL"/>
              </w:rPr>
              <w:t xml:space="preserve">Safe food handling and storage practices are introduced. </w:t>
            </w:r>
          </w:p>
        </w:tc>
        <w:tc>
          <w:tcPr>
            <w:tcW w:w="1138" w:type="dxa"/>
            <w:tcBorders>
              <w:top w:val="single" w:sz="4" w:space="0" w:color="000000"/>
              <w:left w:val="single" w:sz="4" w:space="0" w:color="000000"/>
              <w:bottom w:val="single" w:sz="4" w:space="0" w:color="000000"/>
              <w:right w:val="nil"/>
            </w:tcBorders>
            <w:vAlign w:val="center"/>
          </w:tcPr>
          <w:p w14:paraId="530BC1F0"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30BC1F1" w14:textId="77777777" w:rsidR="000B1C41" w:rsidRDefault="000B1C41"/>
          <w:p w14:paraId="530BC1F2" w14:textId="77777777" w:rsidR="00AF335E" w:rsidRDefault="00AF335E"/>
          <w:p w14:paraId="530BC1F3" w14:textId="77777777" w:rsidR="00AF335E" w:rsidRDefault="00AF335E" w:rsidP="00AF335E"/>
        </w:tc>
        <w:tc>
          <w:tcPr>
            <w:tcW w:w="185" w:type="dxa"/>
            <w:tcBorders>
              <w:top w:val="single" w:sz="4" w:space="0" w:color="000000"/>
              <w:left w:val="nil"/>
              <w:bottom w:val="single" w:sz="4" w:space="0" w:color="000000"/>
              <w:right w:val="single" w:sz="4" w:space="0" w:color="000000"/>
            </w:tcBorders>
          </w:tcPr>
          <w:p w14:paraId="530BC1F4"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30BC1F5" w14:textId="77777777" w:rsidR="000B1C41" w:rsidRDefault="000B1C41">
            <w:pPr>
              <w:ind w:right="48"/>
              <w:jc w:val="center"/>
            </w:pPr>
            <w:r>
              <w:rPr>
                <w:rFonts w:ascii="Times New Roman" w:eastAsia="Times New Roman" w:hAnsi="Times New Roman" w:cs="Times New Roman"/>
                <w:sz w:val="24"/>
              </w:rPr>
              <w:t xml:space="preserve">None </w:t>
            </w:r>
          </w:p>
        </w:tc>
      </w:tr>
      <w:tr w:rsidR="000B1C41" w14:paraId="530BC1FD" w14:textId="77777777" w:rsidTr="00A97CC6">
        <w:trPr>
          <w:trHeight w:val="1666"/>
        </w:trPr>
        <w:tc>
          <w:tcPr>
            <w:tcW w:w="6181" w:type="dxa"/>
            <w:tcBorders>
              <w:top w:val="single" w:sz="4" w:space="0" w:color="000000"/>
              <w:left w:val="single" w:sz="4" w:space="0" w:color="000000"/>
              <w:bottom w:val="single" w:sz="4" w:space="0" w:color="000000"/>
              <w:right w:val="single" w:sz="4" w:space="0" w:color="000000"/>
            </w:tcBorders>
          </w:tcPr>
          <w:p w14:paraId="530BC1F7" w14:textId="77777777" w:rsidR="000B1C41" w:rsidRDefault="000B1C41">
            <w:r>
              <w:rPr>
                <w:rFonts w:ascii="Times New Roman" w:eastAsia="Times New Roman" w:hAnsi="Times New Roman" w:cs="Times New Roman"/>
                <w:b/>
                <w:sz w:val="24"/>
              </w:rPr>
              <w:t xml:space="preserve">Food </w:t>
            </w:r>
            <w:r w:rsidR="00B11C79">
              <w:rPr>
                <w:rFonts w:ascii="Times New Roman" w:eastAsia="Times New Roman" w:hAnsi="Times New Roman" w:cs="Times New Roman"/>
                <w:b/>
                <w:sz w:val="24"/>
              </w:rPr>
              <w:t>for Life</w:t>
            </w:r>
            <w:r>
              <w:rPr>
                <w:rFonts w:ascii="Times New Roman" w:eastAsia="Times New Roman" w:hAnsi="Times New Roman" w:cs="Times New Roman"/>
                <w:b/>
                <w:sz w:val="24"/>
              </w:rPr>
              <w:t xml:space="preserve"> (Y)</w:t>
            </w:r>
            <w:r>
              <w:rPr>
                <w:rFonts w:ascii="Times New Roman" w:eastAsia="Times New Roman" w:hAnsi="Times New Roman" w:cs="Times New Roman"/>
                <w:sz w:val="24"/>
              </w:rPr>
              <w:t xml:space="preserve"> </w:t>
            </w:r>
            <w:r w:rsidRPr="000461E2">
              <w:rPr>
                <w:rFonts w:ascii="Times New Roman" w:hAnsi="Times New Roman" w:cs="Times New Roman"/>
                <w:color w:val="010102"/>
                <w:sz w:val="20"/>
                <w:szCs w:val="20"/>
                <w:shd w:val="clear" w:color="auto" w:fill="FFFFFF"/>
                <w:lang w:bidi="he-IL"/>
              </w:rPr>
              <w:t>This course develops skills in the analysis of food nutrients and nutrit</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onal programs; development of menus to meet Nutrition Standard Menu Planning guidel</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nes</w:t>
            </w:r>
            <w:r w:rsidRPr="000461E2">
              <w:rPr>
                <w:rFonts w:ascii="Times New Roman" w:hAnsi="Times New Roman" w:cs="Times New Roman"/>
                <w:color w:val="161617"/>
                <w:sz w:val="20"/>
                <w:szCs w:val="20"/>
                <w:shd w:val="clear" w:color="auto" w:fill="FFFFFF"/>
                <w:lang w:bidi="he-IL"/>
              </w:rPr>
              <w:t xml:space="preserve">; </w:t>
            </w:r>
            <w:r w:rsidRPr="000461E2">
              <w:rPr>
                <w:rFonts w:ascii="Times New Roman" w:hAnsi="Times New Roman" w:cs="Times New Roman"/>
                <w:color w:val="010102"/>
                <w:sz w:val="20"/>
                <w:szCs w:val="20"/>
                <w:shd w:val="clear" w:color="auto" w:fill="FFFFFF"/>
                <w:lang w:bidi="he-IL"/>
              </w:rPr>
              <w:t>and the approp</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 xml:space="preserve">iate </w:t>
            </w:r>
            <w:r w:rsidRPr="000461E2">
              <w:rPr>
                <w:rFonts w:ascii="Times New Roman" w:hAnsi="Times New Roman" w:cs="Times New Roman"/>
                <w:color w:val="3B3B3B"/>
                <w:sz w:val="20"/>
                <w:szCs w:val="20"/>
                <w:shd w:val="clear" w:color="auto" w:fill="FFFFFF"/>
                <w:lang w:bidi="he-IL"/>
              </w:rPr>
              <w:t>s</w:t>
            </w:r>
            <w:r w:rsidRPr="000461E2">
              <w:rPr>
                <w:rFonts w:ascii="Times New Roman" w:hAnsi="Times New Roman" w:cs="Times New Roman"/>
                <w:color w:val="010102"/>
                <w:sz w:val="20"/>
                <w:szCs w:val="20"/>
                <w:shd w:val="clear" w:color="auto" w:fill="FFFFFF"/>
                <w:lang w:bidi="he-IL"/>
              </w:rPr>
              <w:t>anitary pract</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ces and safe use of equipment in diffe</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ent service assemb</w:t>
            </w:r>
            <w:r w:rsidRPr="000461E2">
              <w:rPr>
                <w:rFonts w:ascii="Times New Roman" w:hAnsi="Times New Roman" w:cs="Times New Roman"/>
                <w:color w:val="161617"/>
                <w:sz w:val="20"/>
                <w:szCs w:val="20"/>
                <w:shd w:val="clear" w:color="auto" w:fill="FFFFFF"/>
                <w:lang w:bidi="he-IL"/>
              </w:rPr>
              <w:t>l</w:t>
            </w:r>
            <w:r w:rsidRPr="000461E2">
              <w:rPr>
                <w:rFonts w:ascii="Times New Roman" w:hAnsi="Times New Roman" w:cs="Times New Roman"/>
                <w:color w:val="010102"/>
                <w:sz w:val="20"/>
                <w:szCs w:val="20"/>
                <w:shd w:val="clear" w:color="auto" w:fill="FFFFFF"/>
                <w:lang w:bidi="he-IL"/>
              </w:rPr>
              <w:t>ies</w:t>
            </w:r>
            <w:r w:rsidRPr="000461E2">
              <w:rPr>
                <w:rFonts w:ascii="Times New Roman" w:hAnsi="Times New Roman" w:cs="Times New Roman"/>
                <w:color w:val="161617"/>
                <w:sz w:val="20"/>
                <w:szCs w:val="20"/>
                <w:shd w:val="clear" w:color="auto" w:fill="FFFFFF"/>
                <w:lang w:bidi="he-IL"/>
              </w:rPr>
              <w:t>.</w:t>
            </w:r>
          </w:p>
          <w:p w14:paraId="530BC1F8" w14:textId="77777777" w:rsidR="000B1C41" w:rsidRDefault="000B1C41">
            <w:r>
              <w:rPr>
                <w:rFonts w:ascii="Times New Roman" w:eastAsia="Times New Roman" w:hAnsi="Times New Roman" w:cs="Times New Roman"/>
                <w:sz w:val="20"/>
              </w:rPr>
              <w:t xml:space="preserve">. </w:t>
            </w:r>
          </w:p>
        </w:tc>
        <w:tc>
          <w:tcPr>
            <w:tcW w:w="1138" w:type="dxa"/>
            <w:tcBorders>
              <w:top w:val="single" w:sz="4" w:space="0" w:color="000000"/>
              <w:left w:val="single" w:sz="4" w:space="0" w:color="000000"/>
              <w:bottom w:val="single" w:sz="4" w:space="0" w:color="000000"/>
              <w:right w:val="nil"/>
            </w:tcBorders>
            <w:vAlign w:val="center"/>
          </w:tcPr>
          <w:p w14:paraId="530BC1F9"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30BC1FA" w14:textId="77777777" w:rsidR="000B1C41" w:rsidRDefault="000B1C41"/>
        </w:tc>
        <w:tc>
          <w:tcPr>
            <w:tcW w:w="185" w:type="dxa"/>
            <w:tcBorders>
              <w:top w:val="single" w:sz="4" w:space="0" w:color="000000"/>
              <w:left w:val="nil"/>
              <w:bottom w:val="single" w:sz="4" w:space="0" w:color="000000"/>
              <w:right w:val="single" w:sz="4" w:space="0" w:color="000000"/>
            </w:tcBorders>
          </w:tcPr>
          <w:p w14:paraId="530BC1FB"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30BC1FC" w14:textId="77777777" w:rsidR="000B1C41" w:rsidRDefault="000B1C41">
            <w:pPr>
              <w:jc w:val="center"/>
            </w:pPr>
            <w:r>
              <w:rPr>
                <w:rFonts w:ascii="Times New Roman" w:eastAsia="Times New Roman" w:hAnsi="Times New Roman" w:cs="Times New Roman"/>
                <w:sz w:val="24"/>
              </w:rPr>
              <w:t>Food Nutrition and Wellness</w:t>
            </w:r>
          </w:p>
        </w:tc>
      </w:tr>
    </w:tbl>
    <w:p w14:paraId="530BC1FE" w14:textId="77777777" w:rsidR="00F24FB6" w:rsidRDefault="00F24FB6">
      <w:pPr>
        <w:spacing w:after="169"/>
        <w:ind w:left="112"/>
        <w:jc w:val="center"/>
        <w:rPr>
          <w:rFonts w:ascii="Arial" w:eastAsia="Arial" w:hAnsi="Arial" w:cs="Arial"/>
          <w:b/>
          <w:sz w:val="20"/>
        </w:rPr>
      </w:pPr>
    </w:p>
    <w:p w14:paraId="530BC1FF" w14:textId="77777777" w:rsidR="00F70F38" w:rsidRDefault="00F70F38">
      <w:pPr>
        <w:spacing w:after="169"/>
        <w:ind w:left="112"/>
        <w:jc w:val="center"/>
        <w:rPr>
          <w:rFonts w:ascii="Arial" w:eastAsia="Arial" w:hAnsi="Arial" w:cs="Arial"/>
          <w:b/>
          <w:sz w:val="20"/>
        </w:rPr>
      </w:pPr>
    </w:p>
    <w:p w14:paraId="530BC200" w14:textId="77777777" w:rsidR="00F24FB6" w:rsidRDefault="00F24FB6">
      <w:pPr>
        <w:spacing w:after="169"/>
        <w:ind w:left="112"/>
        <w:jc w:val="center"/>
        <w:rPr>
          <w:rFonts w:ascii="Arial" w:eastAsia="Arial" w:hAnsi="Arial" w:cs="Arial"/>
          <w:b/>
          <w:sz w:val="20"/>
        </w:rPr>
      </w:pPr>
    </w:p>
    <w:p w14:paraId="530BC201" w14:textId="77777777" w:rsidR="00F24FB6" w:rsidRDefault="00F24FB6">
      <w:pPr>
        <w:spacing w:after="169"/>
        <w:ind w:left="112"/>
        <w:jc w:val="center"/>
        <w:rPr>
          <w:rFonts w:ascii="Arial" w:eastAsia="Arial" w:hAnsi="Arial" w:cs="Arial"/>
          <w:b/>
          <w:sz w:val="20"/>
        </w:rPr>
      </w:pPr>
    </w:p>
    <w:p w14:paraId="530BC202" w14:textId="77777777" w:rsidR="005A667B" w:rsidRDefault="005A667B">
      <w:pPr>
        <w:spacing w:after="169"/>
        <w:ind w:left="112"/>
        <w:jc w:val="center"/>
        <w:rPr>
          <w:rFonts w:ascii="Arial" w:eastAsia="Arial" w:hAnsi="Arial" w:cs="Arial"/>
          <w:b/>
          <w:sz w:val="20"/>
        </w:rPr>
      </w:pPr>
    </w:p>
    <w:p w14:paraId="530BC203" w14:textId="77777777" w:rsidR="004E53E6" w:rsidRDefault="005523FA">
      <w:pPr>
        <w:spacing w:after="169"/>
        <w:ind w:left="112"/>
        <w:jc w:val="center"/>
      </w:pPr>
      <w:r>
        <w:rPr>
          <w:rFonts w:ascii="Arial" w:eastAsia="Arial" w:hAnsi="Arial" w:cs="Arial"/>
          <w:b/>
          <w:sz w:val="20"/>
        </w:rPr>
        <w:t xml:space="preserve"> </w:t>
      </w:r>
    </w:p>
    <w:p w14:paraId="530BC204" w14:textId="77777777" w:rsidR="004E53E6" w:rsidRDefault="001A7717" w:rsidP="001A7717">
      <w:pPr>
        <w:pStyle w:val="Heading3"/>
        <w:ind w:left="90" w:right="0"/>
      </w:pPr>
      <w:r>
        <w:rPr>
          <w:noProof/>
        </w:rPr>
        <w:lastRenderedPageBreak/>
        <w:drawing>
          <wp:inline distT="0" distB="0" distL="0" distR="0" wp14:anchorId="530BC292" wp14:editId="6F0478ED">
            <wp:extent cx="895350" cy="577003"/>
            <wp:effectExtent l="0" t="0" r="0" b="0"/>
            <wp:docPr id="13" name="Picture 13"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4">
                      <a:extLst>
                        <a:ext uri="{28A0092B-C50C-407E-A947-70E740481C1C}">
                          <a14:useLocalDpi xmlns:a14="http://schemas.microsoft.com/office/drawing/2010/main" val="0"/>
                        </a:ext>
                      </a:extLst>
                    </a:blip>
                    <a:stretch>
                      <a:fillRect/>
                    </a:stretch>
                  </pic:blipFill>
                  <pic:spPr>
                    <a:xfrm>
                      <a:off x="0" y="0"/>
                      <a:ext cx="895350" cy="577003"/>
                    </a:xfrm>
                    <a:prstGeom prst="rect">
                      <a:avLst/>
                    </a:prstGeom>
                  </pic:spPr>
                </pic:pic>
              </a:graphicData>
            </a:graphic>
          </wp:inline>
        </w:drawing>
      </w:r>
      <w:r w:rsidR="005523FA">
        <w:t xml:space="preserve">Informational Technology </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181"/>
        <w:gridCol w:w="2430"/>
        <w:gridCol w:w="1530"/>
      </w:tblGrid>
      <w:tr w:rsidR="00A97CC6" w14:paraId="530BC208" w14:textId="77777777" w:rsidTr="546BE9ED">
        <w:trPr>
          <w:trHeight w:val="283"/>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05" w14:textId="77777777" w:rsidR="00A97CC6" w:rsidRDefault="00A97CC6">
            <w:pPr>
              <w:ind w:right="50"/>
              <w:jc w:val="center"/>
            </w:pPr>
            <w:r>
              <w:rPr>
                <w:rFonts w:ascii="Times New Roman" w:eastAsia="Times New Roman" w:hAnsi="Times New Roman" w:cs="Times New Roman"/>
                <w:b/>
                <w:color w:val="FFFFFF"/>
                <w:sz w:val="24"/>
              </w:rPr>
              <w:t xml:space="preserve">Course Name/Description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06" w14:textId="77777777" w:rsidR="00A97CC6" w:rsidRDefault="00A97CC6">
            <w:pPr>
              <w:ind w:right="50"/>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07" w14:textId="77777777" w:rsidR="00A97CC6" w:rsidRDefault="00A97CC6">
            <w:pPr>
              <w:ind w:left="31"/>
            </w:pPr>
            <w:r>
              <w:rPr>
                <w:rFonts w:ascii="Times New Roman" w:eastAsia="Times New Roman" w:hAnsi="Times New Roman" w:cs="Times New Roman"/>
                <w:b/>
                <w:color w:val="FFFFFF"/>
                <w:sz w:val="24"/>
              </w:rPr>
              <w:t xml:space="preserve">Prerequisite </w:t>
            </w:r>
          </w:p>
        </w:tc>
      </w:tr>
      <w:tr w:rsidR="00A97CC6" w14:paraId="530BC20F" w14:textId="77777777" w:rsidTr="546BE9ED">
        <w:trPr>
          <w:trHeight w:val="1610"/>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09" w14:textId="2E0B1BB2" w:rsidR="00A97CC6" w:rsidRDefault="00A97CC6">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Intro to </w:t>
            </w:r>
            <w:r w:rsidR="002016EF">
              <w:rPr>
                <w:rFonts w:ascii="Times New Roman" w:eastAsia="Times New Roman" w:hAnsi="Times New Roman" w:cs="Times New Roman"/>
                <w:b/>
                <w:sz w:val="24"/>
              </w:rPr>
              <w:t>Software</w:t>
            </w:r>
            <w:r>
              <w:rPr>
                <w:rFonts w:ascii="Times New Roman" w:eastAsia="Times New Roman" w:hAnsi="Times New Roman" w:cs="Times New Roman"/>
                <w:b/>
                <w:sz w:val="24"/>
              </w:rPr>
              <w:t xml:space="preserve"> Technology (Y) </w:t>
            </w:r>
          </w:p>
          <w:p w14:paraId="530BC20A" w14:textId="1A9DF21E" w:rsidR="00A97CC6" w:rsidRDefault="00A97CC6">
            <w:pPr>
              <w:spacing w:after="3" w:line="238" w:lineRule="auto"/>
              <w:ind w:right="14"/>
            </w:pPr>
            <w:r>
              <w:rPr>
                <w:rFonts w:ascii="Times New Roman" w:eastAsia="Times New Roman" w:hAnsi="Times New Roman" w:cs="Times New Roman"/>
                <w:color w:val="333333"/>
                <w:sz w:val="20"/>
              </w:rPr>
              <w:t xml:space="preserve">is the foundational course for Programming, and Advanced Programming </w:t>
            </w:r>
            <w:proofErr w:type="gramStart"/>
            <w:r>
              <w:rPr>
                <w:rFonts w:ascii="Times New Roman" w:eastAsia="Times New Roman" w:hAnsi="Times New Roman" w:cs="Times New Roman"/>
                <w:color w:val="333333"/>
                <w:sz w:val="20"/>
              </w:rPr>
              <w:t>pathways.</w:t>
            </w:r>
            <w:proofErr w:type="gramEnd"/>
            <w:r>
              <w:rPr>
                <w:rFonts w:ascii="Times New Roman" w:eastAsia="Times New Roman" w:hAnsi="Times New Roman" w:cs="Times New Roman"/>
                <w:color w:val="333333"/>
                <w:sz w:val="20"/>
              </w:rPr>
              <w:t xml:space="preserve"> Exposure to foundational knowledge in hardware, software, programming, web design, IT support, and networks are all taught in a computer lab with hands-on activities and project </w:t>
            </w:r>
            <w:r w:rsidR="00F15B52">
              <w:rPr>
                <w:rFonts w:ascii="Times New Roman" w:eastAsia="Times New Roman" w:hAnsi="Times New Roman" w:cs="Times New Roman"/>
                <w:color w:val="333333"/>
                <w:sz w:val="20"/>
              </w:rPr>
              <w:t>focused tasks</w:t>
            </w:r>
            <w:r>
              <w:rPr>
                <w:rFonts w:ascii="Times New Roman" w:eastAsia="Times New Roman" w:hAnsi="Times New Roman" w:cs="Times New Roman"/>
                <w:color w:val="333333"/>
                <w:sz w:val="20"/>
              </w:rPr>
              <w:t xml:space="preserve">. </w:t>
            </w:r>
          </w:p>
          <w:p w14:paraId="530BC20B" w14:textId="77777777" w:rsidR="00A97CC6" w:rsidRDefault="00A97CC6" w:rsidP="004803C2">
            <w:pPr>
              <w:ind w:left="201"/>
            </w:pPr>
            <w:r>
              <w:rPr>
                <w:rFonts w:ascii="Times New Roman" w:eastAsia="Times New Roman" w:hAnsi="Times New Roman" w:cs="Times New Roman"/>
                <w:sz w:val="20"/>
              </w:rPr>
              <w:t xml:space="preserv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0C" w14:textId="00A1060E" w:rsidR="002B1D2B" w:rsidRDefault="00A97CC6" w:rsidP="002B1D2B">
            <w:pPr>
              <w:ind w:left="72"/>
              <w:jc w:val="center"/>
            </w:pPr>
            <w:r w:rsidRPr="00A97CC6">
              <w:rPr>
                <w:rFonts w:ascii="Times New Roman" w:eastAsia="Times New Roman" w:hAnsi="Times New Roman" w:cs="Times New Roman"/>
                <w:sz w:val="24"/>
              </w:rPr>
              <w:t xml:space="preserve">1 1 .4 </w:t>
            </w:r>
            <w:r w:rsidR="002016EF">
              <w:rPr>
                <w:rFonts w:ascii="Times New Roman" w:eastAsia="Times New Roman" w:hAnsi="Times New Roman" w:cs="Times New Roman"/>
                <w:sz w:val="24"/>
              </w:rPr>
              <w:t>4</w:t>
            </w:r>
            <w:r w:rsidRPr="00A97CC6">
              <w:rPr>
                <w:rFonts w:ascii="Times New Roman" w:eastAsia="Times New Roman" w:hAnsi="Times New Roman" w:cs="Times New Roman"/>
                <w:sz w:val="24"/>
              </w:rPr>
              <w:t xml:space="preserve"> </w:t>
            </w:r>
            <w:r w:rsidR="002016EF">
              <w:rPr>
                <w:rFonts w:ascii="Times New Roman" w:eastAsia="Times New Roman" w:hAnsi="Times New Roman" w:cs="Times New Roman"/>
                <w:sz w:val="24"/>
              </w:rPr>
              <w:t>6</w:t>
            </w:r>
            <w:r w:rsidRPr="00A97CC6">
              <w:rPr>
                <w:rFonts w:ascii="Times New Roman" w:eastAsia="Times New Roman" w:hAnsi="Times New Roman" w:cs="Times New Roman"/>
                <w:sz w:val="24"/>
              </w:rPr>
              <w:t xml:space="preserve"> 0 0 9 9</w:t>
            </w:r>
          </w:p>
          <w:p w14:paraId="530BC20D" w14:textId="77777777" w:rsidR="00A97CC6" w:rsidRPr="002B1D2B" w:rsidRDefault="00A97CC6" w:rsidP="002B1D2B">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0E" w14:textId="77777777" w:rsidR="00A97CC6" w:rsidRDefault="00A97CC6">
            <w:pPr>
              <w:ind w:right="48"/>
              <w:jc w:val="center"/>
            </w:pPr>
            <w:r>
              <w:rPr>
                <w:rFonts w:ascii="Times New Roman" w:eastAsia="Times New Roman" w:hAnsi="Times New Roman" w:cs="Times New Roman"/>
                <w:sz w:val="24"/>
              </w:rPr>
              <w:t xml:space="preserve">None </w:t>
            </w:r>
          </w:p>
        </w:tc>
      </w:tr>
      <w:tr w:rsidR="002B1D2B" w14:paraId="530BC215" w14:textId="77777777" w:rsidTr="546BE9ED">
        <w:trPr>
          <w:trHeight w:val="1772"/>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10" w14:textId="6350802B" w:rsidR="002B1D2B" w:rsidRPr="0015324C" w:rsidRDefault="002B1D2B" w:rsidP="002B1D2B">
            <w:pPr>
              <w:rPr>
                <w:rFonts w:ascii="Times New Roman" w:eastAsia="Times New Roman" w:hAnsi="Times New Roman" w:cs="Times New Roman"/>
                <w:b/>
                <w:sz w:val="24"/>
              </w:rPr>
            </w:pPr>
            <w:r>
              <w:rPr>
                <w:rFonts w:ascii="Times New Roman" w:eastAsia="Times New Roman" w:hAnsi="Times New Roman" w:cs="Times New Roman"/>
                <w:b/>
                <w:sz w:val="24"/>
              </w:rPr>
              <w:t xml:space="preserve">IT Essentials </w:t>
            </w:r>
            <w:r w:rsidR="00FB279B" w:rsidRPr="00820618">
              <w:rPr>
                <w:rFonts w:ascii="Times New Roman" w:eastAsia="Times New Roman" w:hAnsi="Times New Roman" w:cs="Times New Roman"/>
                <w:bCs/>
                <w:sz w:val="20"/>
                <w:szCs w:val="18"/>
              </w:rPr>
              <w:t>is designed</w:t>
            </w:r>
            <w:r w:rsidR="00FB279B">
              <w:rPr>
                <w:rFonts w:ascii="Times New Roman" w:eastAsia="Times New Roman" w:hAnsi="Times New Roman" w:cs="Times New Roman"/>
                <w:bCs/>
                <w:sz w:val="20"/>
                <w:szCs w:val="18"/>
              </w:rPr>
              <w:t xml:space="preserve"> to provide students with the skills necessary to diagnose and correct problems that computer users encounter. Students will obtain the skills and knowledge necessary to install, build, upgrade, repair, configure, troubleshoot, and perform preventative maintenance on personal computer hardware and operating systems.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11" w14:textId="77777777" w:rsidR="002B1D2B" w:rsidRDefault="002B1D2B" w:rsidP="002B1D2B">
            <w:pPr>
              <w:jc w:val="center"/>
              <w:rPr>
                <w:rFonts w:ascii="Times New Roman" w:eastAsia="Times New Roman" w:hAnsi="Times New Roman" w:cs="Times New Roman"/>
                <w:sz w:val="24"/>
              </w:rPr>
            </w:pPr>
          </w:p>
          <w:p w14:paraId="530BC212" w14:textId="77777777" w:rsidR="002B1D2B" w:rsidRDefault="002B1D2B" w:rsidP="002B1D2B">
            <w:pPr>
              <w:jc w:val="center"/>
              <w:rPr>
                <w:rFonts w:ascii="Times New Roman" w:eastAsia="Times New Roman" w:hAnsi="Times New Roman" w:cs="Times New Roman"/>
                <w:sz w:val="24"/>
              </w:rPr>
            </w:pPr>
          </w:p>
          <w:p w14:paraId="530BC213" w14:textId="77777777" w:rsidR="002B1D2B" w:rsidRDefault="002B1D2B" w:rsidP="002B1D2B">
            <w:pPr>
              <w:jc w:val="center"/>
            </w:pPr>
            <w:r w:rsidRPr="006E5F25">
              <w:rPr>
                <w:rFonts w:ascii="Times New Roman" w:eastAsia="Times New Roman" w:hAnsi="Times New Roman" w:cs="Times New Roman"/>
                <w:sz w:val="24"/>
              </w:rPr>
              <w:t>1 1 .</w:t>
            </w:r>
            <w:r>
              <w:rPr>
                <w:rFonts w:ascii="Times New Roman" w:eastAsia="Times New Roman" w:hAnsi="Times New Roman" w:cs="Times New Roman"/>
                <w:sz w:val="24"/>
              </w:rPr>
              <w:t>4 1 4</w:t>
            </w:r>
            <w:r w:rsidRPr="006E5F25">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14" w14:textId="0DE9DF1E" w:rsidR="002B1D2B" w:rsidRDefault="004803C2" w:rsidP="002B1D2B">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Digital Tech.</w:t>
            </w:r>
            <w:r w:rsidR="003200FE">
              <w:rPr>
                <w:rFonts w:ascii="Times New Roman" w:eastAsia="Times New Roman" w:hAnsi="Times New Roman" w:cs="Times New Roman"/>
                <w:sz w:val="24"/>
              </w:rPr>
              <w:t xml:space="preserve"> or Intro. to Software Tech.</w:t>
            </w:r>
          </w:p>
        </w:tc>
      </w:tr>
      <w:tr w:rsidR="00FF64E0" w14:paraId="530BC21B" w14:textId="77777777" w:rsidTr="546BE9ED">
        <w:trPr>
          <w:trHeight w:val="2042"/>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16" w14:textId="77777777" w:rsidR="00FF64E0" w:rsidRPr="0015324C" w:rsidRDefault="00FF64E0" w:rsidP="00FF64E0">
            <w:pPr>
              <w:rPr>
                <w:rFonts w:ascii="Times New Roman" w:eastAsia="Times New Roman" w:hAnsi="Times New Roman" w:cs="Times New Roman"/>
                <w:b/>
                <w:sz w:val="20"/>
              </w:rPr>
            </w:pPr>
            <w:r w:rsidRPr="0015324C">
              <w:rPr>
                <w:rFonts w:ascii="Times New Roman" w:eastAsia="Times New Roman" w:hAnsi="Times New Roman" w:cs="Times New Roman"/>
                <w:b/>
                <w:sz w:val="24"/>
              </w:rPr>
              <w:t>Digital Design (Y</w:t>
            </w:r>
            <w:r w:rsidRPr="005E7BDE">
              <w:rPr>
                <w:rFonts w:ascii="Times New Roman" w:eastAsia="Times New Roman" w:hAnsi="Times New Roman" w:cs="Times New Roman"/>
                <w:b/>
                <w:sz w:val="20"/>
                <w:szCs w:val="20"/>
              </w:rPr>
              <w:t xml:space="preserve">) </w:t>
            </w:r>
            <w:r w:rsidRPr="005E7BDE">
              <w:rPr>
                <w:rFonts w:ascii="Times New Roman" w:hAnsi="Times New Roman" w:cs="Times New Roman"/>
                <w:color w:val="2D2C2D"/>
                <w:sz w:val="20"/>
                <w:szCs w:val="20"/>
                <w:shd w:val="clear" w:color="auto" w:fill="FFFFFF"/>
                <w:lang w:bidi="he-IL"/>
              </w:rPr>
              <w:t>is the platform f</w:t>
            </w:r>
            <w:r w:rsidRPr="005E7BDE">
              <w:rPr>
                <w:rFonts w:ascii="Times New Roman" w:hAnsi="Times New Roman" w:cs="Times New Roman"/>
                <w:color w:val="424243"/>
                <w:sz w:val="20"/>
                <w:szCs w:val="20"/>
                <w:shd w:val="clear" w:color="auto" w:fill="FFFFFF"/>
                <w:lang w:bidi="he-IL"/>
              </w:rPr>
              <w:t xml:space="preserve">or </w:t>
            </w:r>
            <w:r w:rsidRPr="005E7BDE">
              <w:rPr>
                <w:rFonts w:ascii="Times New Roman" w:hAnsi="Times New Roman" w:cs="Times New Roman"/>
                <w:color w:val="2D2C2D"/>
                <w:sz w:val="20"/>
                <w:szCs w:val="20"/>
                <w:shd w:val="clear" w:color="auto" w:fill="FFFFFF"/>
                <w:lang w:bidi="he-IL"/>
              </w:rPr>
              <w:t>product design and p</w:t>
            </w:r>
            <w:r w:rsidRPr="005E7BDE">
              <w:rPr>
                <w:rFonts w:ascii="Times New Roman" w:hAnsi="Times New Roman" w:cs="Times New Roman"/>
                <w:color w:val="424243"/>
                <w:sz w:val="20"/>
                <w:szCs w:val="20"/>
                <w:shd w:val="clear" w:color="auto" w:fill="FFFFFF"/>
                <w:lang w:bidi="he-IL"/>
              </w:rPr>
              <w:t>r</w:t>
            </w:r>
            <w:r w:rsidRPr="005E7BDE">
              <w:rPr>
                <w:rFonts w:ascii="Times New Roman" w:hAnsi="Times New Roman" w:cs="Times New Roman"/>
                <w:color w:val="2D2C2D"/>
                <w:sz w:val="20"/>
                <w:szCs w:val="20"/>
                <w:shd w:val="clear" w:color="auto" w:fill="FFFFFF"/>
                <w:lang w:bidi="he-IL"/>
              </w:rPr>
              <w:t>esentation</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stude</w:t>
            </w:r>
            <w:r w:rsidRPr="005E7BDE">
              <w:rPr>
                <w:rFonts w:ascii="Times New Roman" w:hAnsi="Times New Roman" w:cs="Times New Roman"/>
                <w:color w:val="424243"/>
                <w:sz w:val="20"/>
                <w:szCs w:val="20"/>
                <w:shd w:val="clear" w:color="auto" w:fill="FFFFFF"/>
                <w:lang w:bidi="he-IL"/>
              </w:rPr>
              <w:t>nt</w:t>
            </w:r>
            <w:r w:rsidRPr="005E7BDE">
              <w:rPr>
                <w:rFonts w:ascii="Times New Roman" w:hAnsi="Times New Roman" w:cs="Times New Roman"/>
                <w:color w:val="2D2C2D"/>
                <w:sz w:val="20"/>
                <w:szCs w:val="20"/>
                <w:shd w:val="clear" w:color="auto" w:fill="FFFFFF"/>
                <w:lang w:bidi="he-IL"/>
              </w:rPr>
              <w:t>s w</w:t>
            </w:r>
            <w:r w:rsidRPr="005E7BDE">
              <w:rPr>
                <w:rFonts w:ascii="Times New Roman" w:hAnsi="Times New Roman" w:cs="Times New Roman"/>
                <w:color w:val="0F1010"/>
                <w:sz w:val="20"/>
                <w:szCs w:val="20"/>
                <w:shd w:val="clear" w:color="auto" w:fill="FFFFFF"/>
                <w:lang w:bidi="he-IL"/>
              </w:rPr>
              <w:t>il</w:t>
            </w:r>
            <w:r w:rsidRPr="005E7BDE">
              <w:rPr>
                <w:rFonts w:ascii="Times New Roman" w:hAnsi="Times New Roman" w:cs="Times New Roman"/>
                <w:color w:val="424243"/>
                <w:sz w:val="20"/>
                <w:szCs w:val="20"/>
                <w:shd w:val="clear" w:color="auto" w:fill="FFFFFF"/>
                <w:lang w:bidi="he-IL"/>
              </w:rPr>
              <w:t xml:space="preserve">l </w:t>
            </w:r>
            <w:r w:rsidRPr="005E7BDE">
              <w:rPr>
                <w:rFonts w:ascii="Times New Roman" w:hAnsi="Times New Roman" w:cs="Times New Roman"/>
                <w:color w:val="2D2C2D"/>
                <w:sz w:val="20"/>
                <w:szCs w:val="20"/>
                <w:shd w:val="clear" w:color="auto" w:fill="FFFFFF"/>
                <w:lang w:bidi="he-IL"/>
              </w:rPr>
              <w:t>crea</w:t>
            </w:r>
            <w:r w:rsidRPr="005E7BDE">
              <w:rPr>
                <w:rFonts w:ascii="Times New Roman" w:hAnsi="Times New Roman" w:cs="Times New Roman"/>
                <w:color w:val="424243"/>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 xml:space="preserve">e and </w:t>
            </w:r>
            <w:r w:rsidRPr="005E7BDE">
              <w:rPr>
                <w:rFonts w:ascii="Times New Roman" w:hAnsi="Times New Roman" w:cs="Times New Roman"/>
                <w:color w:val="424243"/>
                <w:sz w:val="20"/>
                <w:szCs w:val="20"/>
                <w:shd w:val="clear" w:color="auto" w:fill="FFFFFF"/>
                <w:lang w:bidi="he-IL"/>
              </w:rPr>
              <w:t>l</w:t>
            </w:r>
            <w:r w:rsidRPr="005E7BDE">
              <w:rPr>
                <w:rFonts w:ascii="Times New Roman" w:hAnsi="Times New Roman" w:cs="Times New Roman"/>
                <w:color w:val="2D2C2D"/>
                <w:sz w:val="20"/>
                <w:szCs w:val="20"/>
                <w:shd w:val="clear" w:color="auto" w:fill="FFFFFF"/>
                <w:lang w:bidi="he-IL"/>
              </w:rPr>
              <w:t>ear</w:t>
            </w:r>
            <w:r w:rsidRPr="005E7BDE">
              <w:rPr>
                <w:rFonts w:ascii="Times New Roman" w:hAnsi="Times New Roman" w:cs="Times New Roman"/>
                <w:color w:val="424243"/>
                <w:sz w:val="20"/>
                <w:szCs w:val="20"/>
                <w:shd w:val="clear" w:color="auto" w:fill="FFFFFF"/>
                <w:lang w:bidi="he-IL"/>
              </w:rPr>
              <w:t xml:space="preserve">n </w:t>
            </w:r>
            <w:r w:rsidRPr="005E7BDE">
              <w:rPr>
                <w:rFonts w:ascii="Times New Roman" w:hAnsi="Times New Roman" w:cs="Times New Roman"/>
                <w:color w:val="2D2C2D"/>
                <w:sz w:val="20"/>
                <w:szCs w:val="20"/>
                <w:shd w:val="clear" w:color="auto" w:fill="FFFFFF"/>
                <w:lang w:bidi="he-IL"/>
              </w:rPr>
              <w:t>dig</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tal media applications using eleme</w:t>
            </w:r>
            <w:r w:rsidRPr="005E7BDE">
              <w:rPr>
                <w:rFonts w:ascii="Times New Roman" w:hAnsi="Times New Roman" w:cs="Times New Roman"/>
                <w:color w:val="0F1010"/>
                <w:sz w:val="20"/>
                <w:szCs w:val="20"/>
                <w:shd w:val="clear" w:color="auto" w:fill="FFFFFF"/>
                <w:lang w:bidi="he-IL"/>
              </w:rPr>
              <w:t>n</w:t>
            </w:r>
            <w:r w:rsidRPr="005E7BDE">
              <w:rPr>
                <w:rFonts w:ascii="Times New Roman" w:hAnsi="Times New Roman" w:cs="Times New Roman"/>
                <w:color w:val="424243"/>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s of te</w:t>
            </w:r>
            <w:r w:rsidRPr="005E7BDE">
              <w:rPr>
                <w:rFonts w:ascii="Times New Roman" w:hAnsi="Times New Roman" w:cs="Times New Roman"/>
                <w:color w:val="424243"/>
                <w:sz w:val="20"/>
                <w:szCs w:val="20"/>
                <w:shd w:val="clear" w:color="auto" w:fill="FFFFFF"/>
                <w:lang w:bidi="he-IL"/>
              </w:rPr>
              <w:t>x</w:t>
            </w:r>
            <w:r w:rsidRPr="005E7BDE">
              <w:rPr>
                <w:rFonts w:ascii="Times New Roman" w:hAnsi="Times New Roman" w:cs="Times New Roman"/>
                <w:color w:val="2D2C2D"/>
                <w:sz w:val="20"/>
                <w:szCs w:val="20"/>
                <w:shd w:val="clear" w:color="auto" w:fill="FFFFFF"/>
                <w:lang w:bidi="he-IL"/>
              </w:rPr>
              <w:t>t</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graph</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cs</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an</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mation</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sound</w:t>
            </w:r>
            <w:r w:rsidRPr="005E7BDE">
              <w:rPr>
                <w:rFonts w:ascii="Times New Roman" w:hAnsi="Times New Roman" w:cs="Times New Roman"/>
                <w:color w:val="424243"/>
                <w:sz w:val="20"/>
                <w:szCs w:val="20"/>
                <w:shd w:val="clear" w:color="auto" w:fill="FFFFFF"/>
                <w:lang w:bidi="he-IL"/>
              </w:rPr>
              <w:t xml:space="preserve">, </w:t>
            </w:r>
            <w:proofErr w:type="gramStart"/>
            <w:r w:rsidRPr="005E7BDE">
              <w:rPr>
                <w:rFonts w:ascii="Times New Roman" w:hAnsi="Times New Roman" w:cs="Times New Roman"/>
                <w:color w:val="2D2C2D"/>
                <w:sz w:val="20"/>
                <w:szCs w:val="20"/>
                <w:shd w:val="clear" w:color="auto" w:fill="FFFFFF"/>
                <w:lang w:bidi="he-IL"/>
              </w:rPr>
              <w:t>v</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deo</w:t>
            </w:r>
            <w:proofErr w:type="gramEnd"/>
            <w:r w:rsidRPr="005E7BDE">
              <w:rPr>
                <w:rFonts w:ascii="Times New Roman" w:hAnsi="Times New Roman" w:cs="Times New Roman"/>
                <w:color w:val="2D2C2D"/>
                <w:sz w:val="20"/>
                <w:szCs w:val="20"/>
                <w:shd w:val="clear" w:color="auto" w:fill="FFFFFF"/>
                <w:lang w:bidi="he-IL"/>
              </w:rPr>
              <w:t xml:space="preserve"> and digital imag</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ng fo</w:t>
            </w:r>
            <w:r w:rsidRPr="005E7BDE">
              <w:rPr>
                <w:rFonts w:ascii="Times New Roman" w:hAnsi="Times New Roman" w:cs="Times New Roman"/>
                <w:color w:val="424243"/>
                <w:sz w:val="20"/>
                <w:szCs w:val="20"/>
                <w:shd w:val="clear" w:color="auto" w:fill="FFFFFF"/>
                <w:lang w:bidi="he-IL"/>
              </w:rPr>
              <w:t xml:space="preserve">r </w:t>
            </w:r>
            <w:r w:rsidRPr="005E7BDE">
              <w:rPr>
                <w:rFonts w:ascii="Times New Roman" w:hAnsi="Times New Roman" w:cs="Times New Roman"/>
                <w:color w:val="2D2C2D"/>
                <w:sz w:val="20"/>
                <w:szCs w:val="20"/>
                <w:shd w:val="clear" w:color="auto" w:fill="FFFFFF"/>
                <w:lang w:bidi="he-IL"/>
              </w:rPr>
              <w:t>va</w:t>
            </w:r>
            <w:r w:rsidRPr="005E7BDE">
              <w:rPr>
                <w:rFonts w:ascii="Times New Roman" w:hAnsi="Times New Roman" w:cs="Times New Roman"/>
                <w:color w:val="424243"/>
                <w:sz w:val="20"/>
                <w:szCs w:val="20"/>
                <w:shd w:val="clear" w:color="auto" w:fill="FFFFFF"/>
                <w:lang w:bidi="he-IL"/>
              </w:rPr>
              <w:t>r</w:t>
            </w:r>
            <w:r w:rsidRPr="005E7BDE">
              <w:rPr>
                <w:rFonts w:ascii="Times New Roman" w:hAnsi="Times New Roman" w:cs="Times New Roman"/>
                <w:color w:val="2D2C2D"/>
                <w:sz w:val="20"/>
                <w:szCs w:val="20"/>
                <w:shd w:val="clear" w:color="auto" w:fill="FFFFFF"/>
                <w:lang w:bidi="he-IL"/>
              </w:rPr>
              <w:t xml:space="preserve">ious </w:t>
            </w:r>
            <w:r w:rsidRPr="005E7BDE">
              <w:rPr>
                <w:rFonts w:ascii="Times New Roman" w:hAnsi="Times New Roman" w:cs="Times New Roman"/>
                <w:color w:val="424243"/>
                <w:sz w:val="20"/>
                <w:szCs w:val="20"/>
                <w:shd w:val="clear" w:color="auto" w:fill="FFFFFF"/>
                <w:lang w:bidi="he-IL"/>
              </w:rPr>
              <w:t>f</w:t>
            </w:r>
            <w:r w:rsidRPr="005E7BDE">
              <w:rPr>
                <w:rFonts w:ascii="Times New Roman" w:hAnsi="Times New Roman" w:cs="Times New Roman"/>
                <w:color w:val="2D2C2D"/>
                <w:sz w:val="20"/>
                <w:szCs w:val="20"/>
                <w:shd w:val="clear" w:color="auto" w:fill="FFFFFF"/>
                <w:lang w:bidi="he-IL"/>
              </w:rPr>
              <w:t>ormat</w:t>
            </w:r>
            <w:r w:rsidRPr="005E7BDE">
              <w:rPr>
                <w:rFonts w:ascii="Times New Roman" w:hAnsi="Times New Roman" w:cs="Times New Roman"/>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The dig</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tal media and in</w:t>
            </w:r>
            <w:r w:rsidRPr="005E7BDE">
              <w:rPr>
                <w:rFonts w:ascii="Times New Roman" w:hAnsi="Times New Roman" w:cs="Times New Roman"/>
                <w:color w:val="0F1010"/>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eractive media pro</w:t>
            </w:r>
            <w:r w:rsidRPr="005E7BDE">
              <w:rPr>
                <w:rFonts w:ascii="Times New Roman" w:hAnsi="Times New Roman" w:cs="Times New Roman"/>
                <w:color w:val="0F1010"/>
                <w:sz w:val="20"/>
                <w:szCs w:val="20"/>
                <w:shd w:val="clear" w:color="auto" w:fill="FFFFFF"/>
                <w:lang w:bidi="he-IL"/>
              </w:rPr>
              <w:t>j</w:t>
            </w:r>
            <w:r w:rsidRPr="005E7BDE">
              <w:rPr>
                <w:rFonts w:ascii="Times New Roman" w:hAnsi="Times New Roman" w:cs="Times New Roman"/>
                <w:color w:val="2D2C2D"/>
                <w:sz w:val="20"/>
                <w:szCs w:val="20"/>
                <w:shd w:val="clear" w:color="auto" w:fill="FFFFFF"/>
                <w:lang w:bidi="he-IL"/>
              </w:rPr>
              <w:t>ects developed and p</w:t>
            </w:r>
            <w:r w:rsidRPr="005E7BDE">
              <w:rPr>
                <w:rFonts w:ascii="Times New Roman" w:hAnsi="Times New Roman" w:cs="Times New Roman"/>
                <w:color w:val="0F1010"/>
                <w:sz w:val="20"/>
                <w:szCs w:val="20"/>
                <w:shd w:val="clear" w:color="auto" w:fill="FFFFFF"/>
                <w:lang w:bidi="he-IL"/>
              </w:rPr>
              <w:t>u</w:t>
            </w:r>
            <w:r w:rsidRPr="005E7BDE">
              <w:rPr>
                <w:rFonts w:ascii="Times New Roman" w:hAnsi="Times New Roman" w:cs="Times New Roman"/>
                <w:color w:val="2D2C2D"/>
                <w:sz w:val="20"/>
                <w:szCs w:val="20"/>
                <w:shd w:val="clear" w:color="auto" w:fill="FFFFFF"/>
                <w:lang w:bidi="he-IL"/>
              </w:rPr>
              <w:t>bl</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shed showcase the studen</w:t>
            </w:r>
            <w:r w:rsidRPr="005E7BDE">
              <w:rPr>
                <w:rFonts w:ascii="Times New Roman" w:hAnsi="Times New Roman" w:cs="Times New Roman"/>
                <w:color w:val="424243"/>
                <w:sz w:val="20"/>
                <w:szCs w:val="20"/>
                <w:shd w:val="clear" w:color="auto" w:fill="FFFFFF"/>
                <w:lang w:bidi="he-IL"/>
              </w:rPr>
              <w:t xml:space="preserve">t </w:t>
            </w:r>
            <w:r w:rsidRPr="005E7BDE">
              <w:rPr>
                <w:rFonts w:ascii="Times New Roman" w:hAnsi="Times New Roman" w:cs="Times New Roman"/>
                <w:color w:val="2D2C2D"/>
                <w:sz w:val="20"/>
                <w:szCs w:val="20"/>
                <w:shd w:val="clear" w:color="auto" w:fill="FFFFFF"/>
                <w:lang w:bidi="he-IL"/>
              </w:rPr>
              <w:t>skills and ab</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l</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ty. Emphasis w</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ll be placed on e</w:t>
            </w:r>
            <w:r w:rsidRPr="005E7BDE">
              <w:rPr>
                <w:rFonts w:ascii="Times New Roman" w:hAnsi="Times New Roman" w:cs="Times New Roman"/>
                <w:color w:val="424243"/>
                <w:sz w:val="20"/>
                <w:szCs w:val="20"/>
                <w:shd w:val="clear" w:color="auto" w:fill="FFFFFF"/>
                <w:lang w:bidi="he-IL"/>
              </w:rPr>
              <w:t>f</w:t>
            </w:r>
            <w:r w:rsidRPr="005E7BDE">
              <w:rPr>
                <w:rFonts w:ascii="Times New Roman" w:hAnsi="Times New Roman" w:cs="Times New Roman"/>
                <w:color w:val="2D2C2D"/>
                <w:sz w:val="20"/>
                <w:szCs w:val="20"/>
                <w:shd w:val="clear" w:color="auto" w:fill="FFFFFF"/>
                <w:lang w:bidi="he-IL"/>
              </w:rPr>
              <w:t>fect</w:t>
            </w:r>
            <w:r w:rsidRPr="005E7BDE">
              <w:rPr>
                <w:rFonts w:ascii="Times New Roman" w:hAnsi="Times New Roman" w:cs="Times New Roman"/>
                <w:color w:val="424243"/>
                <w:sz w:val="20"/>
                <w:szCs w:val="20"/>
                <w:shd w:val="clear" w:color="auto" w:fill="FFFFFF"/>
                <w:lang w:bidi="he-IL"/>
              </w:rPr>
              <w:t>iv</w:t>
            </w:r>
            <w:r w:rsidRPr="005E7BDE">
              <w:rPr>
                <w:rFonts w:ascii="Times New Roman" w:hAnsi="Times New Roman" w:cs="Times New Roman"/>
                <w:color w:val="2D2C2D"/>
                <w:sz w:val="20"/>
                <w:szCs w:val="20"/>
                <w:shd w:val="clear" w:color="auto" w:fill="FFFFFF"/>
                <w:lang w:bidi="he-IL"/>
              </w:rPr>
              <w:t>e use of tools fo</w:t>
            </w:r>
            <w:r w:rsidRPr="005E7BDE">
              <w:rPr>
                <w:rFonts w:ascii="Times New Roman" w:hAnsi="Times New Roman" w:cs="Times New Roman"/>
                <w:color w:val="424243"/>
                <w:sz w:val="20"/>
                <w:szCs w:val="20"/>
                <w:shd w:val="clear" w:color="auto" w:fill="FFFFFF"/>
                <w:lang w:bidi="he-IL"/>
              </w:rPr>
              <w:t xml:space="preserve">r </w:t>
            </w:r>
            <w:r w:rsidRPr="005E7BDE">
              <w:rPr>
                <w:rFonts w:ascii="Times New Roman" w:hAnsi="Times New Roman" w:cs="Times New Roman"/>
                <w:color w:val="2D2C2D"/>
                <w:sz w:val="20"/>
                <w:szCs w:val="20"/>
                <w:shd w:val="clear" w:color="auto" w:fill="FFFFFF"/>
                <w:lang w:bidi="he-IL"/>
              </w:rPr>
              <w:t>interactive mu</w:t>
            </w:r>
            <w:r w:rsidRPr="005E7BDE">
              <w:rPr>
                <w:rFonts w:ascii="Times New Roman" w:hAnsi="Times New Roman" w:cs="Times New Roman"/>
                <w:color w:val="424243"/>
                <w:sz w:val="20"/>
                <w:szCs w:val="20"/>
                <w:shd w:val="clear" w:color="auto" w:fill="FFFFFF"/>
                <w:lang w:bidi="he-IL"/>
              </w:rPr>
              <w:t>l</w:t>
            </w:r>
            <w:r w:rsidRPr="005E7BDE">
              <w:rPr>
                <w:rFonts w:ascii="Times New Roman" w:hAnsi="Times New Roman" w:cs="Times New Roman"/>
                <w:color w:val="2D2C2D"/>
                <w:sz w:val="20"/>
                <w:szCs w:val="20"/>
                <w:shd w:val="clear" w:color="auto" w:fill="FFFFFF"/>
                <w:lang w:bidi="he-IL"/>
              </w:rPr>
              <w:t>t</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media production including storyboarding</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 xml:space="preserve">visual development, project </w:t>
            </w:r>
            <w:r w:rsidRPr="005E7BDE">
              <w:rPr>
                <w:rFonts w:ascii="Times New Roman" w:hAnsi="Times New Roman" w:cs="Times New Roman"/>
                <w:color w:val="2D2C2D"/>
                <w:sz w:val="20"/>
                <w:szCs w:val="20"/>
                <w:shd w:val="clear" w:color="auto" w:fill="FFFFFF"/>
                <w:lang w:bidi="he-IL"/>
              </w:rPr>
              <w:br/>
              <w:t>management</w:t>
            </w:r>
            <w:r w:rsidRPr="005E7BDE">
              <w:rPr>
                <w:rFonts w:ascii="Times New Roman" w:hAnsi="Times New Roman" w:cs="Times New Roman"/>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d</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gital citizensh</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p</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a</w:t>
            </w:r>
            <w:r w:rsidRPr="005E7BDE">
              <w:rPr>
                <w:rFonts w:ascii="Times New Roman" w:hAnsi="Times New Roman" w:cs="Times New Roman"/>
                <w:color w:val="424243"/>
                <w:sz w:val="20"/>
                <w:szCs w:val="20"/>
                <w:shd w:val="clear" w:color="auto" w:fill="FFFFFF"/>
                <w:lang w:bidi="he-IL"/>
              </w:rPr>
              <w:t>n</w:t>
            </w:r>
            <w:r w:rsidRPr="005E7BDE">
              <w:rPr>
                <w:rFonts w:ascii="Times New Roman" w:hAnsi="Times New Roman" w:cs="Times New Roman"/>
                <w:color w:val="2D2C2D"/>
                <w:sz w:val="20"/>
                <w:szCs w:val="20"/>
                <w:shd w:val="clear" w:color="auto" w:fill="FFFFFF"/>
                <w:lang w:bidi="he-IL"/>
              </w:rPr>
              <w:t>d web processes</w:t>
            </w:r>
            <w:r w:rsidRPr="005E7BDE">
              <w:rPr>
                <w:rFonts w:ascii="Times New Roman" w:hAnsi="Times New Roman" w:cs="Times New Roman"/>
                <w:color w:val="0F1010"/>
                <w:sz w:val="20"/>
                <w:szCs w:val="20"/>
                <w:shd w:val="clear" w:color="auto" w:fill="FFFFFF"/>
                <w:lang w:bidi="he-IL"/>
              </w:rPr>
              <w:t xml:space="preserv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17" w14:textId="77777777" w:rsidR="00FF64E0" w:rsidRDefault="00FF64E0" w:rsidP="00FF64E0">
            <w:pPr>
              <w:jc w:val="center"/>
              <w:rPr>
                <w:rFonts w:ascii="Times New Roman" w:eastAsia="Times New Roman" w:hAnsi="Times New Roman" w:cs="Times New Roman"/>
                <w:sz w:val="24"/>
              </w:rPr>
            </w:pPr>
          </w:p>
          <w:p w14:paraId="530BC218" w14:textId="77777777" w:rsidR="00FF64E0" w:rsidRDefault="00FF64E0" w:rsidP="00FF64E0">
            <w:pPr>
              <w:jc w:val="center"/>
              <w:rPr>
                <w:rFonts w:ascii="Times New Roman" w:eastAsia="Times New Roman" w:hAnsi="Times New Roman" w:cs="Times New Roman"/>
                <w:sz w:val="24"/>
              </w:rPr>
            </w:pPr>
          </w:p>
          <w:p w14:paraId="530BC219" w14:textId="77777777" w:rsidR="00FF64E0" w:rsidRDefault="00FF64E0" w:rsidP="00FF64E0">
            <w:pPr>
              <w:jc w:val="center"/>
            </w:pPr>
            <w:r w:rsidRPr="00DB16CF">
              <w:rPr>
                <w:rFonts w:ascii="Times New Roman" w:eastAsia="Times New Roman" w:hAnsi="Times New Roman" w:cs="Times New Roman"/>
                <w:sz w:val="24"/>
              </w:rPr>
              <w:t>1 1 .</w:t>
            </w:r>
            <w:r>
              <w:rPr>
                <w:rFonts w:ascii="Times New Roman" w:eastAsia="Times New Roman" w:hAnsi="Times New Roman" w:cs="Times New Roman"/>
                <w:sz w:val="24"/>
              </w:rPr>
              <w:t>4 5 1</w:t>
            </w:r>
            <w:r w:rsidRPr="00DB16CF">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1A" w14:textId="20B4F457" w:rsidR="00FF64E0" w:rsidRDefault="00FF64E0"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Introduction to Digital Technology</w:t>
            </w:r>
            <w:r w:rsidR="003200FE">
              <w:rPr>
                <w:rFonts w:ascii="Times New Roman" w:eastAsia="Times New Roman" w:hAnsi="Times New Roman" w:cs="Times New Roman"/>
                <w:sz w:val="24"/>
              </w:rPr>
              <w:t xml:space="preserve"> or Intro. to Software Tech.</w:t>
            </w:r>
          </w:p>
        </w:tc>
      </w:tr>
      <w:tr w:rsidR="004824A5" w14:paraId="45EDB91D" w14:textId="77777777" w:rsidTr="546BE9ED">
        <w:trPr>
          <w:trHeight w:val="2042"/>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D219F" w14:textId="15261EC3" w:rsidR="004824A5" w:rsidRPr="0015324C" w:rsidRDefault="10982FFB" w:rsidP="546BE9ED">
            <w:pPr>
              <w:rPr>
                <w:rFonts w:ascii="Times New Roman" w:eastAsia="Times New Roman" w:hAnsi="Times New Roman" w:cs="Times New Roman"/>
                <w:b/>
                <w:bCs/>
                <w:sz w:val="24"/>
                <w:szCs w:val="24"/>
              </w:rPr>
            </w:pPr>
            <w:r w:rsidRPr="007F4667">
              <w:rPr>
                <w:rFonts w:ascii="Times New Roman" w:hAnsi="Times New Roman" w:cs="Times New Roman"/>
                <w:b/>
                <w:bCs/>
                <w:sz w:val="24"/>
                <w:szCs w:val="24"/>
                <w:shd w:val="clear" w:color="auto" w:fill="FFFFFF"/>
              </w:rPr>
              <w:t>AP Computer Science Principles</w:t>
            </w:r>
            <w:r>
              <w:rPr>
                <w:rFonts w:ascii="Times New Roman" w:hAnsi="Times New Roman" w:cs="Times New Roman"/>
                <w:b/>
                <w:bCs/>
                <w:sz w:val="24"/>
                <w:szCs w:val="24"/>
                <w:shd w:val="clear" w:color="auto" w:fill="FFFFFF"/>
              </w:rPr>
              <w:t xml:space="preserve"> (Y)</w:t>
            </w:r>
            <w:r w:rsidRPr="007F4667">
              <w:rPr>
                <w:rFonts w:ascii="Times New Roman" w:hAnsi="Times New Roman" w:cs="Times New Roman"/>
                <w:sz w:val="24"/>
                <w:szCs w:val="24"/>
                <w:shd w:val="clear" w:color="auto" w:fill="FFFFFF"/>
              </w:rPr>
              <w:t xml:space="preserve"> </w:t>
            </w:r>
            <w:r w:rsidRPr="007F4667">
              <w:rPr>
                <w:rFonts w:ascii="Times New Roman" w:hAnsi="Times New Roman" w:cs="Times New Roman"/>
                <w:sz w:val="20"/>
                <w:szCs w:val="20"/>
                <w:shd w:val="clear" w:color="auto" w:fill="FFFFFF"/>
              </w:rPr>
              <w:t xml:space="preserve">is an introductory college-level computing course that introduces students to the breadth of the field of computer science. Students learn to design and evaluate solutions and to apply computer science to solve problems through the development of algorithms and programs. They incorporate abstraction into programs and use data to discover new knowledge. Students also explain how computing innovations and computing systems—including the </w:t>
            </w:r>
            <w:proofErr w:type="gramStart"/>
            <w:r w:rsidRPr="007F4667">
              <w:rPr>
                <w:rFonts w:ascii="Times New Roman" w:hAnsi="Times New Roman" w:cs="Times New Roman"/>
                <w:sz w:val="20"/>
                <w:szCs w:val="20"/>
                <w:shd w:val="clear" w:color="auto" w:fill="FFFFFF"/>
              </w:rPr>
              <w:t>internet—work</w:t>
            </w:r>
            <w:proofErr w:type="gramEnd"/>
            <w:r w:rsidRPr="007F4667">
              <w:rPr>
                <w:rFonts w:ascii="Times New Roman" w:hAnsi="Times New Roman" w:cs="Times New Roman"/>
                <w:sz w:val="20"/>
                <w:szCs w:val="20"/>
                <w:shd w:val="clear" w:color="auto" w:fill="FFFFFF"/>
              </w:rPr>
              <w:t>, explore their potential impacts, and contribute to a computing culture that is collaborative and ethical.</w:t>
            </w:r>
            <w:r w:rsidR="1B0CBB5F" w:rsidRPr="007F4667">
              <w:rPr>
                <w:rFonts w:ascii="Times New Roman" w:hAnsi="Times New Roman" w:cs="Times New Roman"/>
                <w:sz w:val="20"/>
                <w:szCs w:val="20"/>
                <w:shd w:val="clear" w:color="auto" w:fill="FFFFFF"/>
              </w:rPr>
              <w:t xml:space="preserve"> (Magnet)</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F88D3" w14:textId="77777777" w:rsidR="004824A5" w:rsidRDefault="004824A5" w:rsidP="00FF64E0">
            <w:pPr>
              <w:jc w:val="center"/>
              <w:rPr>
                <w:rFonts w:ascii="Times New Roman" w:eastAsia="Times New Roman" w:hAnsi="Times New Roman" w:cs="Times New Roman"/>
                <w:sz w:val="24"/>
              </w:rPr>
            </w:pPr>
          </w:p>
          <w:p w14:paraId="13F5B513" w14:textId="77777777" w:rsidR="00EA3066" w:rsidRDefault="00EA3066" w:rsidP="00FF64E0">
            <w:pPr>
              <w:jc w:val="center"/>
              <w:rPr>
                <w:rFonts w:ascii="Times New Roman" w:eastAsia="Times New Roman" w:hAnsi="Times New Roman" w:cs="Times New Roman"/>
                <w:sz w:val="24"/>
              </w:rPr>
            </w:pPr>
          </w:p>
          <w:p w14:paraId="5B9C9957" w14:textId="77777777" w:rsidR="00EA3066" w:rsidRDefault="00EA3066" w:rsidP="00FF64E0">
            <w:pPr>
              <w:jc w:val="center"/>
              <w:rPr>
                <w:rFonts w:ascii="Times New Roman" w:eastAsia="Times New Roman" w:hAnsi="Times New Roman" w:cs="Times New Roman"/>
                <w:sz w:val="24"/>
              </w:rPr>
            </w:pPr>
          </w:p>
          <w:p w14:paraId="3F5FCBDF" w14:textId="2DAFD2D1" w:rsidR="00EA3066" w:rsidRDefault="00530E96" w:rsidP="00FF64E0">
            <w:pPr>
              <w:jc w:val="center"/>
              <w:rPr>
                <w:rFonts w:ascii="Times New Roman" w:eastAsia="Times New Roman" w:hAnsi="Times New Roman" w:cs="Times New Roman"/>
                <w:sz w:val="24"/>
              </w:rPr>
            </w:pPr>
            <w:r w:rsidRPr="00F00CEE">
              <w:rPr>
                <w:rFonts w:ascii="Times New Roman" w:hAnsi="Times New Roman" w:cs="Times New Roman"/>
                <w:color w:val="333333"/>
                <w:sz w:val="24"/>
                <w:szCs w:val="24"/>
                <w:shd w:val="clear" w:color="auto" w:fill="FFFFFF"/>
              </w:rPr>
              <w:t>1</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1</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.0</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1</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9</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0</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0</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9</w:t>
            </w:r>
            <w:r>
              <w:rPr>
                <w:rFonts w:ascii="Times New Roman" w:hAnsi="Times New Roman" w:cs="Times New Roman"/>
                <w:color w:val="333333"/>
                <w:sz w:val="24"/>
                <w:szCs w:val="24"/>
                <w:shd w:val="clear" w:color="auto" w:fill="FFFFFF"/>
              </w:rPr>
              <w:t xml:space="preserve"> </w:t>
            </w:r>
            <w:r w:rsidRPr="00F00CEE">
              <w:rPr>
                <w:rFonts w:ascii="Times New Roman" w:hAnsi="Times New Roman" w:cs="Times New Roman"/>
                <w:color w:val="333333"/>
                <w:sz w:val="24"/>
                <w:szCs w:val="24"/>
                <w:shd w:val="clear" w:color="auto" w:fill="FFFFFF"/>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CEE45" w14:textId="05C466B1" w:rsidR="004824A5" w:rsidRDefault="00530E96"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Introduction to Digital Tech.</w:t>
            </w:r>
            <w:r w:rsidR="003200FE">
              <w:rPr>
                <w:rFonts w:ascii="Times New Roman" w:eastAsia="Times New Roman" w:hAnsi="Times New Roman" w:cs="Times New Roman"/>
                <w:sz w:val="24"/>
              </w:rPr>
              <w:t xml:space="preserve"> or Intro. to Software Tech.</w:t>
            </w:r>
          </w:p>
        </w:tc>
      </w:tr>
    </w:tbl>
    <w:p w14:paraId="530BC21C" w14:textId="696E434E" w:rsidR="00533B8A" w:rsidRDefault="00533B8A">
      <w:pPr>
        <w:spacing w:after="0"/>
        <w:ind w:left="168"/>
        <w:jc w:val="center"/>
        <w:rPr>
          <w:rFonts w:ascii="Arial" w:eastAsia="Arial" w:hAnsi="Arial" w:cs="Arial"/>
          <w:b/>
          <w:sz w:val="40"/>
        </w:rPr>
      </w:pPr>
    </w:p>
    <w:p w14:paraId="461907EA" w14:textId="49516A28" w:rsidR="00535E6B" w:rsidRDefault="00535E6B">
      <w:pPr>
        <w:spacing w:after="0"/>
        <w:ind w:left="168"/>
        <w:jc w:val="center"/>
        <w:rPr>
          <w:rFonts w:ascii="Arial" w:eastAsia="Arial" w:hAnsi="Arial" w:cs="Arial"/>
          <w:b/>
          <w:sz w:val="40"/>
        </w:rPr>
      </w:pPr>
    </w:p>
    <w:p w14:paraId="53626BAE" w14:textId="01C9C250" w:rsidR="00535E6B" w:rsidRDefault="00535E6B">
      <w:pPr>
        <w:spacing w:after="0"/>
        <w:ind w:left="168"/>
        <w:jc w:val="center"/>
        <w:rPr>
          <w:rFonts w:ascii="Arial" w:eastAsia="Arial" w:hAnsi="Arial" w:cs="Arial"/>
          <w:b/>
          <w:sz w:val="40"/>
        </w:rPr>
      </w:pPr>
    </w:p>
    <w:p w14:paraId="34303135" w14:textId="37DC964C" w:rsidR="00535E6B" w:rsidRDefault="00535E6B">
      <w:pPr>
        <w:spacing w:after="0"/>
        <w:ind w:left="168"/>
        <w:jc w:val="center"/>
        <w:rPr>
          <w:rFonts w:ascii="Arial" w:eastAsia="Arial" w:hAnsi="Arial" w:cs="Arial"/>
          <w:b/>
          <w:sz w:val="40"/>
        </w:rPr>
      </w:pPr>
    </w:p>
    <w:p w14:paraId="247EBC80" w14:textId="2D123AA4" w:rsidR="00535E6B" w:rsidRDefault="00535E6B">
      <w:pPr>
        <w:spacing w:after="0"/>
        <w:ind w:left="168"/>
        <w:jc w:val="center"/>
        <w:rPr>
          <w:rFonts w:ascii="Arial" w:eastAsia="Arial" w:hAnsi="Arial" w:cs="Arial"/>
          <w:b/>
          <w:sz w:val="40"/>
        </w:rPr>
      </w:pPr>
    </w:p>
    <w:p w14:paraId="2F606BA3" w14:textId="210E1FB0" w:rsidR="00535E6B" w:rsidRDefault="00535E6B">
      <w:pPr>
        <w:spacing w:after="0"/>
        <w:ind w:left="168"/>
        <w:jc w:val="center"/>
        <w:rPr>
          <w:rFonts w:ascii="Arial" w:eastAsia="Arial" w:hAnsi="Arial" w:cs="Arial"/>
          <w:b/>
          <w:sz w:val="40"/>
        </w:rPr>
      </w:pPr>
    </w:p>
    <w:p w14:paraId="35E263C0" w14:textId="49199B29" w:rsidR="00535E6B" w:rsidRDefault="00535E6B">
      <w:pPr>
        <w:spacing w:after="0"/>
        <w:ind w:left="168"/>
        <w:jc w:val="center"/>
        <w:rPr>
          <w:rFonts w:ascii="Arial" w:eastAsia="Arial" w:hAnsi="Arial" w:cs="Arial"/>
          <w:b/>
          <w:sz w:val="40"/>
        </w:rPr>
      </w:pPr>
    </w:p>
    <w:p w14:paraId="766248A3" w14:textId="77777777" w:rsidR="00535E6B" w:rsidRDefault="00535E6B">
      <w:pPr>
        <w:spacing w:after="0"/>
        <w:ind w:left="168"/>
        <w:jc w:val="center"/>
        <w:rPr>
          <w:rFonts w:ascii="Arial" w:eastAsia="Arial" w:hAnsi="Arial" w:cs="Arial"/>
          <w:b/>
          <w:sz w:val="40"/>
        </w:rPr>
      </w:pPr>
    </w:p>
    <w:p w14:paraId="530BC21D" w14:textId="77777777" w:rsidR="00533B8A" w:rsidRDefault="005523FA" w:rsidP="00533B8A">
      <w:pPr>
        <w:pStyle w:val="Heading3"/>
        <w:ind w:left="245" w:right="-597"/>
      </w:pPr>
      <w:r>
        <w:lastRenderedPageBreak/>
        <w:t xml:space="preserve"> </w:t>
      </w:r>
      <w:r w:rsidR="00533B8A">
        <w:rPr>
          <w:noProof/>
        </w:rPr>
        <w:drawing>
          <wp:inline distT="0" distB="0" distL="0" distR="0" wp14:anchorId="530BC294" wp14:editId="3A3BC8F9">
            <wp:extent cx="1123950" cy="572318"/>
            <wp:effectExtent l="0" t="0" r="0" b="0"/>
            <wp:docPr id="2" name="Picture 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33B8A">
        <w:t>Education &amp; Training Career Pathway</w:t>
      </w:r>
    </w:p>
    <w:p w14:paraId="530BC21E" w14:textId="77777777" w:rsidR="00533B8A" w:rsidRDefault="00533B8A" w:rsidP="00533B8A">
      <w:pPr>
        <w:spacing w:after="0"/>
        <w:ind w:left="67" w:right="2" w:hanging="10"/>
        <w:jc w:val="center"/>
      </w:pPr>
    </w:p>
    <w:tbl>
      <w:tblPr>
        <w:tblStyle w:val="TableGrid1"/>
        <w:tblW w:w="10142" w:type="dxa"/>
        <w:tblInd w:w="113" w:type="dxa"/>
        <w:tblCellMar>
          <w:top w:w="13" w:type="dxa"/>
          <w:left w:w="107" w:type="dxa"/>
          <w:right w:w="58" w:type="dxa"/>
        </w:tblCellMar>
        <w:tblLook w:val="04A0" w:firstRow="1" w:lastRow="0" w:firstColumn="1" w:lastColumn="0" w:noHBand="0" w:noVBand="1"/>
      </w:tblPr>
      <w:tblGrid>
        <w:gridCol w:w="6092"/>
        <w:gridCol w:w="2340"/>
        <w:gridCol w:w="1710"/>
      </w:tblGrid>
      <w:tr w:rsidR="00533B8A" w14:paraId="530BC222" w14:textId="77777777" w:rsidTr="546BE9ED">
        <w:trPr>
          <w:trHeight w:val="28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1F" w14:textId="77777777" w:rsidR="00533B8A" w:rsidRDefault="00533B8A" w:rsidP="00247F71">
            <w:pPr>
              <w:ind w:right="51"/>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20" w14:textId="77777777" w:rsidR="00533B8A" w:rsidRDefault="00533B8A" w:rsidP="00247F71">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21" w14:textId="77777777" w:rsidR="00533B8A" w:rsidRDefault="00533B8A" w:rsidP="00247F71">
            <w:pPr>
              <w:ind w:left="31"/>
            </w:pPr>
            <w:r>
              <w:rPr>
                <w:rFonts w:ascii="Times New Roman" w:eastAsia="Times New Roman" w:hAnsi="Times New Roman" w:cs="Times New Roman"/>
                <w:b/>
                <w:color w:val="FFFFFF"/>
                <w:sz w:val="24"/>
              </w:rPr>
              <w:t xml:space="preserve">Prerequisite </w:t>
            </w:r>
          </w:p>
        </w:tc>
      </w:tr>
      <w:tr w:rsidR="00533B8A" w14:paraId="530BC227" w14:textId="77777777" w:rsidTr="546BE9ED">
        <w:trPr>
          <w:trHeight w:val="185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23" w14:textId="77777777" w:rsidR="00533B8A" w:rsidRPr="00B96FB4" w:rsidRDefault="00533B8A" w:rsidP="00247F71">
            <w:pPr>
              <w:pStyle w:val="NormalWeb"/>
              <w:rPr>
                <w:b/>
                <w:color w:val="000000"/>
                <w:sz w:val="22"/>
                <w:szCs w:val="20"/>
              </w:rPr>
            </w:pPr>
            <w:r w:rsidRPr="00B96FB4">
              <w:rPr>
                <w:b/>
                <w:color w:val="000000"/>
                <w:sz w:val="22"/>
                <w:szCs w:val="20"/>
              </w:rPr>
              <w:t>Early Childhood Education I</w:t>
            </w:r>
            <w:r w:rsidRPr="00B96FB4">
              <w:rPr>
                <w:color w:val="000000"/>
                <w:sz w:val="20"/>
                <w:szCs w:val="20"/>
              </w:rPr>
              <w:t xml:space="preserve"> is the foundational course under the Early Childhood Care &amp; Education pathway and prepares the student for employment in early childhood education and services. The course addresses the knowledge, skills, attitudes, and behaviors associated with supporting and promoting optimal growth and development of infants and children. The pre-requisite for this course is advisor approval</w:t>
            </w:r>
          </w:p>
          <w:p w14:paraId="530BC224" w14:textId="77777777" w:rsidR="00533B8A" w:rsidRDefault="00533B8A" w:rsidP="00247F71"/>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25" w14:textId="77777777" w:rsidR="00533B8A" w:rsidRPr="00DA4DE1" w:rsidRDefault="00533B8A" w:rsidP="00247F71">
            <w:pPr>
              <w:ind w:left="72"/>
              <w:jc w:val="center"/>
              <w:rPr>
                <w:sz w:val="24"/>
              </w:rPr>
            </w:pPr>
            <w:r w:rsidRPr="00B96FB4">
              <w:rPr>
                <w:rFonts w:ascii="Times New Roman" w:hAnsi="Times New Roman" w:cs="Times New Roman"/>
                <w:sz w:val="24"/>
                <w:szCs w:val="20"/>
              </w:rPr>
              <w:t>2</w:t>
            </w:r>
            <w:r>
              <w:rPr>
                <w:rFonts w:ascii="Times New Roman" w:hAnsi="Times New Roman" w:cs="Times New Roman"/>
                <w:sz w:val="24"/>
                <w:szCs w:val="20"/>
              </w:rPr>
              <w:t xml:space="preserve"> </w:t>
            </w:r>
            <w:r w:rsidRPr="00B96FB4">
              <w:rPr>
                <w:rFonts w:ascii="Times New Roman" w:hAnsi="Times New Roman" w:cs="Times New Roman"/>
                <w:sz w:val="24"/>
                <w:szCs w:val="20"/>
              </w:rPr>
              <w:t>0</w:t>
            </w:r>
            <w:r>
              <w:rPr>
                <w:rFonts w:ascii="Times New Roman" w:hAnsi="Times New Roman" w:cs="Times New Roman"/>
                <w:sz w:val="24"/>
                <w:szCs w:val="20"/>
              </w:rPr>
              <w:t xml:space="preserve"> </w:t>
            </w:r>
            <w:r w:rsidRPr="00B96FB4">
              <w:rPr>
                <w:rFonts w:ascii="Times New Roman" w:hAnsi="Times New Roman" w:cs="Times New Roman"/>
                <w:sz w:val="24"/>
                <w:szCs w:val="20"/>
              </w:rPr>
              <w:t>.5</w:t>
            </w:r>
            <w:r>
              <w:rPr>
                <w:rFonts w:ascii="Times New Roman" w:hAnsi="Times New Roman" w:cs="Times New Roman"/>
                <w:sz w:val="24"/>
                <w:szCs w:val="20"/>
              </w:rPr>
              <w:t xml:space="preserve"> </w:t>
            </w:r>
            <w:r w:rsidRPr="00B96FB4">
              <w:rPr>
                <w:rFonts w:ascii="Times New Roman" w:hAnsi="Times New Roman" w:cs="Times New Roman"/>
                <w:sz w:val="24"/>
                <w:szCs w:val="20"/>
              </w:rPr>
              <w:t>2</w:t>
            </w:r>
            <w:r>
              <w:rPr>
                <w:rFonts w:ascii="Times New Roman" w:hAnsi="Times New Roman" w:cs="Times New Roman"/>
                <w:sz w:val="24"/>
                <w:szCs w:val="20"/>
              </w:rPr>
              <w:t xml:space="preserve"> </w:t>
            </w:r>
            <w:r w:rsidRPr="00B96FB4">
              <w:rPr>
                <w:rFonts w:ascii="Times New Roman" w:hAnsi="Times New Roman" w:cs="Times New Roman"/>
                <w:sz w:val="24"/>
                <w:szCs w:val="20"/>
              </w:rPr>
              <w:t>8</w:t>
            </w:r>
            <w:r>
              <w:rPr>
                <w:rFonts w:ascii="Times New Roman" w:hAnsi="Times New Roman" w:cs="Times New Roman"/>
                <w:sz w:val="24"/>
                <w:szCs w:val="20"/>
              </w:rPr>
              <w:t xml:space="preserve"> </w:t>
            </w:r>
            <w:r w:rsidRPr="00B96FB4">
              <w:rPr>
                <w:rFonts w:ascii="Times New Roman" w:hAnsi="Times New Roman" w:cs="Times New Roman"/>
                <w:sz w:val="24"/>
                <w:szCs w:val="20"/>
              </w:rPr>
              <w:t>1</w:t>
            </w:r>
            <w:r>
              <w:rPr>
                <w:rFonts w:ascii="Times New Roman" w:hAnsi="Times New Roman" w:cs="Times New Roman"/>
                <w:sz w:val="24"/>
                <w:szCs w:val="20"/>
              </w:rPr>
              <w:t xml:space="preserve"> </w:t>
            </w:r>
            <w:r w:rsidRPr="00B96FB4">
              <w:rPr>
                <w:rFonts w:ascii="Times New Roman" w:hAnsi="Times New Roman" w:cs="Times New Roman"/>
                <w:sz w:val="24"/>
                <w:szCs w:val="20"/>
              </w:rPr>
              <w:t>0</w:t>
            </w:r>
            <w:r>
              <w:rPr>
                <w:rFonts w:ascii="Times New Roman" w:hAnsi="Times New Roman" w:cs="Times New Roman"/>
                <w:sz w:val="24"/>
                <w:szCs w:val="20"/>
              </w:rPr>
              <w:t xml:space="preserve"> </w:t>
            </w:r>
            <w:r w:rsidRPr="00DA4DE1">
              <w:rPr>
                <w:rFonts w:ascii="Times New Roman" w:eastAsia="Times New Roman" w:hAnsi="Times New Roman" w:cs="Times New Roman"/>
                <w:sz w:val="24"/>
              </w:rPr>
              <w:t>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26" w14:textId="77777777" w:rsidR="00533B8A" w:rsidRDefault="00533B8A" w:rsidP="00247F71">
            <w:pPr>
              <w:ind w:right="48"/>
              <w:jc w:val="center"/>
            </w:pPr>
            <w:r>
              <w:rPr>
                <w:rFonts w:ascii="Times New Roman" w:eastAsia="Times New Roman" w:hAnsi="Times New Roman" w:cs="Times New Roman"/>
                <w:sz w:val="24"/>
              </w:rPr>
              <w:t xml:space="preserve">None </w:t>
            </w:r>
          </w:p>
        </w:tc>
      </w:tr>
      <w:tr w:rsidR="00533B8A" w14:paraId="530BC22B" w14:textId="77777777" w:rsidTr="546BE9ED">
        <w:trPr>
          <w:trHeight w:val="2586"/>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28" w14:textId="77777777" w:rsidR="00533B8A" w:rsidRPr="000C66AB" w:rsidRDefault="00533B8A" w:rsidP="00247F71">
            <w:pPr>
              <w:pStyle w:val="NormalWeb"/>
              <w:rPr>
                <w:color w:val="000000"/>
                <w:sz w:val="20"/>
                <w:szCs w:val="27"/>
              </w:rPr>
            </w:pPr>
            <w:r w:rsidRPr="000C66AB">
              <w:rPr>
                <w:b/>
                <w:color w:val="000000"/>
                <w:sz w:val="22"/>
                <w:szCs w:val="27"/>
              </w:rPr>
              <w:t>Early Childhood Education II</w:t>
            </w:r>
            <w:r w:rsidRPr="000C66AB">
              <w:rPr>
                <w:color w:val="000000"/>
                <w:sz w:val="22"/>
                <w:szCs w:val="27"/>
              </w:rPr>
              <w:t xml:space="preserve"> </w:t>
            </w:r>
            <w:r w:rsidRPr="000C66AB">
              <w:rPr>
                <w:color w:val="000000"/>
                <w:sz w:val="20"/>
                <w:szCs w:val="27"/>
              </w:rPr>
              <w:t>is the second course in the Early Childhood Care and Education pathway and further prepares the student for employment in early childhood care and education services. The course provides a history of education, licensing and accreditation requirements, and foundations of basic observation practices and applications. Early childhood care, education, and development issues are also addressed and include health, safety, and nutrition education; certification in CPR/First Aid/Fire Safety; information about child abuse and neglect; symptoms and prevention of major childhood illnesses and diseases; and prevention and control of communicable illnesses.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29" w14:textId="77777777" w:rsidR="00533B8A" w:rsidRPr="009B483A" w:rsidRDefault="00533B8A" w:rsidP="00247F71">
            <w:pPr>
              <w:ind w:left="72"/>
              <w:jc w:val="center"/>
              <w:rPr>
                <w:rFonts w:ascii="Times New Roman" w:hAnsi="Times New Roman" w:cs="Times New Roman"/>
                <w:sz w:val="24"/>
                <w:szCs w:val="20"/>
              </w:rPr>
            </w:pPr>
            <w:r w:rsidRPr="009B483A">
              <w:rPr>
                <w:rFonts w:ascii="Times New Roman" w:hAnsi="Times New Roman" w:cs="Times New Roman"/>
                <w:sz w:val="24"/>
                <w:szCs w:val="27"/>
              </w:rPr>
              <w:t>2</w:t>
            </w:r>
            <w:r>
              <w:rPr>
                <w:rFonts w:ascii="Times New Roman" w:hAnsi="Times New Roman" w:cs="Times New Roman"/>
                <w:sz w:val="24"/>
                <w:szCs w:val="27"/>
              </w:rPr>
              <w:t xml:space="preserve"> </w:t>
            </w:r>
            <w:r w:rsidRPr="009B483A">
              <w:rPr>
                <w:rFonts w:ascii="Times New Roman" w:hAnsi="Times New Roman" w:cs="Times New Roman"/>
                <w:sz w:val="24"/>
                <w:szCs w:val="27"/>
              </w:rPr>
              <w:t>0</w:t>
            </w:r>
            <w:r>
              <w:rPr>
                <w:rFonts w:ascii="Times New Roman" w:hAnsi="Times New Roman" w:cs="Times New Roman"/>
                <w:sz w:val="24"/>
                <w:szCs w:val="27"/>
              </w:rPr>
              <w:t xml:space="preserve"> </w:t>
            </w:r>
            <w:r w:rsidRPr="009B483A">
              <w:rPr>
                <w:rFonts w:ascii="Times New Roman" w:hAnsi="Times New Roman" w:cs="Times New Roman"/>
                <w:sz w:val="24"/>
                <w:szCs w:val="27"/>
              </w:rPr>
              <w:t>.4</w:t>
            </w:r>
            <w:r>
              <w:rPr>
                <w:rFonts w:ascii="Times New Roman" w:hAnsi="Times New Roman" w:cs="Times New Roman"/>
                <w:sz w:val="24"/>
                <w:szCs w:val="27"/>
              </w:rPr>
              <w:t xml:space="preserve"> </w:t>
            </w:r>
            <w:r w:rsidRPr="009B483A">
              <w:rPr>
                <w:rFonts w:ascii="Times New Roman" w:hAnsi="Times New Roman" w:cs="Times New Roman"/>
                <w:sz w:val="24"/>
                <w:szCs w:val="27"/>
              </w:rPr>
              <w:t>2</w:t>
            </w:r>
            <w:r>
              <w:rPr>
                <w:rFonts w:ascii="Times New Roman" w:hAnsi="Times New Roman" w:cs="Times New Roman"/>
                <w:sz w:val="24"/>
                <w:szCs w:val="27"/>
              </w:rPr>
              <w:t xml:space="preserve"> </w:t>
            </w:r>
            <w:r w:rsidRPr="009B483A">
              <w:rPr>
                <w:rFonts w:ascii="Times New Roman" w:hAnsi="Times New Roman" w:cs="Times New Roman"/>
                <w:sz w:val="24"/>
                <w:szCs w:val="27"/>
              </w:rPr>
              <w:t>4</w:t>
            </w:r>
            <w:r>
              <w:rPr>
                <w:rFonts w:ascii="Times New Roman" w:hAnsi="Times New Roman" w:cs="Times New Roman"/>
                <w:sz w:val="24"/>
                <w:szCs w:val="27"/>
              </w:rPr>
              <w:t xml:space="preserve"> </w:t>
            </w:r>
            <w:r w:rsidRPr="009B483A">
              <w:rPr>
                <w:rFonts w:ascii="Times New Roman" w:hAnsi="Times New Roman" w:cs="Times New Roman"/>
                <w:sz w:val="24"/>
                <w:szCs w:val="27"/>
              </w:rPr>
              <w:t>0</w:t>
            </w:r>
            <w:r>
              <w:rPr>
                <w:rFonts w:ascii="Times New Roman" w:hAnsi="Times New Roman" w:cs="Times New Roman"/>
                <w:sz w:val="24"/>
                <w:szCs w:val="27"/>
              </w:rPr>
              <w:t xml:space="preserve"> </w:t>
            </w:r>
            <w:r w:rsidRPr="009B483A">
              <w:rPr>
                <w:rFonts w:ascii="Times New Roman" w:hAnsi="Times New Roman" w:cs="Times New Roman"/>
                <w:sz w:val="24"/>
                <w:szCs w:val="27"/>
              </w:rPr>
              <w:t>0</w:t>
            </w:r>
            <w:r>
              <w:rPr>
                <w:rFonts w:ascii="Times New Roman" w:hAnsi="Times New Roman" w:cs="Times New Roman"/>
                <w:sz w:val="24"/>
                <w:szCs w:val="27"/>
              </w:rPr>
              <w:t xml:space="preserve"> </w:t>
            </w:r>
            <w:r w:rsidRPr="009B483A">
              <w:rPr>
                <w:rFonts w:ascii="Times New Roman" w:hAnsi="Times New Roman" w:cs="Times New Roman"/>
                <w:sz w:val="24"/>
                <w:szCs w:val="27"/>
              </w:rPr>
              <w:t>9</w:t>
            </w:r>
            <w:r>
              <w:rPr>
                <w:rFonts w:ascii="Times New Roman" w:hAnsi="Times New Roman" w:cs="Times New Roman"/>
                <w:sz w:val="24"/>
                <w:szCs w:val="27"/>
              </w:rPr>
              <w:t xml:space="preserve"> </w:t>
            </w:r>
            <w:r w:rsidRPr="009B483A">
              <w:rPr>
                <w:rFonts w:ascii="Times New Roman" w:hAnsi="Times New Roman" w:cs="Times New Roman"/>
                <w:sz w:val="24"/>
                <w:szCs w:val="27"/>
              </w:rPr>
              <w:t>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2A" w14:textId="77777777" w:rsidR="00533B8A" w:rsidRDefault="00533B8A" w:rsidP="00247F71">
            <w:pPr>
              <w:jc w:val="center"/>
              <w:rPr>
                <w:rFonts w:ascii="Times New Roman" w:eastAsia="Times New Roman" w:hAnsi="Times New Roman" w:cs="Times New Roman"/>
                <w:sz w:val="20"/>
              </w:rPr>
            </w:pPr>
            <w:r w:rsidRPr="002B37ED">
              <w:rPr>
                <w:rFonts w:ascii="Times New Roman" w:eastAsia="Times New Roman" w:hAnsi="Times New Roman" w:cs="Times New Roman"/>
                <w:szCs w:val="24"/>
              </w:rPr>
              <w:t>Early Childhood I</w:t>
            </w:r>
          </w:p>
        </w:tc>
      </w:tr>
    </w:tbl>
    <w:p w14:paraId="780980EB" w14:textId="495E87BA" w:rsidR="546BE9ED" w:rsidRDefault="546BE9ED"/>
    <w:p w14:paraId="23AD2DF2" w14:textId="5BB27F31" w:rsidR="546BE9ED" w:rsidRDefault="546BE9ED" w:rsidP="546BE9ED"/>
    <w:p w14:paraId="713B6F61" w14:textId="44E609F6" w:rsidR="546BE9ED" w:rsidRDefault="546BE9ED" w:rsidP="546BE9ED"/>
    <w:p w14:paraId="73DD319C" w14:textId="5070E1D7" w:rsidR="546BE9ED" w:rsidRDefault="546BE9ED" w:rsidP="546BE9ED"/>
    <w:p w14:paraId="546B27F8" w14:textId="68C03106" w:rsidR="546BE9ED" w:rsidRDefault="546BE9ED" w:rsidP="546BE9ED"/>
    <w:p w14:paraId="3D44C312" w14:textId="5B4A05D4" w:rsidR="546BE9ED" w:rsidRDefault="546BE9ED" w:rsidP="546BE9ED"/>
    <w:p w14:paraId="1DF9ADEA" w14:textId="619CD618" w:rsidR="546BE9ED" w:rsidRDefault="546BE9ED" w:rsidP="546BE9ED"/>
    <w:p w14:paraId="1760DF41" w14:textId="4ED2222D" w:rsidR="546BE9ED" w:rsidRDefault="546BE9ED" w:rsidP="546BE9ED"/>
    <w:p w14:paraId="46A8EFC8" w14:textId="4861397C" w:rsidR="546BE9ED" w:rsidRDefault="546BE9ED" w:rsidP="546BE9ED"/>
    <w:p w14:paraId="39DB3A6D" w14:textId="45A61AAD" w:rsidR="546BE9ED" w:rsidRDefault="546BE9ED" w:rsidP="546BE9ED"/>
    <w:p w14:paraId="0A660FB2" w14:textId="242B856A" w:rsidR="546BE9ED" w:rsidRDefault="546BE9ED" w:rsidP="546BE9ED"/>
    <w:p w14:paraId="78AFB83D" w14:textId="3C2ABBF2" w:rsidR="546BE9ED" w:rsidRDefault="546BE9ED" w:rsidP="546BE9ED"/>
    <w:p w14:paraId="7754078B" w14:textId="191B4C10" w:rsidR="546BE9ED" w:rsidRDefault="546BE9ED" w:rsidP="546BE9ED"/>
    <w:p w14:paraId="51EF84AC" w14:textId="0469606B" w:rsidR="546BE9ED" w:rsidRDefault="546BE9ED" w:rsidP="546BE9ED"/>
    <w:p w14:paraId="036619E0" w14:textId="5A85CD2A" w:rsidR="546BE9ED" w:rsidRDefault="546BE9ED" w:rsidP="546BE9ED"/>
    <w:p w14:paraId="3A090C89" w14:textId="47EDA98F" w:rsidR="546BE9ED" w:rsidRDefault="546BE9ED" w:rsidP="546BE9ED"/>
    <w:p w14:paraId="78BBB2B8" w14:textId="203F73D0" w:rsidR="546BE9ED" w:rsidRDefault="546BE9ED" w:rsidP="546BE9ED"/>
    <w:p w14:paraId="530BC237" w14:textId="770349CC" w:rsidR="004E53E6" w:rsidRDefault="009F4467" w:rsidP="00FB6912">
      <w:pPr>
        <w:pStyle w:val="Heading3"/>
        <w:ind w:left="4116" w:right="0"/>
        <w:jc w:val="both"/>
      </w:pPr>
      <w:r>
        <w:rPr>
          <w:noProof/>
        </w:rPr>
        <w:lastRenderedPageBreak/>
        <w:drawing>
          <wp:inline distT="0" distB="0" distL="0" distR="0" wp14:anchorId="5432FD50" wp14:editId="3452B219">
            <wp:extent cx="1123950" cy="572318"/>
            <wp:effectExtent l="0" t="0" r="0" b="0"/>
            <wp:docPr id="10" name="Picture 10"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Health/PE </w:t>
      </w:r>
    </w:p>
    <w:tbl>
      <w:tblPr>
        <w:tblStyle w:val="TableGrid1"/>
        <w:tblW w:w="10141" w:type="dxa"/>
        <w:tblInd w:w="114" w:type="dxa"/>
        <w:tblCellMar>
          <w:top w:w="14" w:type="dxa"/>
          <w:left w:w="107" w:type="dxa"/>
          <w:right w:w="60" w:type="dxa"/>
        </w:tblCellMar>
        <w:tblLook w:val="04A0" w:firstRow="1" w:lastRow="0" w:firstColumn="1" w:lastColumn="0" w:noHBand="0" w:noVBand="1"/>
      </w:tblPr>
      <w:tblGrid>
        <w:gridCol w:w="4499"/>
        <w:gridCol w:w="4112"/>
        <w:gridCol w:w="1530"/>
      </w:tblGrid>
      <w:tr w:rsidR="00D3783C" w14:paraId="530BC23B" w14:textId="77777777" w:rsidTr="546BE9ED">
        <w:trPr>
          <w:trHeight w:val="284"/>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38" w14:textId="77777777" w:rsidR="00D3783C" w:rsidRDefault="00D3783C">
            <w:pPr>
              <w:ind w:right="48"/>
              <w:jc w:val="center"/>
            </w:pPr>
            <w:r>
              <w:rPr>
                <w:rFonts w:ascii="Times New Roman" w:eastAsia="Times New Roman" w:hAnsi="Times New Roman" w:cs="Times New Roman"/>
                <w:b/>
                <w:color w:val="FFFFFF"/>
                <w:sz w:val="24"/>
              </w:rPr>
              <w:t xml:space="preserve">Course Name/Description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39" w14:textId="77777777" w:rsidR="00D3783C" w:rsidRDefault="00D3783C">
            <w:pPr>
              <w:ind w:right="47"/>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30BC23A" w14:textId="77777777" w:rsidR="00D3783C" w:rsidRDefault="00D3783C">
            <w:pPr>
              <w:ind w:left="77"/>
            </w:pPr>
            <w:r>
              <w:rPr>
                <w:rFonts w:ascii="Times New Roman" w:eastAsia="Times New Roman" w:hAnsi="Times New Roman" w:cs="Times New Roman"/>
                <w:b/>
                <w:color w:val="FFFFFF"/>
                <w:sz w:val="24"/>
              </w:rPr>
              <w:t xml:space="preserve">Prerequisite </w:t>
            </w:r>
          </w:p>
        </w:tc>
      </w:tr>
      <w:tr w:rsidR="00D3783C" w14:paraId="530BC23F" w14:textId="77777777" w:rsidTr="546BE9ED">
        <w:trPr>
          <w:trHeight w:val="979"/>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3C" w14:textId="525AC2CA" w:rsidR="00D3783C" w:rsidRDefault="2E8F87C5" w:rsidP="009B7EFD">
            <w:r w:rsidRPr="546BE9ED">
              <w:rPr>
                <w:rFonts w:ascii="Times New Roman" w:eastAsia="Times New Roman" w:hAnsi="Times New Roman" w:cs="Times New Roman"/>
                <w:b/>
                <w:bCs/>
                <w:sz w:val="24"/>
                <w:szCs w:val="24"/>
              </w:rPr>
              <w:t>Lifetime Sports</w:t>
            </w:r>
            <w:r w:rsidR="78ADA107" w:rsidRPr="546BE9ED">
              <w:rPr>
                <w:rFonts w:ascii="Times New Roman" w:eastAsia="Times New Roman" w:hAnsi="Times New Roman" w:cs="Times New Roman"/>
                <w:b/>
                <w:bCs/>
                <w:sz w:val="24"/>
                <w:szCs w:val="24"/>
              </w:rPr>
              <w:t xml:space="preserve"> (Y) </w:t>
            </w:r>
            <w:r w:rsidR="78ADA107" w:rsidRPr="546BE9ED">
              <w:rPr>
                <w:rFonts w:ascii="Times New Roman" w:eastAsia="Times New Roman" w:hAnsi="Times New Roman" w:cs="Times New Roman"/>
                <w:sz w:val="20"/>
                <w:szCs w:val="20"/>
              </w:rPr>
              <w:t xml:space="preserve">is designed to introduce students to three different sports, with no one sport less than 4 weeks or longer than 8 weeks.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3D" w14:textId="3AD54F81" w:rsidR="00D3783C" w:rsidRPr="00D3783C" w:rsidRDefault="62955E45" w:rsidP="546BE9ED">
            <w:pPr>
              <w:spacing w:line="259" w:lineRule="auto"/>
              <w:ind w:left="72"/>
              <w:jc w:val="center"/>
            </w:pPr>
            <w:r w:rsidRPr="546BE9ED">
              <w:rPr>
                <w:rFonts w:ascii="Times New Roman" w:eastAsia="Times New Roman" w:hAnsi="Times New Roman" w:cs="Times New Roman"/>
                <w:sz w:val="24"/>
                <w:szCs w:val="24"/>
              </w:rPr>
              <w:t>Various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3E" w14:textId="77777777" w:rsidR="00D3783C" w:rsidRDefault="00D3783C">
            <w:pPr>
              <w:ind w:right="47"/>
              <w:jc w:val="center"/>
            </w:pPr>
            <w:r>
              <w:rPr>
                <w:rFonts w:ascii="Times New Roman" w:eastAsia="Times New Roman" w:hAnsi="Times New Roman" w:cs="Times New Roman"/>
                <w:sz w:val="24"/>
              </w:rPr>
              <w:t xml:space="preserve">None </w:t>
            </w:r>
          </w:p>
        </w:tc>
      </w:tr>
      <w:tr w:rsidR="00D3783C" w14:paraId="530BC243" w14:textId="77777777" w:rsidTr="546BE9ED">
        <w:trPr>
          <w:trHeight w:val="1897"/>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40" w14:textId="0F487070" w:rsidR="00D3783C" w:rsidRDefault="3471EC07" w:rsidP="00C71CDF">
            <w:r w:rsidRPr="546BE9ED">
              <w:rPr>
                <w:rFonts w:ascii="Times New Roman" w:eastAsia="Times New Roman" w:hAnsi="Times New Roman" w:cs="Times New Roman"/>
                <w:b/>
                <w:bCs/>
                <w:sz w:val="24"/>
                <w:szCs w:val="24"/>
              </w:rPr>
              <w:t xml:space="preserve">Body </w:t>
            </w:r>
            <w:r w:rsidR="0D2F1906" w:rsidRPr="546BE9ED">
              <w:rPr>
                <w:rFonts w:ascii="Times New Roman" w:eastAsia="Times New Roman" w:hAnsi="Times New Roman" w:cs="Times New Roman"/>
                <w:b/>
                <w:bCs/>
                <w:sz w:val="24"/>
                <w:szCs w:val="24"/>
              </w:rPr>
              <w:t>Sculpting</w:t>
            </w:r>
            <w:r w:rsidR="78ADA107" w:rsidRPr="546BE9ED">
              <w:rPr>
                <w:rFonts w:ascii="Times New Roman" w:eastAsia="Times New Roman" w:hAnsi="Times New Roman" w:cs="Times New Roman"/>
                <w:b/>
                <w:bCs/>
                <w:sz w:val="24"/>
                <w:szCs w:val="24"/>
              </w:rPr>
              <w:t xml:space="preserve"> (Y) </w:t>
            </w:r>
            <w:r w:rsidR="78ADA107" w:rsidRPr="546BE9ED">
              <w:rPr>
                <w:rFonts w:ascii="Times New Roman" w:eastAsia="Times New Roman" w:hAnsi="Times New Roman" w:cs="Times New Roman"/>
                <w:sz w:val="20"/>
                <w:szCs w:val="20"/>
              </w:rPr>
              <w:t>is designed to introduce students to a program which promote</w:t>
            </w:r>
            <w:r w:rsidRPr="546BE9ED">
              <w:rPr>
                <w:rFonts w:ascii="Times New Roman" w:eastAsia="Times New Roman" w:hAnsi="Times New Roman" w:cs="Times New Roman"/>
                <w:sz w:val="20"/>
                <w:szCs w:val="20"/>
              </w:rPr>
              <w:t>s</w:t>
            </w:r>
            <w:r w:rsidR="78ADA107" w:rsidRPr="546BE9ED">
              <w:rPr>
                <w:rFonts w:ascii="Times New Roman" w:eastAsia="Times New Roman" w:hAnsi="Times New Roman" w:cs="Times New Roman"/>
                <w:sz w:val="20"/>
                <w:szCs w:val="20"/>
              </w:rPr>
              <w:t xml:space="preserve"> the development of </w:t>
            </w:r>
            <w:r w:rsidR="00B26CE8" w:rsidRPr="546BE9ED">
              <w:rPr>
                <w:rFonts w:ascii="Times New Roman" w:eastAsia="Times New Roman" w:hAnsi="Times New Roman" w:cs="Times New Roman"/>
                <w:sz w:val="20"/>
                <w:szCs w:val="20"/>
              </w:rPr>
              <w:t>health-related</w:t>
            </w:r>
            <w:r w:rsidR="78ADA107" w:rsidRPr="546BE9ED">
              <w:rPr>
                <w:rFonts w:ascii="Times New Roman" w:eastAsia="Times New Roman" w:hAnsi="Times New Roman" w:cs="Times New Roman"/>
                <w:sz w:val="20"/>
                <w:szCs w:val="20"/>
              </w:rPr>
              <w:t xml:space="preserve"> fitness. The course will provide a balance of instruction each week developing cardiovascular endurance, flexibility, and muscular strength and endurance. Activities </w:t>
            </w:r>
            <w:r w:rsidRPr="546BE9ED">
              <w:rPr>
                <w:rFonts w:ascii="Times New Roman" w:eastAsia="Times New Roman" w:hAnsi="Times New Roman" w:cs="Times New Roman"/>
                <w:sz w:val="20"/>
                <w:szCs w:val="20"/>
              </w:rPr>
              <w:t>will help with toning and defining the body.</w:t>
            </w:r>
            <w:r w:rsidR="78ADA107" w:rsidRPr="546BE9ED">
              <w:rPr>
                <w:rFonts w:ascii="Times New Roman" w:eastAsia="Times New Roman" w:hAnsi="Times New Roman" w:cs="Times New Roman"/>
                <w:b/>
                <w:bCs/>
                <w:sz w:val="20"/>
                <w:szCs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1"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3 6 .0 5 3 0 0 9 9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2" w14:textId="77777777" w:rsidR="00D3783C" w:rsidRDefault="00D3783C">
            <w:pPr>
              <w:ind w:right="22"/>
              <w:jc w:val="center"/>
            </w:pPr>
            <w:r>
              <w:rPr>
                <w:rFonts w:ascii="Times New Roman" w:eastAsia="Times New Roman" w:hAnsi="Times New Roman" w:cs="Times New Roman"/>
                <w:sz w:val="24"/>
              </w:rPr>
              <w:t xml:space="preserve">None </w:t>
            </w:r>
          </w:p>
        </w:tc>
      </w:tr>
      <w:tr w:rsidR="00D3783C" w14:paraId="530BC247" w14:textId="77777777" w:rsidTr="546BE9ED">
        <w:trPr>
          <w:trHeight w:val="1501"/>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44" w14:textId="77777777" w:rsidR="00D3783C" w:rsidRDefault="00D3783C" w:rsidP="00D76BCB">
            <w:r>
              <w:rPr>
                <w:rFonts w:ascii="Times New Roman" w:eastAsia="Times New Roman" w:hAnsi="Times New Roman" w:cs="Times New Roman"/>
                <w:b/>
                <w:sz w:val="24"/>
              </w:rPr>
              <w:t xml:space="preserve">Weight Training (Y) </w:t>
            </w:r>
            <w:r>
              <w:rPr>
                <w:rFonts w:ascii="Times New Roman" w:eastAsia="Times New Roman" w:hAnsi="Times New Roman" w:cs="Times New Roman"/>
                <w:sz w:val="20"/>
              </w:rPr>
              <w:t xml:space="preserve">is designed to introduce students to a weight-training program that will promote over-all body fitness. The student will be exposed to different types of weight equipment and methods of training with weights.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5"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3 6 .0 5 4 0 0 9 9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6" w14:textId="77777777" w:rsidR="00D3783C" w:rsidRDefault="00D3783C">
            <w:pPr>
              <w:ind w:right="22"/>
              <w:jc w:val="center"/>
            </w:pPr>
            <w:r>
              <w:rPr>
                <w:rFonts w:ascii="Times New Roman" w:eastAsia="Times New Roman" w:hAnsi="Times New Roman" w:cs="Times New Roman"/>
                <w:sz w:val="24"/>
              </w:rPr>
              <w:t xml:space="preserve">None </w:t>
            </w:r>
          </w:p>
        </w:tc>
      </w:tr>
    </w:tbl>
    <w:tbl>
      <w:tblPr>
        <w:tblStyle w:val="TableGrid10"/>
        <w:tblW w:w="10141" w:type="dxa"/>
        <w:tblInd w:w="114" w:type="dxa"/>
        <w:tblCellMar>
          <w:top w:w="14" w:type="dxa"/>
          <w:left w:w="107" w:type="dxa"/>
          <w:right w:w="60" w:type="dxa"/>
        </w:tblCellMar>
        <w:tblLook w:val="04A0" w:firstRow="1" w:lastRow="0" w:firstColumn="1" w:lastColumn="0" w:noHBand="0" w:noVBand="1"/>
      </w:tblPr>
      <w:tblGrid>
        <w:gridCol w:w="4499"/>
        <w:gridCol w:w="4112"/>
        <w:gridCol w:w="1530"/>
      </w:tblGrid>
      <w:tr w:rsidR="004226F6" w14:paraId="530BC24B" w14:textId="77777777" w:rsidTr="546BE9ED">
        <w:trPr>
          <w:trHeight w:val="1436"/>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48" w14:textId="77777777" w:rsidR="004226F6" w:rsidRDefault="004226F6" w:rsidP="00247F71">
            <w:r>
              <w:rPr>
                <w:rFonts w:ascii="Times New Roman" w:eastAsia="Times New Roman" w:hAnsi="Times New Roman" w:cs="Times New Roman"/>
                <w:b/>
                <w:sz w:val="24"/>
              </w:rPr>
              <w:t xml:space="preserve">Introduction to Outdoor Education (Y) </w:t>
            </w:r>
            <w:r>
              <w:rPr>
                <w:rFonts w:ascii="Times New Roman" w:eastAsia="Times New Roman" w:hAnsi="Times New Roman" w:cs="Times New Roman"/>
                <w:sz w:val="20"/>
              </w:rPr>
              <w:t xml:space="preserve">promotes an appreciation of the outdoors; provides physical activities and adventure in an outdoor laboratory. The course activities </w:t>
            </w:r>
            <w:proofErr w:type="gramStart"/>
            <w:r>
              <w:rPr>
                <w:rFonts w:ascii="Times New Roman" w:eastAsia="Times New Roman" w:hAnsi="Times New Roman" w:cs="Times New Roman"/>
                <w:sz w:val="20"/>
              </w:rPr>
              <w:t>include:</w:t>
            </w:r>
            <w:proofErr w:type="gramEnd"/>
            <w:r>
              <w:rPr>
                <w:rFonts w:ascii="Times New Roman" w:eastAsia="Times New Roman" w:hAnsi="Times New Roman" w:cs="Times New Roman"/>
                <w:sz w:val="20"/>
              </w:rPr>
              <w:t xml:space="preserve"> archery, fishing, outdoor cooking, orienteering, hiking and conservation.</w:t>
            </w:r>
            <w:r>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9" w14:textId="77777777" w:rsidR="004226F6" w:rsidRPr="00D3783C" w:rsidRDefault="004226F6" w:rsidP="00247F71">
            <w:pPr>
              <w:ind w:left="72"/>
              <w:jc w:val="center"/>
              <w:rPr>
                <w:sz w:val="24"/>
              </w:rPr>
            </w:pPr>
            <w:r w:rsidRPr="00D3783C">
              <w:rPr>
                <w:rFonts w:ascii="Times New Roman" w:eastAsia="Times New Roman" w:hAnsi="Times New Roman" w:cs="Times New Roman"/>
                <w:sz w:val="24"/>
              </w:rPr>
              <w:t>3 6 .0 2 5 0 0 9 9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A" w14:textId="77777777" w:rsidR="004226F6" w:rsidRDefault="004226F6" w:rsidP="00247F71">
            <w:pPr>
              <w:jc w:val="center"/>
            </w:pPr>
            <w:r>
              <w:rPr>
                <w:rFonts w:ascii="Times New Roman" w:eastAsia="Times New Roman" w:hAnsi="Times New Roman" w:cs="Times New Roman"/>
                <w:sz w:val="24"/>
              </w:rPr>
              <w:t xml:space="preserve">None </w:t>
            </w:r>
          </w:p>
        </w:tc>
      </w:tr>
      <w:tr w:rsidR="004226F6" w14:paraId="530BC250" w14:textId="77777777" w:rsidTr="546BE9ED">
        <w:trPr>
          <w:trHeight w:val="1474"/>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C24C" w14:textId="77777777" w:rsidR="004226F6" w:rsidRDefault="004226F6" w:rsidP="00247F71">
            <w:pPr>
              <w:rPr>
                <w:rFonts w:ascii="Times New Roman" w:eastAsia="Times New Roman" w:hAnsi="Times New Roman" w:cs="Times New Roman"/>
                <w:sz w:val="20"/>
              </w:rPr>
            </w:pPr>
            <w:r>
              <w:rPr>
                <w:rFonts w:ascii="Times New Roman" w:eastAsia="Times New Roman" w:hAnsi="Times New Roman" w:cs="Times New Roman"/>
                <w:b/>
                <w:sz w:val="24"/>
              </w:rPr>
              <w:t xml:space="preserve">Intermediate Outdoor Education (Y) </w:t>
            </w:r>
            <w:r w:rsidRPr="00194E6C">
              <w:rPr>
                <w:rFonts w:ascii="Times New Roman" w:eastAsia="Times New Roman" w:hAnsi="Times New Roman" w:cs="Times New Roman"/>
                <w:sz w:val="20"/>
              </w:rPr>
              <w:t xml:space="preserve">promotes an appreciation of the outdoors; provides physical activities and adventure in an outdoor laboratory. The course activities </w:t>
            </w:r>
            <w:proofErr w:type="gramStart"/>
            <w:r w:rsidRPr="00194E6C">
              <w:rPr>
                <w:rFonts w:ascii="Times New Roman" w:eastAsia="Times New Roman" w:hAnsi="Times New Roman" w:cs="Times New Roman"/>
                <w:sz w:val="20"/>
              </w:rPr>
              <w:t>include:</w:t>
            </w:r>
            <w:proofErr w:type="gramEnd"/>
            <w:r w:rsidRPr="00194E6C">
              <w:rPr>
                <w:rFonts w:ascii="Times New Roman" w:eastAsia="Times New Roman" w:hAnsi="Times New Roman" w:cs="Times New Roman"/>
                <w:sz w:val="20"/>
              </w:rPr>
              <w:t xml:space="preserve"> archery, fishing, outdoor cooking, orienteering, hiking and conservation.</w:t>
            </w:r>
          </w:p>
          <w:p w14:paraId="530BC24D" w14:textId="77777777" w:rsidR="00A02FEE" w:rsidRPr="00A02FEE" w:rsidRDefault="00A02FEE" w:rsidP="00247F71">
            <w:pPr>
              <w:rPr>
                <w:rFonts w:ascii="Times New Roman" w:eastAsia="Times New Roman" w:hAnsi="Times New Roman" w:cs="Times New Roman"/>
                <w:b/>
                <w:sz w:val="24"/>
              </w:rPr>
            </w:pPr>
            <w:r w:rsidRPr="00A02FEE">
              <w:rPr>
                <w:rFonts w:ascii="Times New Roman" w:eastAsia="Times New Roman" w:hAnsi="Times New Roman" w:cs="Times New Roman"/>
                <w:b/>
                <w:color w:val="C00000"/>
                <w:sz w:val="20"/>
              </w:rPr>
              <w:t>Pre-Requisite is Intro. To Outdoor Education</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E" w14:textId="77777777" w:rsidR="004226F6" w:rsidRPr="00D3783C" w:rsidRDefault="004226F6" w:rsidP="00247F71">
            <w:pPr>
              <w:ind w:left="71"/>
              <w:jc w:val="center"/>
              <w:rPr>
                <w:rFonts w:ascii="Times New Roman" w:eastAsia="Times New Roman" w:hAnsi="Times New Roman" w:cs="Times New Roman"/>
                <w:sz w:val="24"/>
              </w:rPr>
            </w:pPr>
            <w:r>
              <w:rPr>
                <w:rFonts w:ascii="Times New Roman" w:eastAsia="Times New Roman" w:hAnsi="Times New Roman" w:cs="Times New Roman"/>
                <w:sz w:val="24"/>
              </w:rPr>
              <w:t>3 6 .0 3 5 0 0 9 9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C24F" w14:textId="77777777" w:rsidR="004226F6" w:rsidRDefault="004226F6" w:rsidP="00247F71">
            <w:pPr>
              <w:ind w:right="22"/>
              <w:jc w:val="center"/>
              <w:rPr>
                <w:rFonts w:ascii="Times New Roman" w:eastAsia="Times New Roman" w:hAnsi="Times New Roman" w:cs="Times New Roman"/>
                <w:sz w:val="24"/>
              </w:rPr>
            </w:pPr>
            <w:r>
              <w:rPr>
                <w:rFonts w:ascii="Times New Roman" w:eastAsia="Times New Roman" w:hAnsi="Times New Roman" w:cs="Times New Roman"/>
                <w:sz w:val="24"/>
              </w:rPr>
              <w:t>Intro. To Outdoor Education</w:t>
            </w:r>
          </w:p>
        </w:tc>
      </w:tr>
    </w:tbl>
    <w:p w14:paraId="350D767C" w14:textId="38E777CB" w:rsidR="546BE9ED" w:rsidRDefault="546BE9ED"/>
    <w:p w14:paraId="530BC256" w14:textId="77777777" w:rsidR="004E53E6" w:rsidRDefault="004E53E6" w:rsidP="009B7EFD">
      <w:pPr>
        <w:spacing w:after="0"/>
        <w:ind w:right="4928"/>
      </w:pPr>
    </w:p>
    <w:p w14:paraId="530BC271" w14:textId="77777777" w:rsidR="00404556" w:rsidRDefault="00404556" w:rsidP="009B7EFD">
      <w:pPr>
        <w:spacing w:after="0"/>
        <w:ind w:right="4928"/>
      </w:pPr>
    </w:p>
    <w:p w14:paraId="530BC272" w14:textId="77777777" w:rsidR="00404556" w:rsidRDefault="00404556" w:rsidP="009B7EFD">
      <w:pPr>
        <w:spacing w:after="0"/>
        <w:ind w:right="4928"/>
      </w:pPr>
    </w:p>
    <w:p w14:paraId="673E1F04" w14:textId="09DDCDD1" w:rsidR="546BE9ED" w:rsidRDefault="546BE9ED" w:rsidP="546BE9ED">
      <w:pPr>
        <w:spacing w:after="0"/>
        <w:ind w:right="4928"/>
      </w:pPr>
    </w:p>
    <w:p w14:paraId="3F51A36F" w14:textId="65E70269" w:rsidR="546BE9ED" w:rsidRDefault="546BE9ED" w:rsidP="546BE9ED">
      <w:pPr>
        <w:spacing w:after="0"/>
        <w:ind w:right="4928"/>
      </w:pPr>
    </w:p>
    <w:p w14:paraId="188B924B" w14:textId="249F9380" w:rsidR="546BE9ED" w:rsidRDefault="546BE9ED" w:rsidP="546BE9ED">
      <w:pPr>
        <w:spacing w:after="0"/>
        <w:ind w:right="4928"/>
      </w:pPr>
    </w:p>
    <w:p w14:paraId="7F1FE367" w14:textId="624CF0F1" w:rsidR="546BE9ED" w:rsidRDefault="546BE9ED" w:rsidP="546BE9ED">
      <w:pPr>
        <w:spacing w:after="0"/>
        <w:ind w:right="4928"/>
      </w:pPr>
    </w:p>
    <w:p w14:paraId="311F7FA3" w14:textId="5DB1B64E" w:rsidR="546BE9ED" w:rsidRDefault="546BE9ED" w:rsidP="546BE9ED">
      <w:pPr>
        <w:spacing w:after="0"/>
        <w:ind w:right="4928"/>
      </w:pPr>
    </w:p>
    <w:p w14:paraId="0B552181" w14:textId="77777777" w:rsidR="00DE10F4" w:rsidRDefault="00DE10F4" w:rsidP="546BE9ED">
      <w:pPr>
        <w:spacing w:after="0"/>
        <w:ind w:right="4928"/>
      </w:pPr>
    </w:p>
    <w:p w14:paraId="530BC273" w14:textId="77777777" w:rsidR="00404556" w:rsidRDefault="00404556" w:rsidP="009B7EFD">
      <w:pPr>
        <w:spacing w:after="0"/>
        <w:ind w:right="4928"/>
      </w:pPr>
    </w:p>
    <w:p w14:paraId="530BC274" w14:textId="77777777" w:rsidR="00404556" w:rsidRDefault="00404556" w:rsidP="009B7EFD">
      <w:pPr>
        <w:spacing w:after="0"/>
        <w:ind w:right="4928"/>
      </w:pPr>
    </w:p>
    <w:p w14:paraId="60F41216" w14:textId="77777777" w:rsidR="00566349" w:rsidRDefault="00566349" w:rsidP="009B7EFD">
      <w:pPr>
        <w:spacing w:after="0"/>
        <w:ind w:right="4928"/>
      </w:pPr>
    </w:p>
    <w:p w14:paraId="19ACF3EB" w14:textId="77777777" w:rsidR="00566349" w:rsidRDefault="00566349" w:rsidP="009B7EFD">
      <w:pPr>
        <w:spacing w:after="0"/>
        <w:ind w:right="4928"/>
      </w:pPr>
    </w:p>
    <w:p w14:paraId="1A4D83E5" w14:textId="37D03A84" w:rsidR="009706B1" w:rsidRPr="009706B1" w:rsidRDefault="00C566C4" w:rsidP="009706B1">
      <w:pPr>
        <w:keepNext/>
        <w:keepLines/>
        <w:spacing w:after="0"/>
        <w:ind w:left="10" w:hanging="10"/>
        <w:jc w:val="center"/>
        <w:outlineLvl w:val="2"/>
        <w:rPr>
          <w:rFonts w:ascii="Arial" w:eastAsia="Arial" w:hAnsi="Arial" w:cs="Arial"/>
          <w:b/>
          <w:sz w:val="40"/>
        </w:rPr>
      </w:pPr>
      <w:r>
        <w:rPr>
          <w:rFonts w:ascii="Arial" w:eastAsia="Arial" w:hAnsi="Arial" w:cs="Arial"/>
          <w:b/>
          <w:noProof/>
          <w:sz w:val="40"/>
        </w:rPr>
        <w:lastRenderedPageBreak/>
        <mc:AlternateContent>
          <mc:Choice Requires="wps">
            <w:drawing>
              <wp:anchor distT="0" distB="0" distL="114300" distR="114300" simplePos="0" relativeHeight="251662336" behindDoc="0" locked="0" layoutInCell="1" allowOverlap="1" wp14:anchorId="4A61B3B8" wp14:editId="5B09156C">
                <wp:simplePos x="0" y="0"/>
                <wp:positionH relativeFrom="column">
                  <wp:posOffset>3152775</wp:posOffset>
                </wp:positionH>
                <wp:positionV relativeFrom="paragraph">
                  <wp:posOffset>334010</wp:posOffset>
                </wp:positionV>
                <wp:extent cx="3352800" cy="7524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352800" cy="7524750"/>
                        </a:xfrm>
                        <a:prstGeom prst="rect">
                          <a:avLst/>
                        </a:prstGeom>
                        <a:solidFill>
                          <a:schemeClr val="lt1"/>
                        </a:solidFill>
                        <a:ln w="6350">
                          <a:noFill/>
                        </a:ln>
                      </wps:spPr>
                      <wps:txbx>
                        <w:txbxContent>
                          <w:p w14:paraId="4F91065D" w14:textId="01BE44A3" w:rsidR="00C566C4" w:rsidRDefault="00C566C4">
                            <w:r w:rsidRPr="00572E4A">
                              <w:rPr>
                                <w:rFonts w:ascii="Cambria" w:hAnsi="Cambria"/>
                                <w:noProof/>
                                <w:sz w:val="28"/>
                                <w:szCs w:val="28"/>
                              </w:rPr>
                              <w:drawing>
                                <wp:inline distT="0" distB="0" distL="0" distR="0" wp14:anchorId="0A73A43A" wp14:editId="4A08CB13">
                                  <wp:extent cx="3609975" cy="7477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9975" cy="7477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1B3B8" id="Text Box 16" o:spid="_x0000_s1027" type="#_x0000_t202" style="position:absolute;left:0;text-align:left;margin-left:248.25pt;margin-top:26.3pt;width:264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" fillcolor="white [3201]" stroked="f" strokeweight=".5pt">
                <v:textbox>
                  <w:txbxContent>
                    <w:p w14:paraId="4F91065D" w14:textId="01BE44A3" w:rsidR="00C566C4" w:rsidRDefault="00C566C4">
                      <w:r w:rsidRPr="00572E4A">
                        <w:rPr>
                          <w:rFonts w:ascii="Cambria" w:hAnsi="Cambria"/>
                          <w:noProof/>
                          <w:sz w:val="28"/>
                          <w:szCs w:val="28"/>
                        </w:rPr>
                        <w:drawing>
                          <wp:inline distT="0" distB="0" distL="0" distR="0" wp14:anchorId="0A73A43A" wp14:editId="4A08CB13">
                            <wp:extent cx="3609975" cy="7477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9975" cy="7477125"/>
                                    </a:xfrm>
                                    <a:prstGeom prst="rect">
                                      <a:avLst/>
                                    </a:prstGeom>
                                    <a:noFill/>
                                    <a:ln>
                                      <a:noFill/>
                                    </a:ln>
                                  </pic:spPr>
                                </pic:pic>
                              </a:graphicData>
                            </a:graphic>
                          </wp:inline>
                        </w:drawing>
                      </w:r>
                    </w:p>
                  </w:txbxContent>
                </v:textbox>
              </v:shape>
            </w:pict>
          </mc:Fallback>
        </mc:AlternateContent>
      </w:r>
      <w:r w:rsidR="009706B1" w:rsidRPr="009706B1">
        <w:rPr>
          <w:rFonts w:ascii="Arial" w:eastAsia="Arial" w:hAnsi="Arial" w:cs="Arial"/>
          <w:b/>
          <w:sz w:val="40"/>
        </w:rPr>
        <w:t>CTAE Pathways in Sequential Order</w:t>
      </w:r>
    </w:p>
    <w:tbl>
      <w:tblPr>
        <w:tblStyle w:val="TableGrid"/>
        <w:tblW w:w="4355" w:type="dxa"/>
        <w:tblInd w:w="-45" w:type="dxa"/>
        <w:tblLook w:val="04A0" w:firstRow="1" w:lastRow="0" w:firstColumn="1" w:lastColumn="0" w:noHBand="0" w:noVBand="1"/>
      </w:tblPr>
      <w:tblGrid>
        <w:gridCol w:w="1835"/>
        <w:gridCol w:w="16"/>
        <w:gridCol w:w="2459"/>
        <w:gridCol w:w="45"/>
      </w:tblGrid>
      <w:tr w:rsidR="009706B1" w:rsidRPr="009706B1" w14:paraId="163A2035"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2AC9AE8D" w14:textId="77777777" w:rsidR="009706B1" w:rsidRPr="009706B1" w:rsidRDefault="009706B1" w:rsidP="009706B1">
            <w:pPr>
              <w:jc w:val="center"/>
              <w:rPr>
                <w:rFonts w:ascii="Cambria" w:hAnsi="Cambria"/>
                <w:b/>
                <w:sz w:val="20"/>
              </w:rPr>
            </w:pPr>
            <w:r w:rsidRPr="009706B1">
              <w:rPr>
                <w:rFonts w:ascii="Cambria" w:hAnsi="Cambria"/>
                <w:b/>
                <w:sz w:val="28"/>
                <w:szCs w:val="36"/>
              </w:rPr>
              <w:t>Video Broadcasting Productions</w:t>
            </w:r>
          </w:p>
        </w:tc>
      </w:tr>
      <w:tr w:rsidR="009706B1" w:rsidRPr="009706B1" w14:paraId="05C2334B" w14:textId="77777777" w:rsidTr="005A6DDE">
        <w:trPr>
          <w:gridAfter w:val="1"/>
          <w:wAfter w:w="45" w:type="dxa"/>
        </w:trPr>
        <w:tc>
          <w:tcPr>
            <w:tcW w:w="1835" w:type="dxa"/>
            <w:tcBorders>
              <w:top w:val="thinThickSmallGap" w:sz="24" w:space="0" w:color="auto"/>
            </w:tcBorders>
          </w:tcPr>
          <w:p w14:paraId="4EF24195" w14:textId="75AE86A8" w:rsidR="009706B1" w:rsidRPr="009706B1" w:rsidRDefault="00C566C4" w:rsidP="009706B1">
            <w:pPr>
              <w:jc w:val="center"/>
              <w:rPr>
                <w:rFonts w:ascii="Cambria" w:eastAsia="Times New Roman" w:hAnsi="Cambria" w:cs="Times New Roman"/>
                <w:color w:val="auto"/>
                <w:szCs w:val="28"/>
              </w:rPr>
            </w:pPr>
            <w:r>
              <w:rPr>
                <w:rFonts w:ascii="Cambria" w:eastAsia="Times New Roman" w:hAnsi="Cambria" w:cs="Times New Roman"/>
                <w:color w:val="auto"/>
                <w:szCs w:val="28"/>
              </w:rPr>
              <w:t xml:space="preserve"> </w:t>
            </w:r>
            <w:r w:rsidR="009706B1" w:rsidRPr="009706B1">
              <w:rPr>
                <w:rFonts w:ascii="Cambria" w:eastAsia="Times New Roman" w:hAnsi="Cambria" w:cs="Times New Roman"/>
                <w:color w:val="auto"/>
                <w:szCs w:val="28"/>
              </w:rPr>
              <w:t>Course #1</w:t>
            </w:r>
          </w:p>
        </w:tc>
        <w:tc>
          <w:tcPr>
            <w:tcW w:w="2475" w:type="dxa"/>
            <w:gridSpan w:val="2"/>
            <w:tcBorders>
              <w:top w:val="thinThickSmallGap" w:sz="24" w:space="0" w:color="auto"/>
            </w:tcBorders>
          </w:tcPr>
          <w:p w14:paraId="3ECAD10A"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Audio and Video Tech. I</w:t>
            </w:r>
          </w:p>
        </w:tc>
      </w:tr>
      <w:tr w:rsidR="009706B1" w:rsidRPr="009706B1" w14:paraId="2F71F00E" w14:textId="77777777" w:rsidTr="005A6DDE">
        <w:trPr>
          <w:gridAfter w:val="1"/>
          <w:wAfter w:w="45" w:type="dxa"/>
        </w:trPr>
        <w:tc>
          <w:tcPr>
            <w:tcW w:w="1835" w:type="dxa"/>
          </w:tcPr>
          <w:p w14:paraId="063682BD" w14:textId="77777777" w:rsidR="009706B1" w:rsidRPr="009706B1" w:rsidRDefault="009706B1" w:rsidP="009706B1">
            <w:pPr>
              <w:jc w:val="center"/>
              <w:rPr>
                <w:rFonts w:ascii="Cambria" w:eastAsia="Times New Roman" w:hAnsi="Cambria" w:cs="Times New Roman"/>
                <w:color w:val="auto"/>
                <w:szCs w:val="28"/>
              </w:rPr>
            </w:pPr>
            <w:r w:rsidRPr="009706B1">
              <w:rPr>
                <w:rFonts w:ascii="Cambria" w:eastAsia="Times New Roman" w:hAnsi="Cambria" w:cs="Times New Roman"/>
                <w:color w:val="auto"/>
                <w:szCs w:val="28"/>
              </w:rPr>
              <w:t>Course #2</w:t>
            </w:r>
          </w:p>
        </w:tc>
        <w:tc>
          <w:tcPr>
            <w:tcW w:w="2475" w:type="dxa"/>
            <w:gridSpan w:val="2"/>
          </w:tcPr>
          <w:p w14:paraId="744252DD"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Audio Video Tech II</w:t>
            </w:r>
          </w:p>
        </w:tc>
      </w:tr>
      <w:tr w:rsidR="009706B1" w:rsidRPr="009706B1" w14:paraId="092B1286" w14:textId="77777777" w:rsidTr="005A6DDE">
        <w:trPr>
          <w:gridAfter w:val="1"/>
          <w:wAfter w:w="45" w:type="dxa"/>
        </w:trPr>
        <w:tc>
          <w:tcPr>
            <w:tcW w:w="1835" w:type="dxa"/>
          </w:tcPr>
          <w:p w14:paraId="41132805"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75" w:type="dxa"/>
            <w:gridSpan w:val="2"/>
          </w:tcPr>
          <w:p w14:paraId="16F326FA"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Audio Video Tech III</w:t>
            </w:r>
          </w:p>
        </w:tc>
      </w:tr>
      <w:tr w:rsidR="009706B1" w:rsidRPr="009706B1" w14:paraId="42DA6247"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54726004" w14:textId="77777777" w:rsidR="009706B1" w:rsidRPr="009706B1" w:rsidRDefault="009706B1" w:rsidP="009706B1">
            <w:pPr>
              <w:jc w:val="center"/>
              <w:rPr>
                <w:rFonts w:ascii="Cambria" w:hAnsi="Cambria"/>
                <w:b/>
                <w:szCs w:val="28"/>
              </w:rPr>
            </w:pPr>
            <w:r w:rsidRPr="009706B1">
              <w:rPr>
                <w:rFonts w:ascii="Cambria" w:hAnsi="Cambria"/>
                <w:b/>
                <w:sz w:val="28"/>
                <w:szCs w:val="36"/>
              </w:rPr>
              <w:t>Law and Justice</w:t>
            </w:r>
          </w:p>
        </w:tc>
      </w:tr>
      <w:tr w:rsidR="009706B1" w:rsidRPr="009706B1" w14:paraId="73F31C9E" w14:textId="77777777" w:rsidTr="005A6DDE">
        <w:trPr>
          <w:gridAfter w:val="1"/>
          <w:wAfter w:w="45" w:type="dxa"/>
        </w:trPr>
        <w:tc>
          <w:tcPr>
            <w:tcW w:w="1835" w:type="dxa"/>
            <w:tcBorders>
              <w:top w:val="thinThickSmallGap" w:sz="24" w:space="0" w:color="auto"/>
            </w:tcBorders>
          </w:tcPr>
          <w:p w14:paraId="4EF91C0D"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475" w:type="dxa"/>
            <w:gridSpan w:val="2"/>
            <w:tcBorders>
              <w:top w:val="thinThickSmallGap" w:sz="24" w:space="0" w:color="auto"/>
            </w:tcBorders>
          </w:tcPr>
          <w:p w14:paraId="45B60BE5"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 xml:space="preserve">Intro. To Law &amp; Justice      </w:t>
            </w:r>
          </w:p>
        </w:tc>
      </w:tr>
      <w:tr w:rsidR="009706B1" w:rsidRPr="009706B1" w14:paraId="7092AA11" w14:textId="77777777" w:rsidTr="005A6DDE">
        <w:trPr>
          <w:gridAfter w:val="1"/>
          <w:wAfter w:w="45" w:type="dxa"/>
        </w:trPr>
        <w:tc>
          <w:tcPr>
            <w:tcW w:w="1835" w:type="dxa"/>
          </w:tcPr>
          <w:p w14:paraId="509DBDBA" w14:textId="77777777" w:rsidR="009706B1" w:rsidRPr="009706B1" w:rsidRDefault="009706B1" w:rsidP="009706B1">
            <w:pPr>
              <w:jc w:val="center"/>
              <w:rPr>
                <w:rFonts w:ascii="Cambria" w:hAnsi="Cambria"/>
                <w:szCs w:val="28"/>
              </w:rPr>
            </w:pPr>
          </w:p>
          <w:p w14:paraId="4E846ACD"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475" w:type="dxa"/>
            <w:gridSpan w:val="2"/>
            <w:shd w:val="clear" w:color="auto" w:fill="auto"/>
          </w:tcPr>
          <w:p w14:paraId="49021955"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 xml:space="preserve">Criminal Justice Essentials                                </w:t>
            </w:r>
          </w:p>
        </w:tc>
      </w:tr>
      <w:tr w:rsidR="009706B1" w:rsidRPr="009706B1" w14:paraId="0C5705CD" w14:textId="77777777" w:rsidTr="005A6DDE">
        <w:trPr>
          <w:gridAfter w:val="1"/>
          <w:wAfter w:w="45" w:type="dxa"/>
        </w:trPr>
        <w:tc>
          <w:tcPr>
            <w:tcW w:w="1835" w:type="dxa"/>
          </w:tcPr>
          <w:p w14:paraId="4593465C" w14:textId="77777777" w:rsidR="009706B1" w:rsidRPr="009706B1" w:rsidRDefault="009706B1" w:rsidP="009706B1">
            <w:pPr>
              <w:jc w:val="center"/>
              <w:rPr>
                <w:rFonts w:ascii="Cambria" w:hAnsi="Cambria"/>
                <w:szCs w:val="28"/>
              </w:rPr>
            </w:pPr>
          </w:p>
          <w:p w14:paraId="3DFF1EC0"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75" w:type="dxa"/>
            <w:gridSpan w:val="2"/>
            <w:tcBorders>
              <w:bottom w:val="single" w:sz="4" w:space="0" w:color="auto"/>
            </w:tcBorders>
            <w:shd w:val="clear" w:color="auto" w:fill="auto"/>
          </w:tcPr>
          <w:p w14:paraId="7F4B71BB"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 xml:space="preserve">Criminal Invest. &amp; Forensics                  </w:t>
            </w:r>
          </w:p>
        </w:tc>
      </w:tr>
      <w:tr w:rsidR="009706B1" w:rsidRPr="009706B1" w14:paraId="27E39916" w14:textId="77777777" w:rsidTr="005A6DDE">
        <w:trPr>
          <w:gridAfter w:val="1"/>
          <w:wAfter w:w="45" w:type="dxa"/>
        </w:trPr>
        <w:tc>
          <w:tcPr>
            <w:tcW w:w="1835" w:type="dxa"/>
            <w:tcBorders>
              <w:bottom w:val="thinThickSmallGap" w:sz="24" w:space="0" w:color="auto"/>
            </w:tcBorders>
            <w:shd w:val="clear" w:color="auto" w:fill="auto"/>
            <w:vAlign w:val="bottom"/>
          </w:tcPr>
          <w:p w14:paraId="01864E7C" w14:textId="77777777" w:rsidR="009706B1" w:rsidRPr="009706B1" w:rsidRDefault="009706B1" w:rsidP="009706B1">
            <w:pPr>
              <w:jc w:val="center"/>
              <w:rPr>
                <w:rFonts w:ascii="Cambria" w:hAnsi="Cambria"/>
                <w:szCs w:val="28"/>
              </w:rPr>
            </w:pPr>
            <w:r w:rsidRPr="009706B1">
              <w:rPr>
                <w:rFonts w:ascii="Cambria" w:hAnsi="Cambria"/>
                <w:szCs w:val="28"/>
              </w:rPr>
              <w:t>Course #4</w:t>
            </w:r>
          </w:p>
        </w:tc>
        <w:tc>
          <w:tcPr>
            <w:tcW w:w="2475" w:type="dxa"/>
            <w:gridSpan w:val="2"/>
            <w:tcBorders>
              <w:bottom w:val="thinThickSmallGap" w:sz="24" w:space="0" w:color="auto"/>
            </w:tcBorders>
            <w:shd w:val="clear" w:color="auto" w:fill="auto"/>
          </w:tcPr>
          <w:p w14:paraId="187DA9B1"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App. Of Correction</w:t>
            </w:r>
          </w:p>
        </w:tc>
      </w:tr>
      <w:tr w:rsidR="009706B1" w:rsidRPr="009706B1" w14:paraId="520FEE94"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61749F4B" w14:textId="77777777" w:rsidR="009706B1" w:rsidRPr="009706B1" w:rsidRDefault="009706B1" w:rsidP="009706B1">
            <w:pPr>
              <w:jc w:val="center"/>
              <w:rPr>
                <w:rFonts w:ascii="Cambria" w:hAnsi="Cambria"/>
                <w:b/>
                <w:szCs w:val="28"/>
              </w:rPr>
            </w:pPr>
            <w:r w:rsidRPr="009706B1">
              <w:rPr>
                <w:rFonts w:ascii="Cambria" w:hAnsi="Cambria"/>
                <w:b/>
                <w:sz w:val="28"/>
                <w:szCs w:val="36"/>
              </w:rPr>
              <w:t>Business Accounting</w:t>
            </w:r>
          </w:p>
        </w:tc>
      </w:tr>
      <w:tr w:rsidR="009706B1" w:rsidRPr="009706B1" w14:paraId="3440742E" w14:textId="77777777" w:rsidTr="005A6DDE">
        <w:trPr>
          <w:gridAfter w:val="1"/>
          <w:wAfter w:w="45" w:type="dxa"/>
          <w:trHeight w:val="377"/>
        </w:trPr>
        <w:tc>
          <w:tcPr>
            <w:tcW w:w="1851" w:type="dxa"/>
            <w:gridSpan w:val="2"/>
            <w:tcBorders>
              <w:top w:val="thinThickSmallGap" w:sz="24" w:space="0" w:color="auto"/>
            </w:tcBorders>
          </w:tcPr>
          <w:p w14:paraId="48407C55" w14:textId="77777777" w:rsidR="009706B1" w:rsidRPr="009706B1" w:rsidRDefault="009706B1" w:rsidP="009706B1">
            <w:pPr>
              <w:jc w:val="center"/>
              <w:rPr>
                <w:rFonts w:ascii="Cambria" w:hAnsi="Cambria"/>
                <w:szCs w:val="28"/>
              </w:rPr>
            </w:pPr>
          </w:p>
          <w:p w14:paraId="6CEE972D"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459" w:type="dxa"/>
            <w:tcBorders>
              <w:top w:val="thinThickSmallGap" w:sz="24" w:space="0" w:color="auto"/>
            </w:tcBorders>
            <w:shd w:val="clear" w:color="auto" w:fill="auto"/>
          </w:tcPr>
          <w:p w14:paraId="182A926F"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Intro to Business and Technology</w:t>
            </w:r>
          </w:p>
        </w:tc>
      </w:tr>
      <w:tr w:rsidR="009706B1" w:rsidRPr="009706B1" w14:paraId="395379C2" w14:textId="77777777" w:rsidTr="005A6DDE">
        <w:trPr>
          <w:gridAfter w:val="1"/>
          <w:wAfter w:w="45" w:type="dxa"/>
          <w:trHeight w:val="287"/>
        </w:trPr>
        <w:tc>
          <w:tcPr>
            <w:tcW w:w="1851" w:type="dxa"/>
            <w:gridSpan w:val="2"/>
          </w:tcPr>
          <w:p w14:paraId="27B5E9F8"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459" w:type="dxa"/>
            <w:tcBorders>
              <w:bottom w:val="single" w:sz="4" w:space="0" w:color="auto"/>
            </w:tcBorders>
            <w:shd w:val="clear" w:color="auto" w:fill="auto"/>
          </w:tcPr>
          <w:p w14:paraId="08DDA018"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Financial Literacy</w:t>
            </w:r>
          </w:p>
        </w:tc>
      </w:tr>
      <w:tr w:rsidR="009706B1" w:rsidRPr="009706B1" w14:paraId="7B801D46" w14:textId="77777777" w:rsidTr="005A6DDE">
        <w:trPr>
          <w:gridAfter w:val="1"/>
          <w:wAfter w:w="45" w:type="dxa"/>
          <w:trHeight w:val="260"/>
        </w:trPr>
        <w:tc>
          <w:tcPr>
            <w:tcW w:w="1851" w:type="dxa"/>
            <w:gridSpan w:val="2"/>
          </w:tcPr>
          <w:p w14:paraId="5272D46D"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59" w:type="dxa"/>
            <w:tcBorders>
              <w:bottom w:val="single" w:sz="4" w:space="0" w:color="auto"/>
            </w:tcBorders>
            <w:shd w:val="clear" w:color="auto" w:fill="auto"/>
          </w:tcPr>
          <w:p w14:paraId="1A4C4858"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Accounting I</w:t>
            </w:r>
          </w:p>
        </w:tc>
      </w:tr>
      <w:tr w:rsidR="009706B1" w:rsidRPr="009706B1" w14:paraId="1F55255D"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7CF0074E" w14:textId="77777777" w:rsidR="009706B1" w:rsidRPr="009706B1" w:rsidRDefault="009706B1" w:rsidP="009706B1">
            <w:pPr>
              <w:jc w:val="center"/>
              <w:rPr>
                <w:rFonts w:ascii="Cambria" w:hAnsi="Cambria"/>
                <w:b/>
                <w:szCs w:val="28"/>
              </w:rPr>
            </w:pPr>
            <w:r w:rsidRPr="009706B1">
              <w:rPr>
                <w:rFonts w:ascii="Cambria" w:hAnsi="Cambria"/>
                <w:b/>
                <w:sz w:val="28"/>
                <w:szCs w:val="36"/>
              </w:rPr>
              <w:t>Human Resources Management</w:t>
            </w:r>
          </w:p>
        </w:tc>
      </w:tr>
      <w:tr w:rsidR="009706B1" w:rsidRPr="009706B1" w14:paraId="7F71BB6A" w14:textId="77777777" w:rsidTr="005A6DDE">
        <w:trPr>
          <w:gridAfter w:val="1"/>
          <w:wAfter w:w="45" w:type="dxa"/>
        </w:trPr>
        <w:tc>
          <w:tcPr>
            <w:tcW w:w="1851" w:type="dxa"/>
            <w:gridSpan w:val="2"/>
            <w:tcBorders>
              <w:top w:val="thinThickSmallGap" w:sz="24" w:space="0" w:color="auto"/>
            </w:tcBorders>
          </w:tcPr>
          <w:p w14:paraId="2087152A" w14:textId="77777777" w:rsidR="009706B1" w:rsidRPr="009706B1" w:rsidRDefault="009706B1" w:rsidP="009706B1">
            <w:pPr>
              <w:jc w:val="center"/>
              <w:rPr>
                <w:rFonts w:ascii="Cambria" w:hAnsi="Cambria"/>
                <w:szCs w:val="28"/>
              </w:rPr>
            </w:pPr>
          </w:p>
          <w:p w14:paraId="79439E75"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459" w:type="dxa"/>
            <w:tcBorders>
              <w:top w:val="thinThickSmallGap" w:sz="24" w:space="0" w:color="auto"/>
            </w:tcBorders>
            <w:shd w:val="clear" w:color="auto" w:fill="auto"/>
          </w:tcPr>
          <w:p w14:paraId="3222E32B"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Intro to Business and Technology</w:t>
            </w:r>
          </w:p>
        </w:tc>
      </w:tr>
      <w:tr w:rsidR="009706B1" w:rsidRPr="009706B1" w14:paraId="1C22765A" w14:textId="77777777" w:rsidTr="005A6DDE">
        <w:trPr>
          <w:gridAfter w:val="1"/>
          <w:wAfter w:w="45" w:type="dxa"/>
        </w:trPr>
        <w:tc>
          <w:tcPr>
            <w:tcW w:w="1851" w:type="dxa"/>
            <w:gridSpan w:val="2"/>
          </w:tcPr>
          <w:p w14:paraId="492FC6B2" w14:textId="77777777" w:rsidR="009706B1" w:rsidRPr="009706B1" w:rsidRDefault="009706B1" w:rsidP="009706B1">
            <w:pPr>
              <w:jc w:val="center"/>
              <w:rPr>
                <w:rFonts w:ascii="Cambria" w:hAnsi="Cambria"/>
                <w:szCs w:val="28"/>
              </w:rPr>
            </w:pPr>
          </w:p>
          <w:p w14:paraId="48E677CD"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459" w:type="dxa"/>
            <w:shd w:val="clear" w:color="auto" w:fill="auto"/>
          </w:tcPr>
          <w:p w14:paraId="4C8EC4D8"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Legal Environmental Business</w:t>
            </w:r>
          </w:p>
        </w:tc>
      </w:tr>
      <w:tr w:rsidR="009706B1" w:rsidRPr="009706B1" w14:paraId="7A860C63" w14:textId="77777777" w:rsidTr="005A6DDE">
        <w:trPr>
          <w:gridAfter w:val="1"/>
          <w:wAfter w:w="45" w:type="dxa"/>
          <w:trHeight w:val="332"/>
        </w:trPr>
        <w:tc>
          <w:tcPr>
            <w:tcW w:w="1851" w:type="dxa"/>
            <w:gridSpan w:val="2"/>
          </w:tcPr>
          <w:p w14:paraId="7123130A"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59" w:type="dxa"/>
            <w:tcBorders>
              <w:bottom w:val="single" w:sz="4" w:space="0" w:color="auto"/>
            </w:tcBorders>
            <w:shd w:val="clear" w:color="auto" w:fill="auto"/>
          </w:tcPr>
          <w:p w14:paraId="699E573F"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Entrepreneurship</w:t>
            </w:r>
          </w:p>
        </w:tc>
      </w:tr>
      <w:tr w:rsidR="009706B1" w:rsidRPr="009706B1" w14:paraId="0C69709B" w14:textId="77777777" w:rsidTr="005A6DDE">
        <w:trPr>
          <w:gridAfter w:val="1"/>
          <w:wAfter w:w="45" w:type="dxa"/>
        </w:trPr>
        <w:tc>
          <w:tcPr>
            <w:tcW w:w="1851" w:type="dxa"/>
            <w:gridSpan w:val="2"/>
            <w:tcBorders>
              <w:bottom w:val="thinThickSmallGap" w:sz="24" w:space="0" w:color="auto"/>
            </w:tcBorders>
            <w:shd w:val="clear" w:color="auto" w:fill="auto"/>
          </w:tcPr>
          <w:p w14:paraId="03961F84" w14:textId="77777777" w:rsidR="009706B1" w:rsidRPr="009706B1" w:rsidRDefault="009706B1" w:rsidP="009706B1">
            <w:pPr>
              <w:jc w:val="center"/>
              <w:rPr>
                <w:rFonts w:ascii="Cambria" w:hAnsi="Cambria"/>
                <w:szCs w:val="28"/>
              </w:rPr>
            </w:pPr>
            <w:r w:rsidRPr="009706B1">
              <w:rPr>
                <w:rFonts w:ascii="Cambria" w:hAnsi="Cambria"/>
                <w:szCs w:val="28"/>
              </w:rPr>
              <w:t>Course #4</w:t>
            </w:r>
          </w:p>
        </w:tc>
        <w:tc>
          <w:tcPr>
            <w:tcW w:w="2459" w:type="dxa"/>
            <w:tcBorders>
              <w:bottom w:val="thinThickSmallGap" w:sz="24" w:space="0" w:color="auto"/>
            </w:tcBorders>
            <w:shd w:val="clear" w:color="auto" w:fill="auto"/>
          </w:tcPr>
          <w:p w14:paraId="3143ADA5"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Human Resources</w:t>
            </w:r>
          </w:p>
        </w:tc>
      </w:tr>
      <w:tr w:rsidR="009706B1" w:rsidRPr="009706B1" w14:paraId="7329B653" w14:textId="77777777" w:rsidTr="005A6DDE">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44119FBC" w14:textId="77777777" w:rsidR="009706B1" w:rsidRPr="009706B1" w:rsidRDefault="009706B1" w:rsidP="009706B1">
            <w:pPr>
              <w:jc w:val="center"/>
              <w:rPr>
                <w:rFonts w:ascii="Cambria" w:hAnsi="Cambria"/>
                <w:b/>
                <w:szCs w:val="28"/>
              </w:rPr>
            </w:pPr>
            <w:r w:rsidRPr="009706B1">
              <w:rPr>
                <w:rFonts w:ascii="Cambria" w:hAnsi="Cambria"/>
                <w:b/>
                <w:sz w:val="28"/>
                <w:szCs w:val="36"/>
              </w:rPr>
              <w:t>Business and Technology</w:t>
            </w:r>
          </w:p>
        </w:tc>
      </w:tr>
      <w:tr w:rsidR="009706B1" w:rsidRPr="009706B1" w14:paraId="61D1D98B" w14:textId="77777777" w:rsidTr="005A6DDE">
        <w:trPr>
          <w:gridAfter w:val="1"/>
          <w:wAfter w:w="45" w:type="dxa"/>
        </w:trPr>
        <w:tc>
          <w:tcPr>
            <w:tcW w:w="1851" w:type="dxa"/>
            <w:gridSpan w:val="2"/>
            <w:tcBorders>
              <w:top w:val="thinThickSmallGap" w:sz="24" w:space="0" w:color="auto"/>
            </w:tcBorders>
          </w:tcPr>
          <w:p w14:paraId="224495DA" w14:textId="77777777" w:rsidR="009706B1" w:rsidRPr="009706B1" w:rsidRDefault="009706B1" w:rsidP="009706B1">
            <w:pPr>
              <w:jc w:val="center"/>
              <w:rPr>
                <w:rFonts w:ascii="Cambria" w:hAnsi="Cambria"/>
                <w:szCs w:val="28"/>
              </w:rPr>
            </w:pPr>
          </w:p>
          <w:p w14:paraId="3C357DE0"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459" w:type="dxa"/>
            <w:tcBorders>
              <w:top w:val="thinThickSmallGap" w:sz="24" w:space="0" w:color="auto"/>
            </w:tcBorders>
            <w:shd w:val="clear" w:color="auto" w:fill="auto"/>
          </w:tcPr>
          <w:p w14:paraId="6B2ABE42"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 xml:space="preserve">Intro to Business and Technology                </w:t>
            </w:r>
          </w:p>
        </w:tc>
      </w:tr>
      <w:tr w:rsidR="009706B1" w:rsidRPr="009706B1" w14:paraId="627E8C89" w14:textId="77777777" w:rsidTr="005A6DDE">
        <w:trPr>
          <w:gridAfter w:val="1"/>
          <w:wAfter w:w="45" w:type="dxa"/>
        </w:trPr>
        <w:tc>
          <w:tcPr>
            <w:tcW w:w="1851" w:type="dxa"/>
            <w:gridSpan w:val="2"/>
          </w:tcPr>
          <w:p w14:paraId="4A93952B" w14:textId="77777777" w:rsidR="009706B1" w:rsidRPr="009706B1" w:rsidRDefault="009706B1" w:rsidP="009706B1">
            <w:pPr>
              <w:jc w:val="center"/>
              <w:rPr>
                <w:rFonts w:ascii="Cambria" w:hAnsi="Cambria"/>
                <w:szCs w:val="28"/>
              </w:rPr>
            </w:pPr>
          </w:p>
          <w:p w14:paraId="1ACE6D23"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459" w:type="dxa"/>
            <w:shd w:val="clear" w:color="auto" w:fill="auto"/>
          </w:tcPr>
          <w:p w14:paraId="7C3D9B5F"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Business and Technology</w:t>
            </w:r>
          </w:p>
        </w:tc>
      </w:tr>
      <w:tr w:rsidR="009706B1" w:rsidRPr="009706B1" w14:paraId="3DBCE191" w14:textId="77777777" w:rsidTr="005A6DDE">
        <w:trPr>
          <w:gridAfter w:val="1"/>
          <w:wAfter w:w="45" w:type="dxa"/>
        </w:trPr>
        <w:tc>
          <w:tcPr>
            <w:tcW w:w="1851" w:type="dxa"/>
            <w:gridSpan w:val="2"/>
          </w:tcPr>
          <w:p w14:paraId="2BE25BE2" w14:textId="77777777" w:rsidR="009706B1" w:rsidRPr="009706B1" w:rsidRDefault="009706B1" w:rsidP="009706B1">
            <w:pPr>
              <w:jc w:val="center"/>
              <w:rPr>
                <w:rFonts w:ascii="Cambria" w:hAnsi="Cambria"/>
                <w:szCs w:val="28"/>
              </w:rPr>
            </w:pPr>
          </w:p>
          <w:p w14:paraId="25EBA719"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459" w:type="dxa"/>
            <w:shd w:val="clear" w:color="auto" w:fill="auto"/>
          </w:tcPr>
          <w:p w14:paraId="5C76342F" w14:textId="77777777" w:rsidR="009706B1" w:rsidRPr="009706B1" w:rsidRDefault="009706B1" w:rsidP="009706B1">
            <w:pPr>
              <w:rPr>
                <w:rFonts w:ascii="Cambria" w:eastAsia="Times New Roman" w:hAnsi="Cambria" w:cs="Times New Roman"/>
                <w:color w:val="auto"/>
                <w:szCs w:val="28"/>
              </w:rPr>
            </w:pPr>
            <w:r w:rsidRPr="009706B1">
              <w:rPr>
                <w:rFonts w:ascii="Cambria" w:eastAsia="Times New Roman" w:hAnsi="Cambria" w:cs="Times New Roman"/>
                <w:color w:val="auto"/>
                <w:szCs w:val="28"/>
              </w:rPr>
              <w:t>Business Communication</w:t>
            </w:r>
          </w:p>
        </w:tc>
      </w:tr>
      <w:tr w:rsidR="009706B1" w:rsidRPr="009706B1" w14:paraId="607724A0" w14:textId="77777777" w:rsidTr="005A6DDE">
        <w:tc>
          <w:tcPr>
            <w:tcW w:w="4355"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2264022" w14:textId="77777777" w:rsidR="009706B1" w:rsidRPr="009706B1" w:rsidRDefault="009706B1" w:rsidP="009706B1">
            <w:pPr>
              <w:jc w:val="center"/>
              <w:rPr>
                <w:rFonts w:ascii="Cambria" w:hAnsi="Cambria"/>
                <w:b/>
                <w:szCs w:val="28"/>
              </w:rPr>
            </w:pPr>
            <w:r w:rsidRPr="009706B1">
              <w:rPr>
                <w:rFonts w:ascii="Cambria" w:hAnsi="Cambria"/>
                <w:b/>
                <w:sz w:val="28"/>
                <w:szCs w:val="36"/>
              </w:rPr>
              <w:t>Gaming Design</w:t>
            </w:r>
          </w:p>
        </w:tc>
      </w:tr>
      <w:tr w:rsidR="009706B1" w:rsidRPr="009706B1" w14:paraId="2D25C9DC" w14:textId="77777777" w:rsidTr="005A6DDE">
        <w:tc>
          <w:tcPr>
            <w:tcW w:w="1835" w:type="dxa"/>
            <w:tcBorders>
              <w:top w:val="thinThickSmallGap" w:sz="24" w:space="0" w:color="auto"/>
            </w:tcBorders>
          </w:tcPr>
          <w:p w14:paraId="55C50AE1" w14:textId="77777777" w:rsidR="009706B1" w:rsidRPr="009706B1" w:rsidRDefault="009706B1" w:rsidP="009706B1">
            <w:pPr>
              <w:jc w:val="center"/>
              <w:rPr>
                <w:rFonts w:ascii="Cambria" w:hAnsi="Cambria"/>
                <w:szCs w:val="28"/>
              </w:rPr>
            </w:pPr>
            <w:r w:rsidRPr="009706B1">
              <w:rPr>
                <w:rFonts w:ascii="Cambria" w:hAnsi="Cambria"/>
                <w:szCs w:val="28"/>
              </w:rPr>
              <w:t>Course #1</w:t>
            </w:r>
          </w:p>
        </w:tc>
        <w:tc>
          <w:tcPr>
            <w:tcW w:w="2520" w:type="dxa"/>
            <w:gridSpan w:val="3"/>
            <w:tcBorders>
              <w:bottom w:val="single" w:sz="4" w:space="0" w:color="auto"/>
            </w:tcBorders>
            <w:shd w:val="clear" w:color="auto" w:fill="auto"/>
          </w:tcPr>
          <w:p w14:paraId="033F4424" w14:textId="77777777" w:rsidR="009706B1" w:rsidRPr="009706B1" w:rsidRDefault="009706B1" w:rsidP="009706B1">
            <w:pPr>
              <w:rPr>
                <w:rFonts w:ascii="Cambria" w:hAnsi="Cambria"/>
                <w:szCs w:val="28"/>
              </w:rPr>
            </w:pPr>
            <w:r w:rsidRPr="009706B1">
              <w:rPr>
                <w:rFonts w:ascii="Cambria" w:hAnsi="Cambria"/>
                <w:szCs w:val="28"/>
              </w:rPr>
              <w:t>Intro. to Software Tech</w:t>
            </w:r>
          </w:p>
        </w:tc>
      </w:tr>
      <w:tr w:rsidR="009706B1" w:rsidRPr="009706B1" w14:paraId="48396215" w14:textId="77777777" w:rsidTr="005A6DDE">
        <w:tc>
          <w:tcPr>
            <w:tcW w:w="1835" w:type="dxa"/>
          </w:tcPr>
          <w:p w14:paraId="1DBDB9EB" w14:textId="77777777" w:rsidR="009706B1" w:rsidRPr="009706B1" w:rsidRDefault="009706B1" w:rsidP="009706B1">
            <w:pPr>
              <w:jc w:val="center"/>
              <w:rPr>
                <w:rFonts w:ascii="Cambria" w:hAnsi="Cambria"/>
                <w:szCs w:val="28"/>
              </w:rPr>
            </w:pPr>
          </w:p>
          <w:p w14:paraId="1292314F" w14:textId="77777777" w:rsidR="009706B1" w:rsidRPr="009706B1" w:rsidRDefault="009706B1" w:rsidP="009706B1">
            <w:pPr>
              <w:jc w:val="center"/>
              <w:rPr>
                <w:rFonts w:ascii="Cambria" w:hAnsi="Cambria"/>
                <w:szCs w:val="28"/>
              </w:rPr>
            </w:pPr>
            <w:r w:rsidRPr="009706B1">
              <w:rPr>
                <w:rFonts w:ascii="Cambria" w:hAnsi="Cambria"/>
                <w:szCs w:val="28"/>
              </w:rPr>
              <w:t>Course #2</w:t>
            </w:r>
          </w:p>
        </w:tc>
        <w:tc>
          <w:tcPr>
            <w:tcW w:w="2520" w:type="dxa"/>
            <w:gridSpan w:val="3"/>
            <w:tcBorders>
              <w:bottom w:val="single" w:sz="4" w:space="0" w:color="auto"/>
            </w:tcBorders>
            <w:shd w:val="clear" w:color="auto" w:fill="auto"/>
          </w:tcPr>
          <w:p w14:paraId="0D7A5B60" w14:textId="77777777" w:rsidR="009706B1" w:rsidRPr="009706B1" w:rsidRDefault="009706B1" w:rsidP="009706B1">
            <w:pPr>
              <w:rPr>
                <w:rFonts w:ascii="Cambria" w:hAnsi="Cambria"/>
                <w:szCs w:val="28"/>
              </w:rPr>
            </w:pPr>
            <w:r w:rsidRPr="009706B1">
              <w:rPr>
                <w:rFonts w:ascii="Cambria" w:hAnsi="Cambria"/>
                <w:szCs w:val="28"/>
              </w:rPr>
              <w:t>Computer Science</w:t>
            </w:r>
          </w:p>
          <w:p w14:paraId="2A1023C7" w14:textId="77777777" w:rsidR="009706B1" w:rsidRPr="009706B1" w:rsidRDefault="009706B1" w:rsidP="009706B1">
            <w:pPr>
              <w:rPr>
                <w:rFonts w:ascii="Cambria" w:hAnsi="Cambria"/>
                <w:b/>
                <w:szCs w:val="28"/>
              </w:rPr>
            </w:pPr>
            <w:r w:rsidRPr="009706B1">
              <w:rPr>
                <w:rFonts w:ascii="Cambria" w:hAnsi="Cambria"/>
                <w:b/>
                <w:color w:val="0000CC"/>
                <w:szCs w:val="28"/>
              </w:rPr>
              <w:t>(</w:t>
            </w:r>
            <w:r w:rsidRPr="009706B1">
              <w:rPr>
                <w:rFonts w:ascii="Cambria" w:hAnsi="Cambria"/>
                <w:b/>
                <w:i/>
                <w:color w:val="0000CC"/>
                <w:szCs w:val="28"/>
              </w:rPr>
              <w:t>4</w:t>
            </w:r>
            <w:r w:rsidRPr="009706B1">
              <w:rPr>
                <w:rFonts w:ascii="Cambria" w:hAnsi="Cambria"/>
                <w:b/>
                <w:i/>
                <w:color w:val="0000CC"/>
                <w:szCs w:val="28"/>
                <w:vertAlign w:val="superscript"/>
              </w:rPr>
              <w:t>th</w:t>
            </w:r>
            <w:r w:rsidRPr="009706B1">
              <w:rPr>
                <w:rFonts w:ascii="Cambria" w:hAnsi="Cambria"/>
                <w:b/>
                <w:i/>
                <w:color w:val="0000CC"/>
                <w:szCs w:val="28"/>
              </w:rPr>
              <w:t xml:space="preserve"> Science Credit</w:t>
            </w:r>
            <w:r w:rsidRPr="009706B1">
              <w:rPr>
                <w:rFonts w:ascii="Cambria" w:hAnsi="Cambria"/>
                <w:b/>
                <w:color w:val="0000CC"/>
                <w:szCs w:val="28"/>
              </w:rPr>
              <w:t>)</w:t>
            </w:r>
          </w:p>
        </w:tc>
      </w:tr>
      <w:tr w:rsidR="009706B1" w:rsidRPr="009706B1" w14:paraId="6CCE164A" w14:textId="77777777" w:rsidTr="005A6DDE">
        <w:tc>
          <w:tcPr>
            <w:tcW w:w="1835" w:type="dxa"/>
            <w:tcBorders>
              <w:top w:val="single" w:sz="4" w:space="0" w:color="auto"/>
              <w:bottom w:val="thinThickSmallGap" w:sz="24" w:space="0" w:color="auto"/>
            </w:tcBorders>
            <w:shd w:val="clear" w:color="auto" w:fill="auto"/>
          </w:tcPr>
          <w:p w14:paraId="5C74A2D5" w14:textId="77777777" w:rsidR="009706B1" w:rsidRPr="009706B1" w:rsidRDefault="009706B1" w:rsidP="009706B1">
            <w:pPr>
              <w:rPr>
                <w:rFonts w:ascii="Cambria" w:hAnsi="Cambria"/>
                <w:szCs w:val="28"/>
              </w:rPr>
            </w:pPr>
          </w:p>
          <w:p w14:paraId="0197B21B" w14:textId="77777777" w:rsidR="009706B1" w:rsidRPr="009706B1" w:rsidRDefault="009706B1" w:rsidP="009706B1">
            <w:pPr>
              <w:rPr>
                <w:rFonts w:ascii="Cambria" w:hAnsi="Cambria"/>
                <w:szCs w:val="28"/>
              </w:rPr>
            </w:pPr>
          </w:p>
          <w:p w14:paraId="3398586D" w14:textId="77777777" w:rsidR="009706B1" w:rsidRPr="009706B1" w:rsidRDefault="009706B1" w:rsidP="009706B1">
            <w:pPr>
              <w:jc w:val="center"/>
              <w:rPr>
                <w:rFonts w:ascii="Cambria" w:hAnsi="Cambria"/>
                <w:szCs w:val="28"/>
              </w:rPr>
            </w:pPr>
            <w:r w:rsidRPr="009706B1">
              <w:rPr>
                <w:rFonts w:ascii="Cambria" w:hAnsi="Cambria"/>
                <w:szCs w:val="28"/>
              </w:rPr>
              <w:t>Course #3</w:t>
            </w:r>
          </w:p>
        </w:tc>
        <w:tc>
          <w:tcPr>
            <w:tcW w:w="2520" w:type="dxa"/>
            <w:gridSpan w:val="3"/>
            <w:tcBorders>
              <w:top w:val="single" w:sz="4" w:space="0" w:color="auto"/>
              <w:bottom w:val="thinThickSmallGap" w:sz="24" w:space="0" w:color="auto"/>
            </w:tcBorders>
            <w:shd w:val="clear" w:color="auto" w:fill="auto"/>
          </w:tcPr>
          <w:p w14:paraId="7685244A" w14:textId="77777777" w:rsidR="009706B1" w:rsidRPr="009706B1" w:rsidRDefault="009706B1" w:rsidP="009706B1">
            <w:pPr>
              <w:rPr>
                <w:rFonts w:ascii="Cambria" w:hAnsi="Cambria"/>
                <w:szCs w:val="28"/>
              </w:rPr>
            </w:pPr>
            <w:r w:rsidRPr="009706B1">
              <w:rPr>
                <w:rFonts w:ascii="Cambria" w:hAnsi="Cambria"/>
                <w:szCs w:val="28"/>
              </w:rPr>
              <w:t xml:space="preserve">Game Design: Animation &amp; Simulation </w:t>
            </w:r>
            <w:r w:rsidRPr="009706B1">
              <w:rPr>
                <w:rFonts w:ascii="Cambria" w:hAnsi="Cambria"/>
                <w:b/>
                <w:i/>
                <w:color w:val="0000CC"/>
                <w:szCs w:val="28"/>
              </w:rPr>
              <w:t>(4</w:t>
            </w:r>
            <w:r w:rsidRPr="009706B1">
              <w:rPr>
                <w:rFonts w:ascii="Cambria" w:hAnsi="Cambria"/>
                <w:b/>
                <w:i/>
                <w:color w:val="0000CC"/>
                <w:szCs w:val="28"/>
                <w:vertAlign w:val="superscript"/>
              </w:rPr>
              <w:t>th</w:t>
            </w:r>
            <w:r w:rsidRPr="009706B1">
              <w:rPr>
                <w:rFonts w:ascii="Cambria" w:hAnsi="Cambria"/>
                <w:b/>
                <w:i/>
                <w:color w:val="0000CC"/>
                <w:szCs w:val="28"/>
              </w:rPr>
              <w:t xml:space="preserve"> Sci. Credit)</w:t>
            </w:r>
          </w:p>
        </w:tc>
      </w:tr>
    </w:tbl>
    <w:p w14:paraId="393A1097" w14:textId="77777777" w:rsidR="009706B1" w:rsidRPr="009706B1" w:rsidRDefault="009706B1" w:rsidP="009706B1">
      <w:r w:rsidRPr="009706B1">
        <w:rPr>
          <w:noProof/>
        </w:rPr>
        <mc:AlternateContent>
          <mc:Choice Requires="wps">
            <w:drawing>
              <wp:anchor distT="0" distB="0" distL="114300" distR="114300" simplePos="0" relativeHeight="251661312" behindDoc="0" locked="0" layoutInCell="1" allowOverlap="1" wp14:anchorId="039B4681" wp14:editId="76EC6793">
                <wp:simplePos x="0" y="0"/>
                <wp:positionH relativeFrom="margin">
                  <wp:align>left</wp:align>
                </wp:positionH>
                <wp:positionV relativeFrom="paragraph">
                  <wp:posOffset>78740</wp:posOffset>
                </wp:positionV>
                <wp:extent cx="6229350" cy="781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229350" cy="781050"/>
                        </a:xfrm>
                        <a:prstGeom prst="rect">
                          <a:avLst/>
                        </a:prstGeom>
                        <a:solidFill>
                          <a:sysClr val="window" lastClr="FFFFFF"/>
                        </a:solidFill>
                        <a:ln w="6350">
                          <a:noFill/>
                        </a:ln>
                      </wps:spPr>
                      <wps:txbx>
                        <w:txbxContent>
                          <w:p w14:paraId="3A78042D" w14:textId="77777777" w:rsidR="009706B1" w:rsidRPr="00E5712D" w:rsidRDefault="009706B1" w:rsidP="009706B1">
                            <w:pPr>
                              <w:jc w:val="center"/>
                              <w:rPr>
                                <w:rFonts w:ascii="Cambria" w:hAnsi="Cambria"/>
                                <w:b/>
                                <w:bCs/>
                                <w:color w:val="990033"/>
                                <w:sz w:val="24"/>
                                <w:szCs w:val="24"/>
                              </w:rPr>
                            </w:pPr>
                            <w:r w:rsidRPr="00E5712D">
                              <w:rPr>
                                <w:rFonts w:ascii="Cambria" w:hAnsi="Cambria"/>
                                <w:b/>
                                <w:bCs/>
                                <w:color w:val="990033"/>
                                <w:sz w:val="24"/>
                                <w:szCs w:val="24"/>
                              </w:rPr>
                              <w:t xml:space="preserve">ALL CTAE courses </w:t>
                            </w:r>
                            <w:r w:rsidRPr="00E5712D">
                              <w:rPr>
                                <w:rFonts w:ascii="Cambria" w:hAnsi="Cambria"/>
                                <w:b/>
                                <w:bCs/>
                                <w:color w:val="auto"/>
                                <w:sz w:val="24"/>
                                <w:szCs w:val="24"/>
                                <w:u w:val="single"/>
                              </w:rPr>
                              <w:t>must</w:t>
                            </w:r>
                            <w:r w:rsidRPr="00E5712D">
                              <w:rPr>
                                <w:rFonts w:ascii="Cambria" w:hAnsi="Cambria"/>
                                <w:b/>
                                <w:bCs/>
                                <w:color w:val="990033"/>
                                <w:sz w:val="24"/>
                                <w:szCs w:val="24"/>
                              </w:rPr>
                              <w:t xml:space="preserve"> be taken in sequential order.</w:t>
                            </w:r>
                          </w:p>
                          <w:p w14:paraId="29451062" w14:textId="77777777" w:rsidR="009706B1" w:rsidRPr="00E5712D" w:rsidRDefault="009706B1" w:rsidP="009706B1">
                            <w:pPr>
                              <w:jc w:val="center"/>
                              <w:rPr>
                                <w:rFonts w:ascii="Cambria" w:hAnsi="Cambria"/>
                                <w:color w:val="990033"/>
                                <w:sz w:val="24"/>
                                <w:szCs w:val="24"/>
                              </w:rPr>
                            </w:pPr>
                            <w:r w:rsidRPr="00E5712D">
                              <w:rPr>
                                <w:rFonts w:ascii="Cambria" w:hAnsi="Cambria"/>
                                <w:b/>
                                <w:bCs/>
                                <w:color w:val="auto"/>
                              </w:rPr>
                              <w:t xml:space="preserve">Classes selected </w:t>
                            </w:r>
                            <w:r w:rsidRPr="00E5712D">
                              <w:rPr>
                                <w:rFonts w:ascii="Cambria" w:hAnsi="Cambria"/>
                                <w:b/>
                                <w:bCs/>
                                <w:color w:val="990033"/>
                                <w:u w:val="single"/>
                              </w:rPr>
                              <w:t>OUT OF SEQENCE</w:t>
                            </w:r>
                            <w:r w:rsidRPr="00E5712D">
                              <w:rPr>
                                <w:rFonts w:ascii="Cambria" w:hAnsi="Cambria"/>
                                <w:b/>
                                <w:bCs/>
                                <w:color w:val="auto"/>
                              </w:rPr>
                              <w:t xml:space="preserve"> will automatically revert to the pre-requisite course to assist with reaching the desired course goal</w:t>
                            </w:r>
                            <w:r w:rsidRPr="00E5712D">
                              <w:rPr>
                                <w:rFonts w:ascii="Cambria" w:hAnsi="Cambria"/>
                                <w:color w:val="990033"/>
                                <w:sz w:val="24"/>
                                <w:szCs w:val="24"/>
                              </w:rPr>
                              <w:t>.</w:t>
                            </w:r>
                          </w:p>
                          <w:p w14:paraId="599257DE" w14:textId="77777777" w:rsidR="009706B1" w:rsidRDefault="009706B1" w:rsidP="009706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B4681" id="Text Box 15" o:spid="_x0000_s1028" type="#_x0000_t202" style="position:absolute;margin-left:0;margin-top:6.2pt;width:490.5pt;height:6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" fillcolor="window" stroked="f" strokeweight=".5pt">
                <v:textbox>
                  <w:txbxContent>
                    <w:p w14:paraId="3A78042D" w14:textId="77777777" w:rsidR="009706B1" w:rsidRPr="00E5712D" w:rsidRDefault="009706B1" w:rsidP="009706B1">
                      <w:pPr>
                        <w:jc w:val="center"/>
                        <w:rPr>
                          <w:rFonts w:ascii="Cambria" w:hAnsi="Cambria"/>
                          <w:b/>
                          <w:bCs/>
                          <w:color w:val="990033"/>
                          <w:sz w:val="24"/>
                          <w:szCs w:val="24"/>
                        </w:rPr>
                      </w:pPr>
                      <w:r w:rsidRPr="00E5712D">
                        <w:rPr>
                          <w:rFonts w:ascii="Cambria" w:hAnsi="Cambria"/>
                          <w:b/>
                          <w:bCs/>
                          <w:color w:val="990033"/>
                          <w:sz w:val="24"/>
                          <w:szCs w:val="24"/>
                        </w:rPr>
                        <w:t xml:space="preserve">ALL CTAE courses </w:t>
                      </w:r>
                      <w:r w:rsidRPr="00E5712D">
                        <w:rPr>
                          <w:rFonts w:ascii="Cambria" w:hAnsi="Cambria"/>
                          <w:b/>
                          <w:bCs/>
                          <w:color w:val="auto"/>
                          <w:sz w:val="24"/>
                          <w:szCs w:val="24"/>
                          <w:u w:val="single"/>
                        </w:rPr>
                        <w:t>must</w:t>
                      </w:r>
                      <w:r w:rsidRPr="00E5712D">
                        <w:rPr>
                          <w:rFonts w:ascii="Cambria" w:hAnsi="Cambria"/>
                          <w:b/>
                          <w:bCs/>
                          <w:color w:val="990033"/>
                          <w:sz w:val="24"/>
                          <w:szCs w:val="24"/>
                        </w:rPr>
                        <w:t xml:space="preserve"> be taken in sequential order.</w:t>
                      </w:r>
                    </w:p>
                    <w:p w14:paraId="29451062" w14:textId="77777777" w:rsidR="009706B1" w:rsidRPr="00E5712D" w:rsidRDefault="009706B1" w:rsidP="009706B1">
                      <w:pPr>
                        <w:jc w:val="center"/>
                        <w:rPr>
                          <w:rFonts w:ascii="Cambria" w:hAnsi="Cambria"/>
                          <w:color w:val="990033"/>
                          <w:sz w:val="24"/>
                          <w:szCs w:val="24"/>
                        </w:rPr>
                      </w:pPr>
                      <w:r w:rsidRPr="00E5712D">
                        <w:rPr>
                          <w:rFonts w:ascii="Cambria" w:hAnsi="Cambria"/>
                          <w:b/>
                          <w:bCs/>
                          <w:color w:val="auto"/>
                        </w:rPr>
                        <w:t xml:space="preserve">Classes selected </w:t>
                      </w:r>
                      <w:r w:rsidRPr="00E5712D">
                        <w:rPr>
                          <w:rFonts w:ascii="Cambria" w:hAnsi="Cambria"/>
                          <w:b/>
                          <w:bCs/>
                          <w:color w:val="990033"/>
                          <w:u w:val="single"/>
                        </w:rPr>
                        <w:t>OUT OF SEQENCE</w:t>
                      </w:r>
                      <w:r w:rsidRPr="00E5712D">
                        <w:rPr>
                          <w:rFonts w:ascii="Cambria" w:hAnsi="Cambria"/>
                          <w:b/>
                          <w:bCs/>
                          <w:color w:val="auto"/>
                        </w:rPr>
                        <w:t xml:space="preserve"> will automatically revert to the pre-requisite course to assist with reaching the desired course goal</w:t>
                      </w:r>
                      <w:r w:rsidRPr="00E5712D">
                        <w:rPr>
                          <w:rFonts w:ascii="Cambria" w:hAnsi="Cambria"/>
                          <w:color w:val="990033"/>
                          <w:sz w:val="24"/>
                          <w:szCs w:val="24"/>
                        </w:rPr>
                        <w:t>.</w:t>
                      </w:r>
                    </w:p>
                    <w:p w14:paraId="599257DE" w14:textId="77777777" w:rsidR="009706B1" w:rsidRDefault="009706B1" w:rsidP="009706B1"/>
                  </w:txbxContent>
                </v:textbox>
                <w10:wrap anchorx="margin"/>
              </v:shape>
            </w:pict>
          </mc:Fallback>
        </mc:AlternateContent>
      </w:r>
    </w:p>
    <w:p w14:paraId="172BD4BE" w14:textId="77777777" w:rsidR="00DE10F4" w:rsidRPr="00DE10F4" w:rsidRDefault="00DE10F4" w:rsidP="009B7EFD">
      <w:pPr>
        <w:spacing w:after="0"/>
        <w:ind w:right="4928"/>
        <w:rPr>
          <w:b/>
          <w:iCs/>
          <w:sz w:val="18"/>
        </w:rPr>
      </w:pPr>
    </w:p>
    <w:p w14:paraId="510E5334" w14:textId="77777777" w:rsidR="00DE10F4" w:rsidRDefault="00DE10F4" w:rsidP="009B7EFD">
      <w:pPr>
        <w:spacing w:after="0"/>
        <w:ind w:right="4928"/>
        <w:rPr>
          <w:b/>
          <w:i/>
          <w:sz w:val="18"/>
        </w:rPr>
      </w:pPr>
    </w:p>
    <w:p w14:paraId="530BC275" w14:textId="0FD629FA" w:rsidR="00404556" w:rsidRPr="00404556" w:rsidRDefault="00FB6912" w:rsidP="009B7EFD">
      <w:pPr>
        <w:spacing w:after="0"/>
        <w:ind w:right="4928"/>
        <w:rPr>
          <w:b/>
          <w:i/>
          <w:sz w:val="18"/>
        </w:rPr>
      </w:pPr>
      <w:r>
        <w:rPr>
          <w:b/>
          <w:i/>
          <w:noProof/>
          <w:sz w:val="18"/>
        </w:rPr>
        <mc:AlternateContent>
          <mc:Choice Requires="wps">
            <w:drawing>
              <wp:anchor distT="0" distB="0" distL="114300" distR="114300" simplePos="0" relativeHeight="251663360" behindDoc="0" locked="0" layoutInCell="1" allowOverlap="1" wp14:anchorId="26150A47" wp14:editId="424557D0">
                <wp:simplePos x="0" y="0"/>
                <wp:positionH relativeFrom="column">
                  <wp:posOffset>-352425</wp:posOffset>
                </wp:positionH>
                <wp:positionV relativeFrom="paragraph">
                  <wp:posOffset>588645</wp:posOffset>
                </wp:positionV>
                <wp:extent cx="249555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wps:spPr>
                      <wps:txbx>
                        <w:txbxContent>
                          <w:p w14:paraId="5734EA80" w14:textId="6BA831BD" w:rsidR="00FB6912" w:rsidRPr="00FB6912" w:rsidRDefault="00FB6912">
                            <w:pPr>
                              <w:rPr>
                                <w:b/>
                                <w:bCs/>
                                <w:i/>
                                <w:iCs/>
                                <w:sz w:val="18"/>
                                <w:szCs w:val="18"/>
                              </w:rPr>
                            </w:pPr>
                            <w:r w:rsidRPr="00FB6912">
                              <w:rPr>
                                <w:b/>
                                <w:bCs/>
                                <w:i/>
                                <w:iCs/>
                                <w:sz w:val="20"/>
                                <w:szCs w:val="20"/>
                              </w:rPr>
                              <w:t xml:space="preserve">Revised on </w:t>
                            </w:r>
                            <w:r w:rsidR="00E96BA2">
                              <w:rPr>
                                <w:b/>
                                <w:bCs/>
                                <w:i/>
                                <w:iCs/>
                                <w:sz w:val="20"/>
                                <w:szCs w:val="20"/>
                              </w:rPr>
                              <w:t>11</w:t>
                            </w:r>
                            <w:r w:rsidRPr="00FB6912">
                              <w:rPr>
                                <w:b/>
                                <w:bCs/>
                                <w:i/>
                                <w:iCs/>
                                <w:sz w:val="20"/>
                                <w:szCs w:val="20"/>
                              </w:rPr>
                              <w:t>/</w:t>
                            </w:r>
                            <w:r w:rsidR="00277C4A">
                              <w:rPr>
                                <w:b/>
                                <w:bCs/>
                                <w:i/>
                                <w:iCs/>
                                <w:sz w:val="20"/>
                                <w:szCs w:val="20"/>
                              </w:rPr>
                              <w:t>15</w:t>
                            </w:r>
                            <w:r w:rsidRPr="00FB6912">
                              <w:rPr>
                                <w:b/>
                                <w:bCs/>
                                <w:i/>
                                <w:iCs/>
                                <w:sz w:val="20"/>
                                <w:szCs w:val="2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150A47" id="Text Box 19" o:spid="_x0000_s1029" type="#_x0000_t202" style="position:absolute;margin-left:-27.75pt;margin-top:46.35pt;width:196.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" fillcolor="white [3201]" stroked="f" strokeweight=".5pt">
                <v:textbox>
                  <w:txbxContent>
                    <w:p w14:paraId="5734EA80" w14:textId="6BA831BD" w:rsidR="00FB6912" w:rsidRPr="00FB6912" w:rsidRDefault="00FB6912">
                      <w:pPr>
                        <w:rPr>
                          <w:b/>
                          <w:bCs/>
                          <w:i/>
                          <w:iCs/>
                          <w:sz w:val="18"/>
                          <w:szCs w:val="18"/>
                        </w:rPr>
                      </w:pPr>
                      <w:r w:rsidRPr="00FB6912">
                        <w:rPr>
                          <w:b/>
                          <w:bCs/>
                          <w:i/>
                          <w:iCs/>
                          <w:sz w:val="20"/>
                          <w:szCs w:val="20"/>
                        </w:rPr>
                        <w:t xml:space="preserve">Revised on </w:t>
                      </w:r>
                      <w:r w:rsidR="00E96BA2">
                        <w:rPr>
                          <w:b/>
                          <w:bCs/>
                          <w:i/>
                          <w:iCs/>
                          <w:sz w:val="20"/>
                          <w:szCs w:val="20"/>
                        </w:rPr>
                        <w:t>11</w:t>
                      </w:r>
                      <w:r w:rsidRPr="00FB6912">
                        <w:rPr>
                          <w:b/>
                          <w:bCs/>
                          <w:i/>
                          <w:iCs/>
                          <w:sz w:val="20"/>
                          <w:szCs w:val="20"/>
                        </w:rPr>
                        <w:t>/</w:t>
                      </w:r>
                      <w:r w:rsidR="00277C4A">
                        <w:rPr>
                          <w:b/>
                          <w:bCs/>
                          <w:i/>
                          <w:iCs/>
                          <w:sz w:val="20"/>
                          <w:szCs w:val="20"/>
                        </w:rPr>
                        <w:t>15</w:t>
                      </w:r>
                      <w:r w:rsidRPr="00FB6912">
                        <w:rPr>
                          <w:b/>
                          <w:bCs/>
                          <w:i/>
                          <w:iCs/>
                          <w:sz w:val="20"/>
                          <w:szCs w:val="20"/>
                        </w:rPr>
                        <w:t>/2022</w:t>
                      </w:r>
                    </w:p>
                  </w:txbxContent>
                </v:textbox>
              </v:shape>
            </w:pict>
          </mc:Fallback>
        </mc:AlternateContent>
      </w:r>
      <w:r w:rsidR="00404556" w:rsidRPr="00404556">
        <w:rPr>
          <w:b/>
          <w:i/>
          <w:sz w:val="18"/>
        </w:rPr>
        <w:t xml:space="preserve">Revised on </w:t>
      </w:r>
      <w:r w:rsidR="00F9025B">
        <w:rPr>
          <w:b/>
          <w:i/>
          <w:sz w:val="18"/>
        </w:rPr>
        <w:t>2</w:t>
      </w:r>
      <w:r w:rsidR="00404556" w:rsidRPr="00404556">
        <w:rPr>
          <w:b/>
          <w:i/>
          <w:sz w:val="18"/>
        </w:rPr>
        <w:t>/</w:t>
      </w:r>
      <w:r w:rsidR="00F9025B">
        <w:rPr>
          <w:b/>
          <w:i/>
          <w:sz w:val="18"/>
        </w:rPr>
        <w:t>15</w:t>
      </w:r>
      <w:r w:rsidR="00404556" w:rsidRPr="00404556">
        <w:rPr>
          <w:b/>
          <w:i/>
          <w:sz w:val="18"/>
        </w:rPr>
        <w:t>/20</w:t>
      </w:r>
      <w:r w:rsidR="00AE0D05">
        <w:rPr>
          <w:b/>
          <w:i/>
          <w:sz w:val="18"/>
        </w:rPr>
        <w:t>2</w:t>
      </w:r>
      <w:r w:rsidR="00F9025B">
        <w:rPr>
          <w:b/>
          <w:i/>
          <w:sz w:val="18"/>
        </w:rPr>
        <w:t>2</w:t>
      </w:r>
    </w:p>
    <w:sectPr w:rsidR="00404556" w:rsidRPr="00404556">
      <w:footerReference w:type="even" r:id="rId20"/>
      <w:footerReference w:type="default" r:id="rId21"/>
      <w:footerReference w:type="first" r:id="rId22"/>
      <w:pgSz w:w="12240" w:h="15840"/>
      <w:pgMar w:top="1139" w:right="1137" w:bottom="936" w:left="1080" w:header="72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FE4C" w14:textId="77777777" w:rsidR="002A4B14" w:rsidRDefault="002A4B14">
      <w:pPr>
        <w:spacing w:after="0" w:line="240" w:lineRule="auto"/>
      </w:pPr>
      <w:r>
        <w:separator/>
      </w:r>
    </w:p>
  </w:endnote>
  <w:endnote w:type="continuationSeparator" w:id="0">
    <w:p w14:paraId="3A4CCABB" w14:textId="77777777" w:rsidR="002A4B14" w:rsidRDefault="002A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pperplate Gothic">
    <w:altName w:val="Times New Roman"/>
    <w:panose1 w:val="00000000000000000000"/>
    <w:charset w:val="00"/>
    <w:family w:val="roman"/>
    <w:notTrueType/>
    <w:pitch w:val="default"/>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9A" w14:textId="77777777" w:rsidR="004E53E6" w:rsidRDefault="005523FA">
    <w:pPr>
      <w:spacing w:after="0"/>
      <w:ind w:right="312"/>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9B" w14:textId="77777777" w:rsidR="004E53E6" w:rsidRDefault="005523FA">
    <w:pPr>
      <w:spacing w:after="0"/>
      <w:ind w:right="252"/>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9C" w14:textId="77777777" w:rsidR="004E53E6" w:rsidRDefault="005523FA">
    <w:pPr>
      <w:spacing w:after="0"/>
      <w:ind w:right="312"/>
      <w:jc w:val="center"/>
    </w:pPr>
    <w:r>
      <w:fldChar w:fldCharType="begin"/>
    </w:r>
    <w:r>
      <w:instrText xml:space="preserve"> PAGE   \* MERGEFORMAT </w:instrText>
    </w:r>
    <w:r>
      <w:fldChar w:fldCharType="separate"/>
    </w:r>
    <w:r w:rsidR="00196786" w:rsidRPr="00196786">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9D" w14:textId="77777777" w:rsidR="004E53E6" w:rsidRDefault="005523FA">
    <w:pPr>
      <w:spacing w:after="0"/>
      <w:ind w:right="252"/>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9E" w14:textId="77777777" w:rsidR="004E53E6" w:rsidRDefault="004E53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9F" w14:textId="77777777" w:rsidR="004E53E6" w:rsidRDefault="005523FA">
    <w:pPr>
      <w:spacing w:after="0"/>
      <w:ind w:left="57"/>
      <w:jc w:val="center"/>
    </w:pPr>
    <w:r>
      <w:fldChar w:fldCharType="begin"/>
    </w:r>
    <w:r>
      <w:instrText xml:space="preserve"> PAGE   \* MERGEFORMAT </w:instrText>
    </w:r>
    <w:r>
      <w:fldChar w:fldCharType="separate"/>
    </w:r>
    <w:r>
      <w:rPr>
        <w:rFonts w:ascii="Times New Roman" w:eastAsia="Times New Roman" w:hAnsi="Times New Roman" w:cs="Times New Roman"/>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A0" w14:textId="77777777" w:rsidR="004E53E6" w:rsidRDefault="005523FA">
    <w:pPr>
      <w:spacing w:after="0"/>
      <w:ind w:left="117"/>
      <w:jc w:val="center"/>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A1" w14:textId="77777777" w:rsidR="004E53E6" w:rsidRDefault="005523FA">
    <w:pPr>
      <w:spacing w:after="0"/>
      <w:ind w:left="57"/>
      <w:jc w:val="center"/>
    </w:pPr>
    <w:r>
      <w:fldChar w:fldCharType="begin"/>
    </w:r>
    <w:r>
      <w:instrText xml:space="preserve"> PAGE   \* MERGEFORMAT </w:instrText>
    </w:r>
    <w:r>
      <w:fldChar w:fldCharType="separate"/>
    </w:r>
    <w:r w:rsidR="00196786" w:rsidRPr="00196786">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A2" w14:textId="77777777" w:rsidR="004E53E6" w:rsidRDefault="005523FA">
    <w:pPr>
      <w:spacing w:after="0"/>
      <w:ind w:left="117"/>
      <w:jc w:val="center"/>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2A3" w14:textId="77777777" w:rsidR="004E53E6" w:rsidRDefault="005523FA">
    <w:pPr>
      <w:spacing w:after="0"/>
      <w:ind w:left="57"/>
      <w:jc w:val="center"/>
    </w:pPr>
    <w:r>
      <w:fldChar w:fldCharType="begin"/>
    </w:r>
    <w:r>
      <w:instrText xml:space="preserve"> PAGE   \* MERGEFORMAT </w:instrText>
    </w:r>
    <w:r>
      <w:fldChar w:fldCharType="separate"/>
    </w:r>
    <w:r>
      <w:rPr>
        <w:rFonts w:ascii="Times New Roman" w:eastAsia="Times New Roman" w:hAnsi="Times New Roman" w:cs="Times New Roman"/>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0BC2A4" w14:textId="77777777" w:rsidR="004E53E6" w:rsidRDefault="005523FA">
    <w:pPr>
      <w:spacing w:after="0"/>
      <w:ind w:left="117"/>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3FB9" w14:textId="77777777" w:rsidR="002A4B14" w:rsidRDefault="002A4B14">
      <w:pPr>
        <w:spacing w:after="0" w:line="240" w:lineRule="auto"/>
      </w:pPr>
      <w:r>
        <w:separator/>
      </w:r>
    </w:p>
  </w:footnote>
  <w:footnote w:type="continuationSeparator" w:id="0">
    <w:p w14:paraId="5D8C41EC" w14:textId="77777777" w:rsidR="002A4B14" w:rsidRDefault="002A4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8BF"/>
    <w:multiLevelType w:val="hybridMultilevel"/>
    <w:tmpl w:val="727C7D78"/>
    <w:lvl w:ilvl="0" w:tplc="FEB29F28">
      <w:start w:val="1"/>
      <w:numFmt w:val="decimal"/>
      <w:lvlText w:val="%1"/>
      <w:lvlJc w:val="left"/>
      <w:pPr>
        <w:ind w:left="12"/>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413E4B92">
      <w:start w:val="1"/>
      <w:numFmt w:val="lowerLetter"/>
      <w:lvlText w:val="%2"/>
      <w:lvlJc w:val="left"/>
      <w:pPr>
        <w:ind w:left="116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8FC863F0">
      <w:start w:val="1"/>
      <w:numFmt w:val="lowerRoman"/>
      <w:lvlText w:val="%3"/>
      <w:lvlJc w:val="left"/>
      <w:pPr>
        <w:ind w:left="188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6F849544">
      <w:start w:val="1"/>
      <w:numFmt w:val="decimal"/>
      <w:lvlText w:val="%4"/>
      <w:lvlJc w:val="left"/>
      <w:pPr>
        <w:ind w:left="260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F888FF0C">
      <w:start w:val="1"/>
      <w:numFmt w:val="lowerLetter"/>
      <w:lvlText w:val="%5"/>
      <w:lvlJc w:val="left"/>
      <w:pPr>
        <w:ind w:left="332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0088C410">
      <w:start w:val="1"/>
      <w:numFmt w:val="lowerRoman"/>
      <w:lvlText w:val="%6"/>
      <w:lvlJc w:val="left"/>
      <w:pPr>
        <w:ind w:left="404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2AB4824E">
      <w:start w:val="1"/>
      <w:numFmt w:val="decimal"/>
      <w:lvlText w:val="%7"/>
      <w:lvlJc w:val="left"/>
      <w:pPr>
        <w:ind w:left="476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76AE7A3A">
      <w:start w:val="1"/>
      <w:numFmt w:val="lowerLetter"/>
      <w:lvlText w:val="%8"/>
      <w:lvlJc w:val="left"/>
      <w:pPr>
        <w:ind w:left="548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7B2CAE2A">
      <w:start w:val="1"/>
      <w:numFmt w:val="lowerRoman"/>
      <w:lvlText w:val="%9"/>
      <w:lvlJc w:val="left"/>
      <w:pPr>
        <w:ind w:left="620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75A3814"/>
    <w:multiLevelType w:val="hybridMultilevel"/>
    <w:tmpl w:val="22986566"/>
    <w:lvl w:ilvl="0" w:tplc="8A788A5C">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5A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DA48A0">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00E26E">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1A73A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C9D1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CABB2A">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DC2414">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50ABB8">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5A3C9D"/>
    <w:multiLevelType w:val="hybridMultilevel"/>
    <w:tmpl w:val="3BF4873E"/>
    <w:lvl w:ilvl="0" w:tplc="C1767A4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BC547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6AF01C">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764574">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48623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B22FA6">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90B64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FE5B00">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3832C4">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173376"/>
    <w:multiLevelType w:val="hybridMultilevel"/>
    <w:tmpl w:val="CA94139A"/>
    <w:lvl w:ilvl="0" w:tplc="817CF6C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76157A">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F6B016">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B06F1C">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067CF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54106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80F1B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28D0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E6C064">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9A1C99"/>
    <w:multiLevelType w:val="hybridMultilevel"/>
    <w:tmpl w:val="91D29844"/>
    <w:lvl w:ilvl="0" w:tplc="1018A72A">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26F0BE">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E8CDB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2C0E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765FE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F24A1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4A300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F6364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4063F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304EF4"/>
    <w:multiLevelType w:val="hybridMultilevel"/>
    <w:tmpl w:val="48B01F2E"/>
    <w:lvl w:ilvl="0" w:tplc="AA62EA06">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626516">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82C97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4CAE7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2DF8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2E4CE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A6448">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2CDEA0">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E8E4A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7F52F0"/>
    <w:multiLevelType w:val="hybridMultilevel"/>
    <w:tmpl w:val="0C92ABBC"/>
    <w:lvl w:ilvl="0" w:tplc="3D6259BC">
      <w:start w:val="4"/>
      <w:numFmt w:val="decimal"/>
      <w:lvlText w:val="%1"/>
      <w:lvlJc w:val="left"/>
      <w:pPr>
        <w:ind w:left="372" w:hanging="360"/>
      </w:pPr>
      <w:rPr>
        <w:rFonts w:ascii="Verdana" w:eastAsia="Verdana" w:hAnsi="Verdana" w:cs="Verdana" w:hint="default"/>
        <w:b/>
        <w:sz w:val="15"/>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37FF677B"/>
    <w:multiLevelType w:val="hybridMultilevel"/>
    <w:tmpl w:val="2AA2DF2C"/>
    <w:lvl w:ilvl="0" w:tplc="39805D70">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9441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B87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CBD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4F8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0A8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64A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E86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C252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1105C2"/>
    <w:multiLevelType w:val="hybridMultilevel"/>
    <w:tmpl w:val="40845642"/>
    <w:lvl w:ilvl="0" w:tplc="C9F8D356">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B4B80A">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30382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964B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28529A">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CCC62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3ED63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924C7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A428E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0464E5"/>
    <w:multiLevelType w:val="hybridMultilevel"/>
    <w:tmpl w:val="F0C66900"/>
    <w:lvl w:ilvl="0" w:tplc="855A3458">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2EAD20">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66D3C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82A4A0">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52E98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0241D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BC731E">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EC530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4079A">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D05496"/>
    <w:multiLevelType w:val="hybridMultilevel"/>
    <w:tmpl w:val="912483E2"/>
    <w:lvl w:ilvl="0" w:tplc="1F34963C">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EE46D8">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B2013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96EE7A">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56D4EE">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6E56A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0A72A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96F72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D6E7C2">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10"/>
  </w:num>
  <w:num w:numId="5">
    <w:abstractNumId w:val="8"/>
  </w:num>
  <w:num w:numId="6">
    <w:abstractNumId w:val="9"/>
  </w:num>
  <w:num w:numId="7">
    <w:abstractNumId w:val="1"/>
  </w:num>
  <w:num w:numId="8">
    <w:abstractNumId w:val="3"/>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E6"/>
    <w:rsid w:val="00006349"/>
    <w:rsid w:val="00011A02"/>
    <w:rsid w:val="000138C8"/>
    <w:rsid w:val="000213AE"/>
    <w:rsid w:val="00022BCF"/>
    <w:rsid w:val="000461E2"/>
    <w:rsid w:val="000664E7"/>
    <w:rsid w:val="00067B75"/>
    <w:rsid w:val="00072D37"/>
    <w:rsid w:val="0007541B"/>
    <w:rsid w:val="000800C4"/>
    <w:rsid w:val="00097C0E"/>
    <w:rsid w:val="000B1C41"/>
    <w:rsid w:val="000B717C"/>
    <w:rsid w:val="000E4B1C"/>
    <w:rsid w:val="00106216"/>
    <w:rsid w:val="00124D79"/>
    <w:rsid w:val="00127219"/>
    <w:rsid w:val="00136F18"/>
    <w:rsid w:val="00140726"/>
    <w:rsid w:val="00141856"/>
    <w:rsid w:val="00142540"/>
    <w:rsid w:val="00145570"/>
    <w:rsid w:val="0014645C"/>
    <w:rsid w:val="00151338"/>
    <w:rsid w:val="0015324C"/>
    <w:rsid w:val="00157F58"/>
    <w:rsid w:val="00162E4F"/>
    <w:rsid w:val="00186558"/>
    <w:rsid w:val="00196786"/>
    <w:rsid w:val="001A7717"/>
    <w:rsid w:val="001B4AE8"/>
    <w:rsid w:val="001B6973"/>
    <w:rsid w:val="001C71C5"/>
    <w:rsid w:val="001E755E"/>
    <w:rsid w:val="001F0F87"/>
    <w:rsid w:val="001F1219"/>
    <w:rsid w:val="002016EF"/>
    <w:rsid w:val="00212C0B"/>
    <w:rsid w:val="00224E3B"/>
    <w:rsid w:val="00230056"/>
    <w:rsid w:val="0025459F"/>
    <w:rsid w:val="00264093"/>
    <w:rsid w:val="00265D1D"/>
    <w:rsid w:val="00277C4A"/>
    <w:rsid w:val="002A4B14"/>
    <w:rsid w:val="002A56FF"/>
    <w:rsid w:val="002B1D2B"/>
    <w:rsid w:val="002B37ED"/>
    <w:rsid w:val="002C207E"/>
    <w:rsid w:val="002C2C3B"/>
    <w:rsid w:val="002F3C66"/>
    <w:rsid w:val="00302D9B"/>
    <w:rsid w:val="00307D3C"/>
    <w:rsid w:val="003200FE"/>
    <w:rsid w:val="00336945"/>
    <w:rsid w:val="00344B33"/>
    <w:rsid w:val="00350824"/>
    <w:rsid w:val="003578AA"/>
    <w:rsid w:val="003734D0"/>
    <w:rsid w:val="00373555"/>
    <w:rsid w:val="00376B37"/>
    <w:rsid w:val="003914E2"/>
    <w:rsid w:val="00391D2A"/>
    <w:rsid w:val="003A4863"/>
    <w:rsid w:val="003B753E"/>
    <w:rsid w:val="003C3438"/>
    <w:rsid w:val="003C4301"/>
    <w:rsid w:val="003D475F"/>
    <w:rsid w:val="003E4CEB"/>
    <w:rsid w:val="003F2BD1"/>
    <w:rsid w:val="00401888"/>
    <w:rsid w:val="00402DD1"/>
    <w:rsid w:val="00403479"/>
    <w:rsid w:val="00404556"/>
    <w:rsid w:val="00410540"/>
    <w:rsid w:val="004110D5"/>
    <w:rsid w:val="004135B1"/>
    <w:rsid w:val="00421352"/>
    <w:rsid w:val="004226F6"/>
    <w:rsid w:val="0044110B"/>
    <w:rsid w:val="00454360"/>
    <w:rsid w:val="00467700"/>
    <w:rsid w:val="004803C2"/>
    <w:rsid w:val="00480A09"/>
    <w:rsid w:val="00481533"/>
    <w:rsid w:val="004824A5"/>
    <w:rsid w:val="00484E02"/>
    <w:rsid w:val="0049365D"/>
    <w:rsid w:val="004A3170"/>
    <w:rsid w:val="004B5290"/>
    <w:rsid w:val="004C452A"/>
    <w:rsid w:val="004D3E7D"/>
    <w:rsid w:val="004E53E6"/>
    <w:rsid w:val="004E6444"/>
    <w:rsid w:val="00510DE2"/>
    <w:rsid w:val="005114E6"/>
    <w:rsid w:val="00516728"/>
    <w:rsid w:val="00521519"/>
    <w:rsid w:val="005304A0"/>
    <w:rsid w:val="00530E96"/>
    <w:rsid w:val="00533B8A"/>
    <w:rsid w:val="00534139"/>
    <w:rsid w:val="00535E6B"/>
    <w:rsid w:val="00551E65"/>
    <w:rsid w:val="005523FA"/>
    <w:rsid w:val="00557E4F"/>
    <w:rsid w:val="00565B6E"/>
    <w:rsid w:val="00566349"/>
    <w:rsid w:val="00571F07"/>
    <w:rsid w:val="00572E4A"/>
    <w:rsid w:val="005819CE"/>
    <w:rsid w:val="005845C8"/>
    <w:rsid w:val="005860B3"/>
    <w:rsid w:val="0058641B"/>
    <w:rsid w:val="0059390E"/>
    <w:rsid w:val="00596DF1"/>
    <w:rsid w:val="005A27D8"/>
    <w:rsid w:val="005A667B"/>
    <w:rsid w:val="005A6DDE"/>
    <w:rsid w:val="005C7EF8"/>
    <w:rsid w:val="005D3CFA"/>
    <w:rsid w:val="005E7BDE"/>
    <w:rsid w:val="005F179D"/>
    <w:rsid w:val="005F27F8"/>
    <w:rsid w:val="005F5ED3"/>
    <w:rsid w:val="005F624E"/>
    <w:rsid w:val="00611AEE"/>
    <w:rsid w:val="00612E53"/>
    <w:rsid w:val="00621843"/>
    <w:rsid w:val="00621FE2"/>
    <w:rsid w:val="0063661B"/>
    <w:rsid w:val="006503E8"/>
    <w:rsid w:val="00651554"/>
    <w:rsid w:val="0065327D"/>
    <w:rsid w:val="00662041"/>
    <w:rsid w:val="00674B77"/>
    <w:rsid w:val="00676471"/>
    <w:rsid w:val="00684A3B"/>
    <w:rsid w:val="006A334A"/>
    <w:rsid w:val="006A5F28"/>
    <w:rsid w:val="006C20EF"/>
    <w:rsid w:val="006F35F9"/>
    <w:rsid w:val="006F7AC6"/>
    <w:rsid w:val="00730050"/>
    <w:rsid w:val="00735937"/>
    <w:rsid w:val="00742FF2"/>
    <w:rsid w:val="00757C72"/>
    <w:rsid w:val="00767C0F"/>
    <w:rsid w:val="0077313A"/>
    <w:rsid w:val="0078150B"/>
    <w:rsid w:val="00793CD9"/>
    <w:rsid w:val="007967F1"/>
    <w:rsid w:val="007A141E"/>
    <w:rsid w:val="007E11F6"/>
    <w:rsid w:val="007E4F11"/>
    <w:rsid w:val="007E60FA"/>
    <w:rsid w:val="007F3640"/>
    <w:rsid w:val="007F7AE1"/>
    <w:rsid w:val="00813310"/>
    <w:rsid w:val="00833AF5"/>
    <w:rsid w:val="00844077"/>
    <w:rsid w:val="008508E7"/>
    <w:rsid w:val="00862DB9"/>
    <w:rsid w:val="00875F6A"/>
    <w:rsid w:val="008812BE"/>
    <w:rsid w:val="00884B20"/>
    <w:rsid w:val="008936E1"/>
    <w:rsid w:val="008A1D75"/>
    <w:rsid w:val="008A348F"/>
    <w:rsid w:val="008B4FC4"/>
    <w:rsid w:val="008B6F75"/>
    <w:rsid w:val="008D108B"/>
    <w:rsid w:val="008E7954"/>
    <w:rsid w:val="008F457C"/>
    <w:rsid w:val="009211DC"/>
    <w:rsid w:val="009217EE"/>
    <w:rsid w:val="00927C03"/>
    <w:rsid w:val="00955E74"/>
    <w:rsid w:val="00965A99"/>
    <w:rsid w:val="009706B1"/>
    <w:rsid w:val="00980E5C"/>
    <w:rsid w:val="009A14C3"/>
    <w:rsid w:val="009A15F4"/>
    <w:rsid w:val="009B7EFD"/>
    <w:rsid w:val="009C0A4C"/>
    <w:rsid w:val="009C1A69"/>
    <w:rsid w:val="009C3031"/>
    <w:rsid w:val="009D24AD"/>
    <w:rsid w:val="009F1256"/>
    <w:rsid w:val="009F4467"/>
    <w:rsid w:val="00A02408"/>
    <w:rsid w:val="00A02FEE"/>
    <w:rsid w:val="00A20703"/>
    <w:rsid w:val="00A23DC4"/>
    <w:rsid w:val="00A43797"/>
    <w:rsid w:val="00A44856"/>
    <w:rsid w:val="00A61689"/>
    <w:rsid w:val="00A80659"/>
    <w:rsid w:val="00A91164"/>
    <w:rsid w:val="00A97CC6"/>
    <w:rsid w:val="00AB3046"/>
    <w:rsid w:val="00AE0D05"/>
    <w:rsid w:val="00AF335E"/>
    <w:rsid w:val="00B0772E"/>
    <w:rsid w:val="00B11C79"/>
    <w:rsid w:val="00B234D7"/>
    <w:rsid w:val="00B26CE8"/>
    <w:rsid w:val="00B30F1E"/>
    <w:rsid w:val="00B332ED"/>
    <w:rsid w:val="00B35D69"/>
    <w:rsid w:val="00B42143"/>
    <w:rsid w:val="00B54B1A"/>
    <w:rsid w:val="00B7618E"/>
    <w:rsid w:val="00B86D71"/>
    <w:rsid w:val="00B95F17"/>
    <w:rsid w:val="00BB3016"/>
    <w:rsid w:val="00BB73C3"/>
    <w:rsid w:val="00BC2326"/>
    <w:rsid w:val="00BC7C38"/>
    <w:rsid w:val="00BD2B5D"/>
    <w:rsid w:val="00BE1532"/>
    <w:rsid w:val="00BF0139"/>
    <w:rsid w:val="00BF2A61"/>
    <w:rsid w:val="00BF3496"/>
    <w:rsid w:val="00C031B4"/>
    <w:rsid w:val="00C17FBD"/>
    <w:rsid w:val="00C262D8"/>
    <w:rsid w:val="00C2662A"/>
    <w:rsid w:val="00C27696"/>
    <w:rsid w:val="00C37364"/>
    <w:rsid w:val="00C41453"/>
    <w:rsid w:val="00C5271A"/>
    <w:rsid w:val="00C566C4"/>
    <w:rsid w:val="00C57029"/>
    <w:rsid w:val="00C63D42"/>
    <w:rsid w:val="00C64210"/>
    <w:rsid w:val="00C65A20"/>
    <w:rsid w:val="00C71CDF"/>
    <w:rsid w:val="00C75051"/>
    <w:rsid w:val="00C966A1"/>
    <w:rsid w:val="00CA0AC1"/>
    <w:rsid w:val="00CA2241"/>
    <w:rsid w:val="00CD58F0"/>
    <w:rsid w:val="00CF2DD1"/>
    <w:rsid w:val="00CF5B8A"/>
    <w:rsid w:val="00D03C38"/>
    <w:rsid w:val="00D1219F"/>
    <w:rsid w:val="00D16722"/>
    <w:rsid w:val="00D36A96"/>
    <w:rsid w:val="00D3783C"/>
    <w:rsid w:val="00D50B5F"/>
    <w:rsid w:val="00D64146"/>
    <w:rsid w:val="00D6777D"/>
    <w:rsid w:val="00D67C6C"/>
    <w:rsid w:val="00D76BCB"/>
    <w:rsid w:val="00D96772"/>
    <w:rsid w:val="00DA419F"/>
    <w:rsid w:val="00DA4DE1"/>
    <w:rsid w:val="00DB04AC"/>
    <w:rsid w:val="00DD1E77"/>
    <w:rsid w:val="00DE10F4"/>
    <w:rsid w:val="00DE5731"/>
    <w:rsid w:val="00DE6D81"/>
    <w:rsid w:val="00DF6DE8"/>
    <w:rsid w:val="00E07E0E"/>
    <w:rsid w:val="00E10B9E"/>
    <w:rsid w:val="00E31B40"/>
    <w:rsid w:val="00E37EF0"/>
    <w:rsid w:val="00E574AC"/>
    <w:rsid w:val="00E746D6"/>
    <w:rsid w:val="00E74F00"/>
    <w:rsid w:val="00E82A99"/>
    <w:rsid w:val="00E8338F"/>
    <w:rsid w:val="00E95AB0"/>
    <w:rsid w:val="00E96BA2"/>
    <w:rsid w:val="00EA1310"/>
    <w:rsid w:val="00EA3066"/>
    <w:rsid w:val="00EF25AA"/>
    <w:rsid w:val="00EF2794"/>
    <w:rsid w:val="00F0240B"/>
    <w:rsid w:val="00F03E16"/>
    <w:rsid w:val="00F06554"/>
    <w:rsid w:val="00F15B52"/>
    <w:rsid w:val="00F213A7"/>
    <w:rsid w:val="00F24FB6"/>
    <w:rsid w:val="00F33500"/>
    <w:rsid w:val="00F34ED0"/>
    <w:rsid w:val="00F504D1"/>
    <w:rsid w:val="00F56BFD"/>
    <w:rsid w:val="00F70F38"/>
    <w:rsid w:val="00F9025B"/>
    <w:rsid w:val="00FB279B"/>
    <w:rsid w:val="00FB4129"/>
    <w:rsid w:val="00FB6912"/>
    <w:rsid w:val="00FE3054"/>
    <w:rsid w:val="00FE40FB"/>
    <w:rsid w:val="00FF41FC"/>
    <w:rsid w:val="00FF64E0"/>
    <w:rsid w:val="00FF7B31"/>
    <w:rsid w:val="00FF7B9C"/>
    <w:rsid w:val="0D2F1906"/>
    <w:rsid w:val="10982FFB"/>
    <w:rsid w:val="1B0CBB5F"/>
    <w:rsid w:val="1C27B9FB"/>
    <w:rsid w:val="2E8F87C5"/>
    <w:rsid w:val="30BC4C12"/>
    <w:rsid w:val="3471EC07"/>
    <w:rsid w:val="5206F63B"/>
    <w:rsid w:val="546BE9ED"/>
    <w:rsid w:val="56DA675E"/>
    <w:rsid w:val="62955E45"/>
    <w:rsid w:val="6894490F"/>
    <w:rsid w:val="78ADA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C046"/>
  <w15:docId w15:val="{80B9D13A-E062-4A5E-9EBE-FE2851D1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15"/>
      <w:jc w:val="center"/>
      <w:outlineLvl w:val="0"/>
    </w:pPr>
    <w:rPr>
      <w:rFonts w:ascii="Imprint MT Shadow" w:eastAsia="Imprint MT Shadow" w:hAnsi="Imprint MT Shadow" w:cs="Imprint MT Shadow"/>
      <w:color w:val="000000"/>
      <w:sz w:val="112"/>
    </w:rPr>
  </w:style>
  <w:style w:type="paragraph" w:styleId="Heading2">
    <w:name w:val="heading 2"/>
    <w:next w:val="Normal"/>
    <w:link w:val="Heading2Char"/>
    <w:uiPriority w:val="9"/>
    <w:unhideWhenUsed/>
    <w:qFormat/>
    <w:pPr>
      <w:keepNext/>
      <w:keepLines/>
      <w:spacing w:after="0"/>
      <w:ind w:left="10" w:right="311" w:hanging="10"/>
      <w:outlineLvl w:val="1"/>
    </w:pPr>
    <w:rPr>
      <w:rFonts w:ascii="Arial" w:eastAsia="Arial" w:hAnsi="Arial" w:cs="Arial"/>
      <w:b/>
      <w:color w:val="000000"/>
      <w:sz w:val="40"/>
    </w:rPr>
  </w:style>
  <w:style w:type="paragraph" w:styleId="Heading3">
    <w:name w:val="heading 3"/>
    <w:next w:val="Normal"/>
    <w:link w:val="Heading3Char"/>
    <w:uiPriority w:val="9"/>
    <w:unhideWhenUsed/>
    <w:qFormat/>
    <w:pPr>
      <w:keepNext/>
      <w:keepLines/>
      <w:spacing w:after="0"/>
      <w:ind w:left="10" w:right="311" w:hanging="10"/>
      <w:outlineLvl w:val="2"/>
    </w:pPr>
    <w:rPr>
      <w:rFonts w:ascii="Arial" w:eastAsia="Arial" w:hAnsi="Arial" w:cs="Arial"/>
      <w:b/>
      <w:color w:val="000000"/>
      <w:sz w:val="40"/>
    </w:rPr>
  </w:style>
  <w:style w:type="paragraph" w:styleId="Heading4">
    <w:name w:val="heading 4"/>
    <w:next w:val="Normal"/>
    <w:link w:val="Heading4Char"/>
    <w:uiPriority w:val="9"/>
    <w:unhideWhenUsed/>
    <w:qFormat/>
    <w:pPr>
      <w:keepNext/>
      <w:keepLines/>
      <w:spacing w:after="0"/>
      <w:ind w:left="10" w:right="313" w:hanging="10"/>
      <w:outlineLvl w:val="3"/>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8"/>
    </w:rPr>
  </w:style>
  <w:style w:type="character" w:customStyle="1" w:styleId="Heading1Char">
    <w:name w:val="Heading 1 Char"/>
    <w:link w:val="Heading1"/>
    <w:rPr>
      <w:rFonts w:ascii="Imprint MT Shadow" w:eastAsia="Imprint MT Shadow" w:hAnsi="Imprint MT Shadow" w:cs="Imprint MT Shadow"/>
      <w:color w:val="000000"/>
      <w:sz w:val="112"/>
    </w:rPr>
  </w:style>
  <w:style w:type="character" w:customStyle="1" w:styleId="Heading2Char">
    <w:name w:val="Heading 2 Char"/>
    <w:link w:val="Heading2"/>
    <w:rPr>
      <w:rFonts w:ascii="Arial" w:eastAsia="Arial" w:hAnsi="Arial" w:cs="Arial"/>
      <w:b/>
      <w:color w:val="000000"/>
      <w:sz w:val="40"/>
    </w:rPr>
  </w:style>
  <w:style w:type="character" w:customStyle="1" w:styleId="Heading3Char">
    <w:name w:val="Heading 3 Char"/>
    <w:link w:val="Heading3"/>
    <w:rPr>
      <w:rFonts w:ascii="Arial" w:eastAsia="Arial" w:hAnsi="Arial" w:cs="Arial"/>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Style">
    <w:name w:val="Style"/>
    <w:rsid w:val="00557E4F"/>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35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37"/>
    <w:rPr>
      <w:rFonts w:ascii="Segoe UI" w:eastAsia="Calibri" w:hAnsi="Segoe UI" w:cs="Segoe UI"/>
      <w:color w:val="000000"/>
      <w:sz w:val="18"/>
      <w:szCs w:val="18"/>
    </w:rPr>
  </w:style>
  <w:style w:type="paragraph" w:styleId="ListParagraph">
    <w:name w:val="List Paragraph"/>
    <w:basedOn w:val="Normal"/>
    <w:uiPriority w:val="34"/>
    <w:qFormat/>
    <w:rsid w:val="004E6444"/>
    <w:pPr>
      <w:ind w:left="720"/>
      <w:contextualSpacing/>
    </w:pPr>
  </w:style>
  <w:style w:type="paragraph" w:styleId="NormalWeb">
    <w:name w:val="Normal (Web)"/>
    <w:basedOn w:val="Normal"/>
    <w:uiPriority w:val="99"/>
    <w:unhideWhenUsed/>
    <w:rsid w:val="00533B8A"/>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10">
    <w:name w:val="TableGrid1"/>
    <w:rsid w:val="004226F6"/>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9706B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99658">
      <w:bodyDiv w:val="1"/>
      <w:marLeft w:val="0"/>
      <w:marRight w:val="0"/>
      <w:marTop w:val="0"/>
      <w:marBottom w:val="0"/>
      <w:divBdr>
        <w:top w:val="none" w:sz="0" w:space="0" w:color="auto"/>
        <w:left w:val="none" w:sz="0" w:space="0" w:color="auto"/>
        <w:bottom w:val="none" w:sz="0" w:space="0" w:color="auto"/>
        <w:right w:val="none" w:sz="0" w:space="0" w:color="auto"/>
      </w:divBdr>
    </w:div>
    <w:div w:id="1898396260">
      <w:bodyDiv w:val="1"/>
      <w:marLeft w:val="0"/>
      <w:marRight w:val="0"/>
      <w:marTop w:val="0"/>
      <w:marBottom w:val="0"/>
      <w:divBdr>
        <w:top w:val="none" w:sz="0" w:space="0" w:color="auto"/>
        <w:left w:val="none" w:sz="0" w:space="0" w:color="auto"/>
        <w:bottom w:val="none" w:sz="0" w:space="0" w:color="auto"/>
        <w:right w:val="none" w:sz="0" w:space="0" w:color="auto"/>
      </w:divBdr>
    </w:div>
    <w:div w:id="208032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9FF25826473B4E9A57903CCA47AE09" ma:contentTypeVersion="12" ma:contentTypeDescription="Create a new document." ma:contentTypeScope="" ma:versionID="07cf719ec61dd8f4caae842302864678">
  <xsd:schema xmlns:xsd="http://www.w3.org/2001/XMLSchema" xmlns:xs="http://www.w3.org/2001/XMLSchema" xmlns:p="http://schemas.microsoft.com/office/2006/metadata/properties" xmlns:ns3="c02d429d-0a93-4804-8d0c-97584d16cd53" xmlns:ns4="bd6a744e-25af-49b1-b7a2-8226afec3917" targetNamespace="http://schemas.microsoft.com/office/2006/metadata/properties" ma:root="true" ma:fieldsID="7998213732f4c189e652925470e91763" ns3:_="" ns4:_="">
    <xsd:import namespace="c02d429d-0a93-4804-8d0c-97584d16cd53"/>
    <xsd:import namespace="bd6a744e-25af-49b1-b7a2-8226afec391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d429d-0a93-4804-8d0c-97584d16cd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a744e-25af-49b1-b7a2-8226afec39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805F3-84C4-4277-BD77-CBCC872EB2D6}">
  <ds:schemaRefs>
    <ds:schemaRef ds:uri="http://schemas.microsoft.com/sharepoint/v3/contenttype/forms"/>
  </ds:schemaRefs>
</ds:datastoreItem>
</file>

<file path=customXml/itemProps2.xml><?xml version="1.0" encoding="utf-8"?>
<ds:datastoreItem xmlns:ds="http://schemas.openxmlformats.org/officeDocument/2006/customXml" ds:itemID="{04034824-E9D3-49AC-B666-42ACC132FA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FBC7D-DCDD-4647-A621-1CD2A6C9AB43}">
  <ds:schemaRefs>
    <ds:schemaRef ds:uri="http://schemas.openxmlformats.org/officeDocument/2006/bibliography"/>
  </ds:schemaRefs>
</ds:datastoreItem>
</file>

<file path=customXml/itemProps4.xml><?xml version="1.0" encoding="utf-8"?>
<ds:datastoreItem xmlns:ds="http://schemas.openxmlformats.org/officeDocument/2006/customXml" ds:itemID="{21B00AD9-BC0F-494C-8F07-26D3CE8B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d429d-0a93-4804-8d0c-97584d16cd53"/>
    <ds:schemaRef ds:uri="bd6a744e-25af-49b1-b7a2-8226afec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4029</Words>
  <Characters>22969</Characters>
  <Application>Microsoft Office Word</Application>
  <DocSecurity>0</DocSecurity>
  <Lines>191</Lines>
  <Paragraphs>53</Paragraphs>
  <ScaleCrop>false</ScaleCrop>
  <Company>Cobb County School District</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- 1617 Course Catalog(revised 2-29-16)</dc:title>
  <dc:subject/>
  <dc:creator>sss10391</dc:creator>
  <cp:keywords/>
  <cp:lastModifiedBy>Robin Butler</cp:lastModifiedBy>
  <cp:revision>2</cp:revision>
  <cp:lastPrinted>2018-10-24T18:28:00Z</cp:lastPrinted>
  <dcterms:created xsi:type="dcterms:W3CDTF">2023-01-31T20:27:00Z</dcterms:created>
  <dcterms:modified xsi:type="dcterms:W3CDTF">2023-01-31T20:27:00Z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0x010100D59FF25826473B4E9A57903CCA47AE09</vt:lpwstr>
  </property>
</Properties>
</file>